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D9526" w14:textId="3B18238E" w:rsidR="00BB122A" w:rsidRPr="00107F98" w:rsidRDefault="0094386F" w:rsidP="00107F98">
      <w:pPr>
        <w:spacing w:after="0"/>
        <w:ind w:left="0" w:right="-251"/>
        <w:jc w:val="both"/>
        <w:rPr>
          <w:b/>
          <w:bCs/>
          <w:sz w:val="24"/>
          <w:lang w:val="it-IT"/>
        </w:rPr>
      </w:pPr>
      <w:r w:rsidRPr="00425ED3">
        <w:rPr>
          <w:b/>
          <w:bCs/>
          <w:noProof/>
          <w:szCs w:val="28"/>
          <w:lang w:val="ro-RO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08A0900" wp14:editId="6E470795">
                <wp:simplePos x="0" y="0"/>
                <wp:positionH relativeFrom="margin">
                  <wp:posOffset>-3175</wp:posOffset>
                </wp:positionH>
                <wp:positionV relativeFrom="margin">
                  <wp:posOffset>-292100</wp:posOffset>
                </wp:positionV>
                <wp:extent cx="1514475" cy="9443720"/>
                <wp:effectExtent l="0" t="0" r="9525" b="5080"/>
                <wp:wrapNone/>
                <wp:docPr id="1073741826" name="officeArt object" descr="Calea Plevnei nr. 147-149,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94437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5F5276" w14:textId="77777777" w:rsidR="004F0AD9" w:rsidRDefault="004F0AD9" w:rsidP="004F0AD9">
                            <w:pPr>
                              <w:pStyle w:val="Informaiiexpeditor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</w:p>
                          <w:p w14:paraId="3CEB4153" w14:textId="77777777" w:rsidR="004F0AD9" w:rsidRDefault="004F0AD9" w:rsidP="004F0AD9">
                            <w:pPr>
                              <w:pStyle w:val="Informaiiexpeditor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</w:p>
                          <w:p w14:paraId="2835D96E" w14:textId="403AA23A" w:rsidR="004F0AD9" w:rsidRDefault="0094386F" w:rsidP="004F0AD9">
                            <w:pPr>
                              <w:pStyle w:val="Informaiiexpeditor"/>
                              <w:rPr>
                                <w:rStyle w:val="Stro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trong"/>
                                <w:sz w:val="20"/>
                                <w:szCs w:val="20"/>
                              </w:rPr>
                              <w:t>SERVICIUL RELAȚII CU PRESA, TRANSPARENȚĂ ȘI PROTOCOL</w:t>
                            </w:r>
                          </w:p>
                          <w:p w14:paraId="34E3275B" w14:textId="77777777" w:rsidR="004F0AD9" w:rsidRPr="00447AF4" w:rsidRDefault="004F0AD9" w:rsidP="004F0AD9">
                            <w:pPr>
                              <w:pStyle w:val="Informaiiexpeditor"/>
                              <w:pBdr>
                                <w:top w:val="none" w:sz="0" w:space="0" w:color="auto"/>
                              </w:pBdr>
                              <w:rPr>
                                <w:rFonts w:ascii="Inter" w:hAnsi="Inter"/>
                              </w:rPr>
                            </w:pPr>
                          </w:p>
                          <w:p w14:paraId="09699219" w14:textId="77777777" w:rsidR="004F0AD9" w:rsidRPr="00447AF4" w:rsidRDefault="004F0AD9" w:rsidP="004F0AD9">
                            <w:pPr>
                              <w:pStyle w:val="Informaiiexpeditor"/>
                              <w:rPr>
                                <w:rFonts w:ascii="Inter" w:hAnsi="Inter"/>
                              </w:rPr>
                            </w:pPr>
                            <w:r w:rsidRPr="00447AF4">
                              <w:rPr>
                                <w:rFonts w:ascii="Inter" w:hAnsi="Inter"/>
                              </w:rPr>
                              <w:t>Calea Plevnei nr. 147-149,</w:t>
                            </w:r>
                          </w:p>
                          <w:p w14:paraId="321679DD" w14:textId="77777777" w:rsidR="004F0AD9" w:rsidRPr="00447AF4" w:rsidRDefault="004F0AD9" w:rsidP="004F0AD9">
                            <w:pPr>
                              <w:pStyle w:val="Informaiiexpeditor"/>
                              <w:rPr>
                                <w:rFonts w:ascii="Inter" w:hAnsi="Inter"/>
                              </w:rPr>
                            </w:pPr>
                            <w:r w:rsidRPr="00447AF4">
                              <w:rPr>
                                <w:rFonts w:ascii="Inter" w:hAnsi="Inter"/>
                              </w:rPr>
                              <w:t>Sector 6 București</w:t>
                            </w:r>
                          </w:p>
                          <w:p w14:paraId="234DD047" w14:textId="77777777" w:rsidR="004F0AD9" w:rsidRPr="00447AF4" w:rsidRDefault="004F0AD9" w:rsidP="004F0AD9">
                            <w:pPr>
                              <w:pStyle w:val="Contact"/>
                              <w:rPr>
                                <w:rFonts w:ascii="Inter" w:hAnsi="Inter"/>
                              </w:rPr>
                            </w:pPr>
                            <w:r w:rsidRPr="00447AF4">
                              <w:rPr>
                                <w:rFonts w:ascii="Inter" w:hAnsi="Inter"/>
                              </w:rPr>
                              <w:t>Tel: 0376 204 3</w:t>
                            </w:r>
                            <w:r>
                              <w:rPr>
                                <w:rFonts w:ascii="Inter" w:hAnsi="Inter"/>
                              </w:rPr>
                              <w:t>19</w:t>
                            </w:r>
                          </w:p>
                          <w:p w14:paraId="7B3C0816" w14:textId="77777777" w:rsidR="004F0AD9" w:rsidRPr="00447AF4" w:rsidRDefault="004F0AD9" w:rsidP="004F0AD9">
                            <w:pPr>
                              <w:pStyle w:val="Informaiiexpeditor"/>
                              <w:rPr>
                                <w:rFonts w:ascii="Inter" w:hAnsi="Inter"/>
                              </w:rPr>
                            </w:pPr>
                            <w:hyperlink r:id="rId8" w:history="1">
                              <w:r w:rsidRPr="00765F70">
                                <w:rPr>
                                  <w:rStyle w:val="Hyperlink"/>
                                  <w:rFonts w:ascii="Inter" w:hAnsi="Inter"/>
                                </w:rPr>
                                <w:t>prim6@primarie6.ro</w:t>
                              </w:r>
                            </w:hyperlink>
                          </w:p>
                          <w:p w14:paraId="490F1B18" w14:textId="77777777" w:rsidR="004F0AD9" w:rsidRPr="00447AF4" w:rsidRDefault="004F0AD9" w:rsidP="004F0AD9">
                            <w:pPr>
                              <w:pStyle w:val="Contact"/>
                              <w:rPr>
                                <w:rFonts w:ascii="Inter" w:hAnsi="Inter"/>
                              </w:rPr>
                            </w:pPr>
                          </w:p>
                          <w:p w14:paraId="638F3F29" w14:textId="77777777" w:rsidR="004F0AD9" w:rsidRDefault="004F0AD9" w:rsidP="004F0AD9">
                            <w:pPr>
                              <w:pStyle w:val="Informaiiexpeditor"/>
                              <w:rPr>
                                <w:rFonts w:ascii="Inter" w:hAnsi="Inter"/>
                              </w:rPr>
                            </w:pPr>
                            <w:r w:rsidRPr="00447AF4">
                              <w:rPr>
                                <w:rFonts w:ascii="Inter" w:hAnsi="Inter"/>
                              </w:rPr>
                              <w:t>primarie6.ro</w:t>
                            </w:r>
                          </w:p>
                          <w:p w14:paraId="0976E0C3" w14:textId="77777777" w:rsidR="004F0AD9" w:rsidRDefault="004F0AD9" w:rsidP="004F0AD9">
                            <w:pPr>
                              <w:pStyle w:val="Informaiiexpeditor"/>
                              <w:rPr>
                                <w:rFonts w:ascii="Inter" w:hAnsi="Inter"/>
                              </w:rPr>
                            </w:pPr>
                            <w:r>
                              <w:rPr>
                                <w:rFonts w:ascii="Inter" w:hAnsi="Inter"/>
                              </w:rPr>
                              <w:t xml:space="preserve">                                 </w:t>
                            </w:r>
                          </w:p>
                          <w:p w14:paraId="30995CA7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rPr>
                                <w:rFonts w:ascii="Inter" w:hAnsi="Inter"/>
                              </w:rPr>
                            </w:pPr>
                            <w:r w:rsidRPr="00E868F2">
                              <w:rPr>
                                <w:rFonts w:ascii="Inter" w:hAnsi="Inter"/>
                              </w:rPr>
                              <w:t xml:space="preserve">Datele cu caracter personal sunt </w:t>
                            </w:r>
                          </w:p>
                          <w:p w14:paraId="068434E9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rPr>
                                <w:rFonts w:ascii="Inter" w:hAnsi="Inter"/>
                              </w:rPr>
                            </w:pPr>
                            <w:r w:rsidRPr="00E868F2">
                              <w:rPr>
                                <w:rFonts w:ascii="Inter" w:hAnsi="Inter"/>
                              </w:rPr>
                              <w:t>prelucrate</w:t>
                            </w:r>
                            <w:r>
                              <w:rPr>
                                <w:rFonts w:ascii="Inter" w:hAnsi="Inter"/>
                              </w:rPr>
                              <w:t xml:space="preserve"> </w:t>
                            </w:r>
                            <w:r w:rsidRPr="00E868F2">
                              <w:rPr>
                                <w:rFonts w:ascii="Inter" w:hAnsi="Inter"/>
                              </w:rPr>
                              <w:t xml:space="preserve">conform </w:t>
                            </w:r>
                          </w:p>
                          <w:p w14:paraId="18EE71A4" w14:textId="77777777" w:rsidR="004F0AD9" w:rsidRPr="00E868F2" w:rsidRDefault="004F0AD9" w:rsidP="004F0AD9">
                            <w:pPr>
                              <w:pStyle w:val="Informaiiexpeditor"/>
                              <w:spacing w:line="240" w:lineRule="auto"/>
                              <w:rPr>
                                <w:rFonts w:ascii="Inter" w:hAnsi="Inter"/>
                              </w:rPr>
                            </w:pPr>
                            <w:r w:rsidRPr="00E868F2">
                              <w:rPr>
                                <w:rFonts w:ascii="Inter" w:hAnsi="Inter"/>
                              </w:rPr>
                              <w:t>Regulamentului (UE) nr. 679/2016</w:t>
                            </w:r>
                          </w:p>
                          <w:p w14:paraId="0E8A4D63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AC79A4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0676119A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A8DEDD3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31E9B04A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D1CCB71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04B58F9D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4531A5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325ED5F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1101BB9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02044341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894CD2E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F90633B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13BD993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5016C21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42065C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39ECC447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B32BAD9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436F59D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D8591DB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3710201F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0ACBAE6D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E7C02C6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6A7BE12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AC3D2A3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15595A2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F74A209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4851EEC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3A41B927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F034575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DA952A4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CCC9328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28B2A41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53C5FDA3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3779E293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C2491A9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B75E9AD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8C20415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07962557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FA2E22E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3CF7B73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B658466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4CF8796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26C733E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F1E5C52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BA692BE" w14:textId="77777777" w:rsidR="00107F98" w:rsidRDefault="00107F98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36EDF6B1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AD4D416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1F30FE4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5DC2EF10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0F282436" w14:textId="77777777" w:rsidR="0094386F" w:rsidRDefault="0094386F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B797F9E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F21CCB3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4EB6FC6B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5CFE656B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26859DD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6F048D5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1CAEBC04" w14:textId="77777777" w:rsidR="004F0AD9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</w:pPr>
                          </w:p>
                          <w:p w14:paraId="766F9986" w14:textId="77777777" w:rsidR="004F0AD9" w:rsidRPr="00914E83" w:rsidRDefault="004F0AD9" w:rsidP="004F0AD9">
                            <w:pPr>
                              <w:pStyle w:val="Informaiiexpeditor"/>
                              <w:jc w:val="both"/>
                              <w:rPr>
                                <w:noProof/>
                                <w:lang w:val="en-US"/>
                              </w:rPr>
                            </w:pPr>
                            <w:r w:rsidRPr="00914E83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920A504" wp14:editId="2467699D">
                                  <wp:extent cx="682592" cy="729343"/>
                                  <wp:effectExtent l="0" t="0" r="3810" b="0"/>
                                  <wp:docPr id="218950146" name="I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800" cy="760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61B319" w14:textId="77777777" w:rsidR="004F0AD9" w:rsidRPr="00E868F2" w:rsidRDefault="004F0AD9" w:rsidP="004F0AD9">
                            <w:pPr>
                              <w:pStyle w:val="Informaiiexpeditor"/>
                              <w:spacing w:line="240" w:lineRule="auto"/>
                              <w:jc w:val="both"/>
                              <w:rPr>
                                <w:rFonts w:ascii="Inter" w:hAnsi="Inter"/>
                              </w:rPr>
                            </w:pPr>
                            <w:r w:rsidRPr="00E868F2">
                              <w:rPr>
                                <w:rFonts w:ascii="Inter" w:hAnsi="Inter"/>
                              </w:rPr>
                              <w:t xml:space="preserve">Sectorul 6 al Municipiului București deține un sistem de management </w:t>
                            </w:r>
                            <w:r>
                              <w:rPr>
                                <w:rFonts w:ascii="Inter" w:hAnsi="Inter"/>
                              </w:rPr>
                              <w:t xml:space="preserve">anti-mită </w:t>
                            </w:r>
                            <w:r w:rsidRPr="00E868F2">
                              <w:rPr>
                                <w:rFonts w:ascii="Inter" w:hAnsi="Inter"/>
                              </w:rPr>
                              <w:t>certificat, conform standardului ISO37001:20</w:t>
                            </w:r>
                            <w:r>
                              <w:rPr>
                                <w:rFonts w:ascii="Inter" w:hAnsi="Inter"/>
                              </w:rPr>
                              <w:t>25</w:t>
                            </w:r>
                            <w:r w:rsidRPr="00E868F2">
                              <w:rPr>
                                <w:rFonts w:ascii="Inter" w:hAnsi="Inter"/>
                              </w:rPr>
                              <w:t xml:space="preserve">, de către </w:t>
                            </w:r>
                            <w:r>
                              <w:rPr>
                                <w:rFonts w:ascii="Inter" w:hAnsi="Inter"/>
                              </w:rPr>
                              <w:t>organismul</w:t>
                            </w:r>
                            <w:r w:rsidRPr="00E868F2">
                              <w:rPr>
                                <w:rFonts w:ascii="Inter" w:hAnsi="Inter"/>
                              </w:rPr>
                              <w:t xml:space="preserve"> de</w:t>
                            </w:r>
                            <w:r>
                              <w:rPr>
                                <w:rFonts w:ascii="Inter" w:hAnsi="Inter"/>
                              </w:rPr>
                              <w:t xml:space="preserve"> </w:t>
                            </w:r>
                            <w:r w:rsidRPr="00E868F2">
                              <w:rPr>
                                <w:rFonts w:ascii="Inter" w:hAnsi="Inter"/>
                              </w:rPr>
                              <w:t>certificare CERTIND.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A090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alea Plevnei nr. 147-149,…" style="position:absolute;left:0;text-align:left;margin-left:-.25pt;margin-top:-23pt;width:119.25pt;height:743.6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L5vwEAAGsDAAAOAAAAZHJzL2Uyb0RvYy54bWysU8GO0zAQvSPxD5bvNGnJUoiaroDVIiQE&#10;SAsf4DrjxpLtMbbbpH/P2G3aFdwQOTjjeDxv3puXzf1kDTtCiBpdx5eLmjNwEnvt9h3/+ePx1VvO&#10;YhKuFwYddPwEkd9vX77YjL6FFQ5oegiMirjYjr7jQ0q+raooB7AiLtCDo0OFwYpE27Cv+iBGqm5N&#10;tarrN9WIofcBJcRIXx/Oh3xb6isFMn1TKkJipuPUWyprKOsur9V2I9p9EH7Q8tKG+IcurNCOQK+l&#10;HkQS7BD0X6WslgEjqrSQaCtUSksoHIjNsv6DzdMgPBQuJE70V5ni/ysrvx6f/PfA0vQBJxpgFmT0&#10;sY30MfOZVLD5TZ0yOicJT1fZYEpM5kt3y6ZZ33Em6exd07xer4qw1e26DzF9ArQsBx0PNJcilzh+&#10;iYkgKXVOyWgOH7UxZTbGsZEgVuuasKUgiygjzpefZVmdyEZG2443dX4yDypqXC4HxQgXpBu7HKVp&#10;N10o77A/kRIjmaHj8ddBBODMfHakdnbOHIQ52M2BO9iPSP5aciacHJDsNTf4/pBQ6cIwo50hqLO8&#10;oYmWHi/uy5Z5vi9Zt39k+xsAAP//AwBQSwMEFAAGAAgAAAAhAACZqXfeAAAACgEAAA8AAABkcnMv&#10;ZG93bnJldi54bWxMj0FLw0AQhe+C/2EZwVu7aUxLSbMpogiiIqR66HGaHZNgdjZkt2367x1PepoZ&#10;3uPN94rt5Hp1ojF0ng0s5gko4trbjhsDnx9PszWoEJEt9p7JwIUCbMvrqwJz689c0WkXGyUhHHI0&#10;0MY45FqHuiWHYe4HYtG+/Ogwyjk22o54lnDX6zRJVtphx/KhxYEeWqq/d0dn4KXCt1eslqnvXLD7&#10;Z/1+efRkzO3NdL8BFWmKf2b4xRd0KIXp4I9sg+oNzJZilJGtpJLo6d1aloMYs2yRgi4L/b9C+QMA&#10;AP//AwBQSwECLQAUAAYACAAAACEAtoM4kv4AAADhAQAAEwAAAAAAAAAAAAAAAAAAAAAAW0NvbnRl&#10;bnRfVHlwZXNdLnhtbFBLAQItABQABgAIAAAAIQA4/SH/1gAAAJQBAAALAAAAAAAAAAAAAAAAAC8B&#10;AABfcmVscy8ucmVsc1BLAQItABQABgAIAAAAIQA0JBL5vwEAAGsDAAAOAAAAAAAAAAAAAAAAAC4C&#10;AABkcnMvZTJvRG9jLnhtbFBLAQItABQABgAIAAAAIQAAmal33gAAAAoBAAAPAAAAAAAAAAAAAAAA&#10;ABkEAABkcnMvZG93bnJldi54bWxQSwUGAAAAAAQABADzAAAAJAUAAAAA&#10;" filled="f" stroked="f" strokeweight="1pt">
                <v:stroke miterlimit="4"/>
                <v:textbox inset="0,0,0,0">
                  <w:txbxContent>
                    <w:p w14:paraId="2D5F5276" w14:textId="77777777" w:rsidR="004F0AD9" w:rsidRDefault="004F0AD9" w:rsidP="004F0AD9">
                      <w:pPr>
                        <w:pStyle w:val="Informaiiexpeditor"/>
                        <w:rPr>
                          <w:rStyle w:val="Strong"/>
                          <w:sz w:val="20"/>
                          <w:szCs w:val="20"/>
                        </w:rPr>
                      </w:pPr>
                    </w:p>
                    <w:p w14:paraId="3CEB4153" w14:textId="77777777" w:rsidR="004F0AD9" w:rsidRDefault="004F0AD9" w:rsidP="004F0AD9">
                      <w:pPr>
                        <w:pStyle w:val="Informaiiexpeditor"/>
                        <w:rPr>
                          <w:rStyle w:val="Strong"/>
                          <w:sz w:val="20"/>
                          <w:szCs w:val="20"/>
                        </w:rPr>
                      </w:pPr>
                    </w:p>
                    <w:p w14:paraId="2835D96E" w14:textId="403AA23A" w:rsidR="004F0AD9" w:rsidRDefault="0094386F" w:rsidP="004F0AD9">
                      <w:pPr>
                        <w:pStyle w:val="Informaiiexpeditor"/>
                        <w:rPr>
                          <w:rStyle w:val="Strong"/>
                          <w:sz w:val="20"/>
                          <w:szCs w:val="20"/>
                        </w:rPr>
                      </w:pPr>
                      <w:r>
                        <w:rPr>
                          <w:rStyle w:val="Strong"/>
                          <w:sz w:val="20"/>
                          <w:szCs w:val="20"/>
                        </w:rPr>
                        <w:t>SERVICIUL RELAȚII CU PRESA, TRANSPARENȚĂ ȘI PROTOCOL</w:t>
                      </w:r>
                    </w:p>
                    <w:p w14:paraId="34E3275B" w14:textId="77777777" w:rsidR="004F0AD9" w:rsidRPr="00447AF4" w:rsidRDefault="004F0AD9" w:rsidP="004F0AD9">
                      <w:pPr>
                        <w:pStyle w:val="Informaiiexpeditor"/>
                        <w:pBdr>
                          <w:top w:val="none" w:sz="0" w:space="0" w:color="auto"/>
                        </w:pBdr>
                        <w:rPr>
                          <w:rFonts w:ascii="Inter" w:hAnsi="Inter"/>
                        </w:rPr>
                      </w:pPr>
                    </w:p>
                    <w:p w14:paraId="09699219" w14:textId="77777777" w:rsidR="004F0AD9" w:rsidRPr="00447AF4" w:rsidRDefault="004F0AD9" w:rsidP="004F0AD9">
                      <w:pPr>
                        <w:pStyle w:val="Informaiiexpeditor"/>
                        <w:rPr>
                          <w:rFonts w:ascii="Inter" w:hAnsi="Inter"/>
                        </w:rPr>
                      </w:pPr>
                      <w:r w:rsidRPr="00447AF4">
                        <w:rPr>
                          <w:rFonts w:ascii="Inter" w:hAnsi="Inter"/>
                        </w:rPr>
                        <w:t>Calea Plevnei nr. 147-149,</w:t>
                      </w:r>
                    </w:p>
                    <w:p w14:paraId="321679DD" w14:textId="77777777" w:rsidR="004F0AD9" w:rsidRPr="00447AF4" w:rsidRDefault="004F0AD9" w:rsidP="004F0AD9">
                      <w:pPr>
                        <w:pStyle w:val="Informaiiexpeditor"/>
                        <w:rPr>
                          <w:rFonts w:ascii="Inter" w:hAnsi="Inter"/>
                        </w:rPr>
                      </w:pPr>
                      <w:r w:rsidRPr="00447AF4">
                        <w:rPr>
                          <w:rFonts w:ascii="Inter" w:hAnsi="Inter"/>
                        </w:rPr>
                        <w:t>Sector 6 București</w:t>
                      </w:r>
                    </w:p>
                    <w:p w14:paraId="234DD047" w14:textId="77777777" w:rsidR="004F0AD9" w:rsidRPr="00447AF4" w:rsidRDefault="004F0AD9" w:rsidP="004F0AD9">
                      <w:pPr>
                        <w:pStyle w:val="Contact"/>
                        <w:rPr>
                          <w:rFonts w:ascii="Inter" w:hAnsi="Inter"/>
                        </w:rPr>
                      </w:pPr>
                      <w:r w:rsidRPr="00447AF4">
                        <w:rPr>
                          <w:rFonts w:ascii="Inter" w:hAnsi="Inter"/>
                        </w:rPr>
                        <w:t>Tel: 0376 204 3</w:t>
                      </w:r>
                      <w:r>
                        <w:rPr>
                          <w:rFonts w:ascii="Inter" w:hAnsi="Inter"/>
                        </w:rPr>
                        <w:t>19</w:t>
                      </w:r>
                    </w:p>
                    <w:p w14:paraId="7B3C0816" w14:textId="77777777" w:rsidR="004F0AD9" w:rsidRPr="00447AF4" w:rsidRDefault="004F0AD9" w:rsidP="004F0AD9">
                      <w:pPr>
                        <w:pStyle w:val="Informaiiexpeditor"/>
                        <w:rPr>
                          <w:rFonts w:ascii="Inter" w:hAnsi="Inter"/>
                        </w:rPr>
                      </w:pPr>
                      <w:hyperlink r:id="rId10" w:history="1">
                        <w:r w:rsidRPr="00765F70">
                          <w:rPr>
                            <w:rStyle w:val="Hyperlink"/>
                            <w:rFonts w:ascii="Inter" w:hAnsi="Inter"/>
                          </w:rPr>
                          <w:t>prim6@primarie6.ro</w:t>
                        </w:r>
                      </w:hyperlink>
                    </w:p>
                    <w:p w14:paraId="490F1B18" w14:textId="77777777" w:rsidR="004F0AD9" w:rsidRPr="00447AF4" w:rsidRDefault="004F0AD9" w:rsidP="004F0AD9">
                      <w:pPr>
                        <w:pStyle w:val="Contact"/>
                        <w:rPr>
                          <w:rFonts w:ascii="Inter" w:hAnsi="Inter"/>
                        </w:rPr>
                      </w:pPr>
                    </w:p>
                    <w:p w14:paraId="638F3F29" w14:textId="77777777" w:rsidR="004F0AD9" w:rsidRDefault="004F0AD9" w:rsidP="004F0AD9">
                      <w:pPr>
                        <w:pStyle w:val="Informaiiexpeditor"/>
                        <w:rPr>
                          <w:rFonts w:ascii="Inter" w:hAnsi="Inter"/>
                        </w:rPr>
                      </w:pPr>
                      <w:r w:rsidRPr="00447AF4">
                        <w:rPr>
                          <w:rFonts w:ascii="Inter" w:hAnsi="Inter"/>
                        </w:rPr>
                        <w:t>primarie6.ro</w:t>
                      </w:r>
                    </w:p>
                    <w:p w14:paraId="0976E0C3" w14:textId="77777777" w:rsidR="004F0AD9" w:rsidRDefault="004F0AD9" w:rsidP="004F0AD9">
                      <w:pPr>
                        <w:pStyle w:val="Informaiiexpeditor"/>
                        <w:rPr>
                          <w:rFonts w:ascii="Inter" w:hAnsi="Inter"/>
                        </w:rPr>
                      </w:pPr>
                      <w:r>
                        <w:rPr>
                          <w:rFonts w:ascii="Inter" w:hAnsi="Inter"/>
                        </w:rPr>
                        <w:t xml:space="preserve">                                 </w:t>
                      </w:r>
                    </w:p>
                    <w:p w14:paraId="30995CA7" w14:textId="77777777" w:rsidR="004F0AD9" w:rsidRDefault="004F0AD9" w:rsidP="004F0AD9">
                      <w:pPr>
                        <w:pStyle w:val="Informaiiexpeditor"/>
                        <w:spacing w:line="240" w:lineRule="auto"/>
                        <w:rPr>
                          <w:rFonts w:ascii="Inter" w:hAnsi="Inter"/>
                        </w:rPr>
                      </w:pPr>
                      <w:r w:rsidRPr="00E868F2">
                        <w:rPr>
                          <w:rFonts w:ascii="Inter" w:hAnsi="Inter"/>
                        </w:rPr>
                        <w:t xml:space="preserve">Datele cu caracter personal sunt </w:t>
                      </w:r>
                    </w:p>
                    <w:p w14:paraId="068434E9" w14:textId="77777777" w:rsidR="004F0AD9" w:rsidRDefault="004F0AD9" w:rsidP="004F0AD9">
                      <w:pPr>
                        <w:pStyle w:val="Informaiiexpeditor"/>
                        <w:spacing w:line="240" w:lineRule="auto"/>
                        <w:rPr>
                          <w:rFonts w:ascii="Inter" w:hAnsi="Inter"/>
                        </w:rPr>
                      </w:pPr>
                      <w:r w:rsidRPr="00E868F2">
                        <w:rPr>
                          <w:rFonts w:ascii="Inter" w:hAnsi="Inter"/>
                        </w:rPr>
                        <w:t>prelucrate</w:t>
                      </w:r>
                      <w:r>
                        <w:rPr>
                          <w:rFonts w:ascii="Inter" w:hAnsi="Inter"/>
                        </w:rPr>
                        <w:t xml:space="preserve"> </w:t>
                      </w:r>
                      <w:r w:rsidRPr="00E868F2">
                        <w:rPr>
                          <w:rFonts w:ascii="Inter" w:hAnsi="Inter"/>
                        </w:rPr>
                        <w:t xml:space="preserve">conform </w:t>
                      </w:r>
                    </w:p>
                    <w:p w14:paraId="18EE71A4" w14:textId="77777777" w:rsidR="004F0AD9" w:rsidRPr="00E868F2" w:rsidRDefault="004F0AD9" w:rsidP="004F0AD9">
                      <w:pPr>
                        <w:pStyle w:val="Informaiiexpeditor"/>
                        <w:spacing w:line="240" w:lineRule="auto"/>
                        <w:rPr>
                          <w:rFonts w:ascii="Inter" w:hAnsi="Inter"/>
                        </w:rPr>
                      </w:pPr>
                      <w:r w:rsidRPr="00E868F2">
                        <w:rPr>
                          <w:rFonts w:ascii="Inter" w:hAnsi="Inter"/>
                        </w:rPr>
                        <w:t>Regulamentului (UE) nr. 679/2016</w:t>
                      </w:r>
                    </w:p>
                    <w:p w14:paraId="0E8A4D63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AC79A4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0676119A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A8DEDD3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31E9B04A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D1CCB71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04B58F9D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4531A5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325ED5F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1101BB9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02044341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894CD2E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F90633B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13BD993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5016C21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42065C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39ECC447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B32BAD9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436F59D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D8591DB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3710201F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0ACBAE6D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E7C02C6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6A7BE12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AC3D2A3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15595A2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F74A209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4851EEC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3A41B927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F034575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DA952A4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CCC9328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28B2A41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53C5FDA3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3779E293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C2491A9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B75E9AD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8C20415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07962557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FA2E22E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3CF7B73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B658466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4CF8796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26C733E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F1E5C52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BA692BE" w14:textId="77777777" w:rsidR="00107F98" w:rsidRDefault="00107F98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36EDF6B1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AD4D416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1F30FE4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5DC2EF10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0F282436" w14:textId="77777777" w:rsidR="0094386F" w:rsidRDefault="0094386F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B797F9E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F21CCB3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4EB6FC6B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5CFE656B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26859DD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6F048D5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1CAEBC04" w14:textId="77777777" w:rsidR="004F0AD9" w:rsidRDefault="004F0AD9" w:rsidP="004F0AD9">
                      <w:pPr>
                        <w:pStyle w:val="Informaiiexpeditor"/>
                        <w:spacing w:line="240" w:lineRule="auto"/>
                        <w:jc w:val="both"/>
                      </w:pPr>
                    </w:p>
                    <w:p w14:paraId="766F9986" w14:textId="77777777" w:rsidR="004F0AD9" w:rsidRPr="00914E83" w:rsidRDefault="004F0AD9" w:rsidP="004F0AD9">
                      <w:pPr>
                        <w:pStyle w:val="Informaiiexpeditor"/>
                        <w:jc w:val="both"/>
                        <w:rPr>
                          <w:noProof/>
                          <w:lang w:val="en-US"/>
                        </w:rPr>
                      </w:pPr>
                      <w:r w:rsidRPr="00914E83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920A504" wp14:editId="2467699D">
                            <wp:extent cx="682592" cy="729343"/>
                            <wp:effectExtent l="0" t="0" r="3810" b="0"/>
                            <wp:docPr id="218950146" name="I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800" cy="760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61B319" w14:textId="77777777" w:rsidR="004F0AD9" w:rsidRPr="00E868F2" w:rsidRDefault="004F0AD9" w:rsidP="004F0AD9">
                      <w:pPr>
                        <w:pStyle w:val="Informaiiexpeditor"/>
                        <w:spacing w:line="240" w:lineRule="auto"/>
                        <w:jc w:val="both"/>
                        <w:rPr>
                          <w:rFonts w:ascii="Inter" w:hAnsi="Inter"/>
                        </w:rPr>
                      </w:pPr>
                      <w:r w:rsidRPr="00E868F2">
                        <w:rPr>
                          <w:rFonts w:ascii="Inter" w:hAnsi="Inter"/>
                        </w:rPr>
                        <w:t xml:space="preserve">Sectorul 6 al Municipiului București deține un sistem de management </w:t>
                      </w:r>
                      <w:r>
                        <w:rPr>
                          <w:rFonts w:ascii="Inter" w:hAnsi="Inter"/>
                        </w:rPr>
                        <w:t xml:space="preserve">anti-mită </w:t>
                      </w:r>
                      <w:r w:rsidRPr="00E868F2">
                        <w:rPr>
                          <w:rFonts w:ascii="Inter" w:hAnsi="Inter"/>
                        </w:rPr>
                        <w:t>certificat, conform standardului ISO37001:20</w:t>
                      </w:r>
                      <w:r>
                        <w:rPr>
                          <w:rFonts w:ascii="Inter" w:hAnsi="Inter"/>
                        </w:rPr>
                        <w:t>25</w:t>
                      </w:r>
                      <w:r w:rsidRPr="00E868F2">
                        <w:rPr>
                          <w:rFonts w:ascii="Inter" w:hAnsi="Inter"/>
                        </w:rPr>
                        <w:t xml:space="preserve">, de către </w:t>
                      </w:r>
                      <w:r>
                        <w:rPr>
                          <w:rFonts w:ascii="Inter" w:hAnsi="Inter"/>
                        </w:rPr>
                        <w:t>organismul</w:t>
                      </w:r>
                      <w:r w:rsidRPr="00E868F2">
                        <w:rPr>
                          <w:rFonts w:ascii="Inter" w:hAnsi="Inter"/>
                        </w:rPr>
                        <w:t xml:space="preserve"> de</w:t>
                      </w:r>
                      <w:r>
                        <w:rPr>
                          <w:rFonts w:ascii="Inter" w:hAnsi="Inter"/>
                        </w:rPr>
                        <w:t xml:space="preserve"> </w:t>
                      </w:r>
                      <w:r w:rsidRPr="00E868F2">
                        <w:rPr>
                          <w:rFonts w:ascii="Inter" w:hAnsi="Inter"/>
                        </w:rPr>
                        <w:t>certificare CERTIND.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07F98">
        <w:rPr>
          <w:rFonts w:eastAsia="Proxima Nova" w:cs="Open Sans"/>
          <w:b/>
          <w:bCs/>
          <w:position w:val="4"/>
          <w:sz w:val="24"/>
          <w:lang w:val="it-IT"/>
        </w:rPr>
        <w:t xml:space="preserve">                                             </w:t>
      </w:r>
      <w:r w:rsidR="00BB122A">
        <w:rPr>
          <w:rFonts w:eastAsia="Proxima Nova" w:cs="Open Sans"/>
          <w:b/>
          <w:bCs/>
          <w:position w:val="4"/>
          <w:sz w:val="24"/>
          <w:lang w:val="it-IT"/>
        </w:rPr>
        <w:t>FIȘĂ DE PREZENTARE A PROIECTULUI CREȘA IULIU MANIU 11 B</w:t>
      </w:r>
      <w:r w:rsidR="00107F98">
        <w:rPr>
          <w:rFonts w:eastAsia="Proxima Nova" w:cs="Open Sans"/>
          <w:b/>
          <w:bCs/>
          <w:position w:val="4"/>
          <w:sz w:val="24"/>
          <w:lang w:val="it-IT"/>
        </w:rPr>
        <w:t xml:space="preserve"> </w:t>
      </w:r>
    </w:p>
    <w:p w14:paraId="32155081" w14:textId="2818D009" w:rsidR="005F2BDF" w:rsidRPr="005F2BDF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b/>
          <w:bCs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b/>
          <w:bCs/>
          <w:position w:val="4"/>
          <w:sz w:val="24"/>
          <w:szCs w:val="24"/>
          <w:lang w:val="it-IT"/>
        </w:rPr>
        <w:t>Construire imobil cu funcțiunea de creșă, cu regim de înălțime S+P+1E, împrejmuire teren și organizare executare lucrări în Bulevardul Iuliu Maniu nr. 11B, Sector 6, municipiul București</w:t>
      </w:r>
    </w:p>
    <w:p w14:paraId="4911DA68" w14:textId="77777777" w:rsidR="00107F98" w:rsidRDefault="00107F98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</w:pPr>
    </w:p>
    <w:p w14:paraId="7B1D4B4B" w14:textId="30585DC3" w:rsidR="00BB122A" w:rsidRPr="005F2BDF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Date generale</w:t>
      </w:r>
      <w:r w:rsid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:</w:t>
      </w:r>
    </w:p>
    <w:p w14:paraId="2DDE8511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Program de finanțare - Planul Național de Redresare și Reziliență (PNRR)</w:t>
      </w:r>
    </w:p>
    <w:p w14:paraId="4CA3AABA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Componenta: C15 – Educație</w:t>
      </w:r>
    </w:p>
    <w:p w14:paraId="3DD97B56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Operațiunea: Operațiunea 1 – Construirea, echiparea și operaționalizarea creșelor</w:t>
      </w:r>
    </w:p>
    <w:p w14:paraId="5B5D5CF2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Finanțator: Ministerul Dezvoltării, Lucrărilor Publice și Administrației</w:t>
      </w:r>
    </w:p>
    <w:p w14:paraId="27C38D6D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Beneficiar: Sectorul 6 al Municipiului București</w:t>
      </w:r>
    </w:p>
    <w:p w14:paraId="14155C73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Titlul proiectului: Construire imobil cu funcțiunea de creșă, cu regim de înălțime S+P+1E, împrejmuire teren și organizare executare lucrări în Bulevardul Iuliu Maniu nr. 11B, Sector 6, municipiul București</w:t>
      </w:r>
    </w:p>
    <w:p w14:paraId="1288770E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Data aprobării Studiului de Fezabilitate: 28.06.2022</w:t>
      </w:r>
    </w:p>
    <w:p w14:paraId="184C0E4F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Data depunerii cererii de finanțare: 29.07.2022</w:t>
      </w:r>
    </w:p>
    <w:p w14:paraId="38CDA55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Data semnării contractului de finanțare: 20.10.2022</w:t>
      </w:r>
    </w:p>
    <w:p w14:paraId="444D071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Obiectivul proiectului: proiectul urmărește realizarea unei infrastructuri moderne destinate educației antepreșcolare prin construirea unei creșe cu o capacitate de 60 de copii, organizată în 6 grupe a câte 10 copii, contribuind la creșterea accesului la servicii de educație timpurie și la dezvoltarea infrastructurii educaționale din Sectorul 6 al Municipiului București.</w:t>
      </w:r>
    </w:p>
    <w:p w14:paraId="5A1613A9" w14:textId="45A47C41" w:rsidR="00BB122A" w:rsidRPr="005F2BDF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Principalii indicatori ai investiției</w:t>
      </w:r>
      <w:r w:rsid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:</w:t>
      </w:r>
    </w:p>
    <w:p w14:paraId="1BFD227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Capacitate: 60 copii (6 grupe)</w:t>
      </w:r>
    </w:p>
    <w:p w14:paraId="59203AE5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Tip investiție: Creșă medie atipică</w:t>
      </w:r>
    </w:p>
    <w:p w14:paraId="44805336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Regim de înălțime: S+P+1E</w:t>
      </w:r>
    </w:p>
    <w:p w14:paraId="0A05074D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</w:rPr>
      </w:pP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Suprafață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teren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: 2.251,24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mp</w:t>
      </w:r>
      <w:proofErr w:type="spellEnd"/>
    </w:p>
    <w:p w14:paraId="7DF5CFCA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</w:rPr>
      </w:pP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Suprafață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construită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: 854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mp</w:t>
      </w:r>
      <w:proofErr w:type="spellEnd"/>
    </w:p>
    <w:p w14:paraId="5A3168C6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</w:rPr>
      </w:pP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Suprafață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desfășurată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: 2.402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mp</w:t>
      </w:r>
      <w:proofErr w:type="spellEnd"/>
    </w:p>
    <w:p w14:paraId="348D5F74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</w:rPr>
      </w:pP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Suprafață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spații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verzi</w:t>
      </w:r>
      <w:proofErr w:type="spellEnd"/>
      <w:r w:rsidRPr="00BB122A">
        <w:rPr>
          <w:rFonts w:ascii="Inter" w:eastAsia="Proxima Nova" w:hAnsi="Inter" w:cs="Open Sans"/>
          <w:position w:val="4"/>
          <w:sz w:val="24"/>
          <w:szCs w:val="24"/>
        </w:rPr>
        <w:t xml:space="preserve">: 704,2 </w:t>
      </w:r>
      <w:proofErr w:type="spellStart"/>
      <w:r w:rsidRPr="00BB122A">
        <w:rPr>
          <w:rFonts w:ascii="Inter" w:eastAsia="Proxima Nova" w:hAnsi="Inter" w:cs="Open Sans"/>
          <w:position w:val="4"/>
          <w:sz w:val="24"/>
          <w:szCs w:val="24"/>
        </w:rPr>
        <w:t>mp</w:t>
      </w:r>
      <w:proofErr w:type="spellEnd"/>
    </w:p>
    <w:p w14:paraId="2E93B1B8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Număr locuri de parcare: 4</w:t>
      </w:r>
    </w:p>
    <w:p w14:paraId="7315ABBE" w14:textId="523FB403" w:rsidR="00BB122A" w:rsidRPr="005F2BDF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lastRenderedPageBreak/>
        <w:t>Descrierea investiției</w:t>
      </w:r>
      <w:r w:rsid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:</w:t>
      </w:r>
    </w:p>
    <w:p w14:paraId="216A984E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i/>
          <w:iCs/>
          <w:position w:val="4"/>
          <w:sz w:val="24"/>
          <w:szCs w:val="24"/>
          <w:lang w:val="it-IT"/>
        </w:rPr>
        <w:t>Subsol - Spații tehnico-gospodărești destinate funcționării creșei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:</w:t>
      </w:r>
    </w:p>
    <w:p w14:paraId="11619A9E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bucătărie și zonă de aprovizionare;</w:t>
      </w:r>
    </w:p>
    <w:p w14:paraId="68754E4D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depozite și spații de preparare a hranei;</w:t>
      </w:r>
    </w:p>
    <w:p w14:paraId="7749D4EF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biberonerie și oficiu de distribuție;</w:t>
      </w:r>
    </w:p>
    <w:p w14:paraId="667AC36B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spații pentru spălarea și depozitarea veselei;</w:t>
      </w:r>
    </w:p>
    <w:p w14:paraId="0EA7BD9C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spălătorie, uscătorie și călcătorie;</w:t>
      </w:r>
    </w:p>
    <w:p w14:paraId="5421C610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spații tehnice și de depozitare;</w:t>
      </w:r>
    </w:p>
    <w:p w14:paraId="2EB83D17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vestiar pentru personalul tehnic;</w:t>
      </w:r>
    </w:p>
    <w:p w14:paraId="6D0C56B2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adăpost de protecție civilă.</w:t>
      </w:r>
    </w:p>
    <w:p w14:paraId="0D66E57A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i/>
          <w:iCs/>
          <w:position w:val="4"/>
          <w:sz w:val="24"/>
          <w:szCs w:val="24"/>
          <w:lang w:val="it-IT"/>
        </w:rPr>
        <w:t>Parter - Zona destinată activităților educaționale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:</w:t>
      </w:r>
    </w:p>
    <w:p w14:paraId="3F7E21B5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recepție și zonă de primire a copiilor;</w:t>
      </w:r>
    </w:p>
    <w:p w14:paraId="64DFF2EB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cameră de triaj și izolator;</w:t>
      </w:r>
    </w:p>
    <w:p w14:paraId="7E771D3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6 camere de joacă;</w:t>
      </w:r>
    </w:p>
    <w:p w14:paraId="3AA91D93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6 dormitoare;</w:t>
      </w:r>
    </w:p>
    <w:p w14:paraId="04E072A3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vestiare și spații de depozitare;</w:t>
      </w:r>
    </w:p>
    <w:p w14:paraId="319A8FB6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grupuri sanitare pentru copii;</w:t>
      </w:r>
    </w:p>
    <w:p w14:paraId="11881150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grup sanitar pentru persoane cu dizabilități;</w:t>
      </w:r>
    </w:p>
    <w:p w14:paraId="2C0CD586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grup sanitar pentru personalul didactic.</w:t>
      </w:r>
    </w:p>
    <w:p w14:paraId="036836A6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i/>
          <w:iCs/>
          <w:position w:val="4"/>
          <w:sz w:val="24"/>
          <w:szCs w:val="24"/>
          <w:lang w:val="it-IT"/>
        </w:rPr>
        <w:t>Etaj - Zona administrativă și multifuncțională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:</w:t>
      </w:r>
    </w:p>
    <w:p w14:paraId="50051DEC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sală multifuncțională pentru activități și evenimente;</w:t>
      </w:r>
    </w:p>
    <w:p w14:paraId="6F59D99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birouri administrative;</w:t>
      </w:r>
    </w:p>
    <w:p w14:paraId="64FDADE1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chicinetă și spații pentru personal;</w:t>
      </w:r>
    </w:p>
    <w:p w14:paraId="73046EC5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cabinet medical;</w:t>
      </w:r>
    </w:p>
    <w:p w14:paraId="0C1A7A33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grupuri sanitare;</w:t>
      </w:r>
    </w:p>
    <w:p w14:paraId="6ECEA91A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cameră tehnică pentru instalațiile aferente panourilor solare.</w:t>
      </w:r>
    </w:p>
    <w:p w14:paraId="093A3B97" w14:textId="70E9AE3B" w:rsidR="00BB122A" w:rsidRPr="005F2BDF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i/>
          <w:iCs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i/>
          <w:iCs/>
          <w:position w:val="4"/>
          <w:sz w:val="24"/>
          <w:szCs w:val="24"/>
          <w:lang w:val="it-IT"/>
        </w:rPr>
        <w:t>Amenajări exterioare</w:t>
      </w:r>
      <w:r w:rsidR="005F2BDF">
        <w:rPr>
          <w:rFonts w:ascii="Inter" w:eastAsia="Proxima Nova" w:hAnsi="Inter" w:cs="Open Sans"/>
          <w:i/>
          <w:iCs/>
          <w:position w:val="4"/>
          <w:sz w:val="24"/>
          <w:szCs w:val="24"/>
          <w:lang w:val="it-IT"/>
        </w:rPr>
        <w:t>:</w:t>
      </w:r>
    </w:p>
    <w:p w14:paraId="1A0CCE20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Investiția include amenajarea terenului prin:</w:t>
      </w:r>
    </w:p>
    <w:p w14:paraId="784C52ED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spații verzi realizate cu gazon și trifoi decorativ;</w:t>
      </w:r>
    </w:p>
    <w:p w14:paraId="23163BDF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plantarea de arbori ornamentali și plante cățărătoare;</w:t>
      </w:r>
    </w:p>
    <w:p w14:paraId="2703918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lastRenderedPageBreak/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locuri de joacă dedicate copiilor cu vârsta de până la 3 ani;</w:t>
      </w:r>
    </w:p>
    <w:p w14:paraId="4EF2FF19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alei și platforme pietonale;</w:t>
      </w:r>
    </w:p>
    <w:p w14:paraId="5B31431D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4 locuri de parcare.</w:t>
      </w:r>
    </w:p>
    <w:p w14:paraId="0BE891FF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Pentru creșterea eficienței energetice, clădirea va fi echipată cu panouri fotovoltaice și panouri solare.</w:t>
      </w:r>
    </w:p>
    <w:p w14:paraId="74358AAC" w14:textId="4FCDF0CA" w:rsidR="00BB122A" w:rsidRPr="005F2BDF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</w:pPr>
      <w:r w:rsidRP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Beneficiile proiectului</w:t>
      </w:r>
      <w:r w:rsidR="005F2BDF">
        <w:rPr>
          <w:rFonts w:ascii="Inter" w:eastAsia="Proxima Nova" w:hAnsi="Inter" w:cs="Open Sans"/>
          <w:b/>
          <w:bCs/>
          <w:i/>
          <w:iCs/>
          <w:position w:val="4"/>
          <w:sz w:val="24"/>
          <w:szCs w:val="24"/>
          <w:lang w:val="it-IT"/>
        </w:rPr>
        <w:t>:</w:t>
      </w:r>
    </w:p>
    <w:p w14:paraId="4515DAAD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Creșterea capacității serviciilor de educație antepreșcolară în Sectorul 6;</w:t>
      </w:r>
    </w:p>
    <w:p w14:paraId="7272F1CA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Asigurarea unui mediu sigur, modern și adaptat dezvoltării copiilor;</w:t>
      </w:r>
    </w:p>
    <w:p w14:paraId="3EB2D582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Creșterea calității infrastructurii educaționale;</w:t>
      </w:r>
    </w:p>
    <w:p w14:paraId="6DB5B145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Îmbunătățirea eficienței energetice prin utilizarea surselor regenerabile de energie;</w:t>
      </w:r>
    </w:p>
    <w:p w14:paraId="6E5E841F" w14:textId="77777777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Amenajarea unui spațiu exterior verde și prietenos pentru activități recreative și educaționale;</w:t>
      </w:r>
    </w:p>
    <w:p w14:paraId="6D26BA2A" w14:textId="3AFF945F" w:rsidR="00BB122A" w:rsidRPr="00BB122A" w:rsidRDefault="00BB122A" w:rsidP="00107F98">
      <w:pPr>
        <w:pStyle w:val="Body"/>
        <w:spacing w:line="360" w:lineRule="auto"/>
        <w:ind w:left="2430"/>
        <w:jc w:val="both"/>
        <w:rPr>
          <w:rFonts w:ascii="Inter" w:eastAsia="Proxima Nova" w:hAnsi="Inter" w:cs="Open Sans"/>
          <w:position w:val="4"/>
          <w:sz w:val="24"/>
          <w:szCs w:val="24"/>
          <w:lang w:val="it-IT"/>
        </w:rPr>
      </w:pP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>•</w:t>
      </w:r>
      <w:r w:rsidRPr="00BB122A">
        <w:rPr>
          <w:rFonts w:ascii="Inter" w:eastAsia="Proxima Nova" w:hAnsi="Inter" w:cs="Open Sans"/>
          <w:position w:val="4"/>
          <w:sz w:val="24"/>
          <w:szCs w:val="24"/>
          <w:lang w:val="it-IT"/>
        </w:rPr>
        <w:tab/>
        <w:t>Contribuția la dezvoltarea durabilă și la îmbunătățirea calității vieții comunității locale.</w:t>
      </w:r>
    </w:p>
    <w:p w14:paraId="0D8D810A" w14:textId="77777777" w:rsidR="0073435F" w:rsidRDefault="0073435F" w:rsidP="00107F98">
      <w:pPr>
        <w:pStyle w:val="Body"/>
        <w:tabs>
          <w:tab w:val="left" w:pos="3795"/>
        </w:tabs>
        <w:ind w:left="2430"/>
        <w:jc w:val="both"/>
        <w:rPr>
          <w:rFonts w:ascii="Times New Roman" w:eastAsia="Proxima Nova" w:hAnsi="Times New Roman"/>
          <w:position w:val="4"/>
          <w:sz w:val="24"/>
          <w:lang w:val="ro-RO"/>
        </w:rPr>
      </w:pPr>
    </w:p>
    <w:p w14:paraId="2BC4CDCE" w14:textId="77777777" w:rsidR="00BB122A" w:rsidRDefault="00BB122A" w:rsidP="00107F98">
      <w:pPr>
        <w:pStyle w:val="Body"/>
        <w:tabs>
          <w:tab w:val="left" w:pos="3795"/>
        </w:tabs>
        <w:ind w:left="2430"/>
        <w:jc w:val="both"/>
        <w:rPr>
          <w:rFonts w:ascii="Times New Roman" w:eastAsia="Proxima Nova" w:hAnsi="Times New Roman"/>
          <w:position w:val="4"/>
          <w:sz w:val="24"/>
          <w:lang w:val="ro-RO"/>
        </w:rPr>
      </w:pPr>
    </w:p>
    <w:p w14:paraId="675F059E" w14:textId="7AC2882F" w:rsidR="0073435F" w:rsidRDefault="00FC37FD" w:rsidP="00107F98">
      <w:pPr>
        <w:pStyle w:val="Body"/>
        <w:tabs>
          <w:tab w:val="left" w:pos="3795"/>
        </w:tabs>
        <w:ind w:left="2430"/>
        <w:jc w:val="both"/>
        <w:rPr>
          <w:rFonts w:ascii="Times New Roman" w:eastAsia="Proxima Nova" w:hAnsi="Times New Roman"/>
          <w:b/>
          <w:bCs/>
          <w:position w:val="4"/>
          <w:sz w:val="24"/>
          <w:lang w:val="ro-RO"/>
        </w:rPr>
      </w:pPr>
      <w:r>
        <w:rPr>
          <w:rFonts w:ascii="Times New Roman" w:eastAsia="Proxima Nova" w:hAnsi="Times New Roman"/>
          <w:position w:val="4"/>
          <w:sz w:val="24"/>
          <w:lang w:val="ro-RO"/>
        </w:rPr>
        <w:tab/>
      </w:r>
      <w:r w:rsidR="0073435F" w:rsidRPr="005F2BDF">
        <w:rPr>
          <w:rFonts w:ascii="Times New Roman" w:eastAsia="Proxima Nova" w:hAnsi="Times New Roman"/>
          <w:b/>
          <w:bCs/>
          <w:position w:val="4"/>
          <w:sz w:val="24"/>
          <w:lang w:val="ro-RO"/>
        </w:rPr>
        <w:t>Serviciul Relații cu Presa, Transparență și Protocol</w:t>
      </w:r>
    </w:p>
    <w:p w14:paraId="226C18B1" w14:textId="77777777" w:rsidR="005F2BDF" w:rsidRPr="005F2BDF" w:rsidRDefault="005F2BDF" w:rsidP="00107F98">
      <w:pPr>
        <w:pStyle w:val="Body"/>
        <w:tabs>
          <w:tab w:val="left" w:pos="3795"/>
        </w:tabs>
        <w:ind w:left="2430"/>
        <w:jc w:val="both"/>
        <w:rPr>
          <w:rFonts w:ascii="Times New Roman" w:eastAsia="Proxima Nova" w:hAnsi="Times New Roman"/>
          <w:b/>
          <w:bCs/>
          <w:position w:val="4"/>
          <w:sz w:val="24"/>
          <w:lang w:val="ro-RO"/>
        </w:rPr>
      </w:pPr>
    </w:p>
    <w:p w14:paraId="0F78524B" w14:textId="13EF68CA" w:rsidR="0073435F" w:rsidRPr="005F2BDF" w:rsidRDefault="00FC37FD" w:rsidP="00107F98">
      <w:pPr>
        <w:pStyle w:val="Body"/>
        <w:tabs>
          <w:tab w:val="left" w:pos="3795"/>
        </w:tabs>
        <w:ind w:left="2430"/>
        <w:jc w:val="both"/>
        <w:rPr>
          <w:rFonts w:ascii="Times New Roman" w:eastAsia="Proxima Nova" w:hAnsi="Times New Roman"/>
          <w:b/>
          <w:bCs/>
          <w:position w:val="4"/>
          <w:sz w:val="24"/>
          <w:lang w:val="ro-RO"/>
        </w:rPr>
      </w:pPr>
      <w:r w:rsidRPr="005F2BDF">
        <w:rPr>
          <w:rFonts w:ascii="Times New Roman" w:eastAsia="Proxima Nova" w:hAnsi="Times New Roman"/>
          <w:b/>
          <w:bCs/>
          <w:position w:val="4"/>
          <w:sz w:val="24"/>
          <w:lang w:val="ro-RO"/>
        </w:rPr>
        <w:tab/>
      </w:r>
      <w:r w:rsidR="0073435F" w:rsidRPr="005F2BDF">
        <w:rPr>
          <w:rFonts w:ascii="Times New Roman" w:eastAsia="Proxima Nova" w:hAnsi="Times New Roman"/>
          <w:b/>
          <w:bCs/>
          <w:position w:val="4"/>
          <w:sz w:val="24"/>
          <w:lang w:val="ro-RO"/>
        </w:rPr>
        <w:t>presa@primarie6.ro</w:t>
      </w:r>
    </w:p>
    <w:p w14:paraId="50B1B160" w14:textId="4D100C0E" w:rsidR="000F19BB" w:rsidRPr="007C72A6" w:rsidRDefault="000F19BB" w:rsidP="005F2BDF">
      <w:pPr>
        <w:pStyle w:val="Body"/>
        <w:tabs>
          <w:tab w:val="left" w:pos="3795"/>
        </w:tabs>
        <w:ind w:left="2880"/>
        <w:jc w:val="both"/>
        <w:rPr>
          <w:rFonts w:ascii="Times New Roman" w:eastAsia="Proxima Nova" w:hAnsi="Times New Roman" w:cs="Times New Roman"/>
          <w:position w:val="4"/>
          <w:sz w:val="24"/>
          <w:szCs w:val="24"/>
          <w:lang w:val="ro-RO"/>
        </w:rPr>
      </w:pPr>
    </w:p>
    <w:p w14:paraId="1A36DF29" w14:textId="77777777" w:rsidR="002D1810" w:rsidRPr="007C72A6" w:rsidRDefault="002D1810" w:rsidP="005F2BDF">
      <w:pPr>
        <w:pStyle w:val="Body"/>
        <w:tabs>
          <w:tab w:val="left" w:pos="3795"/>
        </w:tabs>
        <w:ind w:left="2880"/>
        <w:jc w:val="both"/>
        <w:rPr>
          <w:rFonts w:ascii="Times New Roman" w:eastAsia="Proxima Nova" w:hAnsi="Times New Roman" w:cs="Times New Roman"/>
          <w:position w:val="4"/>
          <w:sz w:val="24"/>
          <w:szCs w:val="24"/>
          <w:lang w:val="ro-RO"/>
        </w:rPr>
      </w:pPr>
    </w:p>
    <w:p w14:paraId="39451472" w14:textId="77777777" w:rsidR="002D1810" w:rsidRPr="004128FF" w:rsidRDefault="002D1810" w:rsidP="005F2BDF">
      <w:pPr>
        <w:pStyle w:val="Body"/>
        <w:tabs>
          <w:tab w:val="left" w:pos="3795"/>
        </w:tabs>
        <w:ind w:left="28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2D1810" w:rsidRPr="004128FF" w:rsidSect="00D75A8E">
      <w:footerReference w:type="default" r:id="rId11"/>
      <w:headerReference w:type="first" r:id="rId12"/>
      <w:footerReference w:type="first" r:id="rId13"/>
      <w:pgSz w:w="11900" w:h="16840"/>
      <w:pgMar w:top="2268" w:right="650" w:bottom="1134" w:left="680" w:header="680" w:footer="862" w:gutter="0"/>
      <w:pgNumType w:start="1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36C1" w14:textId="77777777" w:rsidR="00A21F8B" w:rsidRDefault="00A21F8B">
      <w:pPr>
        <w:spacing w:after="0" w:line="240" w:lineRule="auto"/>
      </w:pPr>
      <w:r>
        <w:separator/>
      </w:r>
    </w:p>
  </w:endnote>
  <w:endnote w:type="continuationSeparator" w:id="0">
    <w:p w14:paraId="7212C709" w14:textId="77777777" w:rsidR="00A21F8B" w:rsidRDefault="00A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Helvetica Neue">
    <w:altName w:val="Sylfaen"/>
    <w:panose1 w:val="00000000000000000000"/>
    <w:charset w:val="00"/>
    <w:family w:val="auto"/>
    <w:notTrueType/>
    <w:pitch w:val="variable"/>
    <w:sig w:usb0="E50002FF" w:usb1="500079DB" w:usb2="00000010" w:usb3="00000000" w:csb0="00000001" w:csb1="00000000"/>
  </w:font>
  <w:font w:name="Proxima Nova">
    <w:altName w:val="Tahom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94FD" w14:textId="77777777" w:rsidR="00C241CA" w:rsidRDefault="00C241CA">
    <w:pPr>
      <w:pStyle w:val="Antetisubsol"/>
      <w:tabs>
        <w:tab w:val="clear" w:pos="9020"/>
        <w:tab w:val="center" w:pos="5185"/>
        <w:tab w:val="right" w:pos="10369"/>
      </w:tabs>
    </w:pP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din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A01E" w14:textId="77777777" w:rsidR="00C241CA" w:rsidRDefault="00C241CA" w:rsidP="001D44DD">
    <w:pPr>
      <w:pStyle w:val="Antetisubsol"/>
      <w:tabs>
        <w:tab w:val="clear" w:pos="9020"/>
        <w:tab w:val="center" w:pos="5185"/>
        <w:tab w:val="right" w:pos="10369"/>
      </w:tabs>
    </w:pPr>
    <w:r>
      <w:tab/>
    </w:r>
    <w:r>
      <w:tab/>
    </w: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din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926B6" w14:textId="77777777" w:rsidR="00A21F8B" w:rsidRDefault="00A21F8B">
      <w:pPr>
        <w:spacing w:after="0" w:line="240" w:lineRule="auto"/>
      </w:pPr>
      <w:r>
        <w:separator/>
      </w:r>
    </w:p>
  </w:footnote>
  <w:footnote w:type="continuationSeparator" w:id="0">
    <w:p w14:paraId="2A76435C" w14:textId="77777777" w:rsidR="00A21F8B" w:rsidRDefault="00A2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ED108" w14:textId="77777777" w:rsidR="00C241CA" w:rsidRDefault="00C241CA" w:rsidP="00FD361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D69B83" wp14:editId="5218D36B">
          <wp:simplePos x="0" y="0"/>
          <wp:positionH relativeFrom="column">
            <wp:posOffset>0</wp:posOffset>
          </wp:positionH>
          <wp:positionV relativeFrom="page">
            <wp:posOffset>427990</wp:posOffset>
          </wp:positionV>
          <wp:extent cx="1839600" cy="720000"/>
          <wp:effectExtent l="0" t="0" r="0" b="4445"/>
          <wp:wrapNone/>
          <wp:docPr id="88196804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72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F6250E" w14:textId="77777777" w:rsidR="00C241CA" w:rsidRDefault="00C241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31F"/>
    <w:multiLevelType w:val="hybridMultilevel"/>
    <w:tmpl w:val="5506500C"/>
    <w:lvl w:ilvl="0" w:tplc="1E0CF85A">
      <w:numFmt w:val="bullet"/>
      <w:lvlText w:val="-"/>
      <w:lvlJc w:val="left"/>
      <w:pPr>
        <w:ind w:left="3932" w:hanging="360"/>
      </w:pPr>
      <w:rPr>
        <w:rFonts w:ascii="Tahoma" w:eastAsia="Arial Unicode MS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92" w:hanging="360"/>
      </w:pPr>
      <w:rPr>
        <w:rFonts w:ascii="Wingdings" w:hAnsi="Wingdings" w:hint="default"/>
      </w:rPr>
    </w:lvl>
  </w:abstractNum>
  <w:abstractNum w:abstractNumId="1" w15:restartNumberingAfterBreak="0">
    <w:nsid w:val="12E9231B"/>
    <w:multiLevelType w:val="multilevel"/>
    <w:tmpl w:val="D1A4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E2F05"/>
    <w:multiLevelType w:val="hybridMultilevel"/>
    <w:tmpl w:val="3D0088A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6BD4EFB"/>
    <w:multiLevelType w:val="hybridMultilevel"/>
    <w:tmpl w:val="3814A45E"/>
    <w:lvl w:ilvl="0" w:tplc="3806C760">
      <w:start w:val="1"/>
      <w:numFmt w:val="decimal"/>
      <w:lvlText w:val="%1."/>
      <w:lvlJc w:val="left"/>
      <w:pPr>
        <w:ind w:left="3960" w:hanging="360"/>
      </w:pPr>
      <w:rPr>
        <w:rFonts w:ascii="Open Sans" w:eastAsia="Arial Unicode MS" w:hAnsi="Open Sans"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323A0EEE"/>
    <w:multiLevelType w:val="hybridMultilevel"/>
    <w:tmpl w:val="07F81548"/>
    <w:lvl w:ilvl="0" w:tplc="A1E2DE42">
      <w:start w:val="1"/>
      <w:numFmt w:val="decimal"/>
      <w:lvlText w:val="%1."/>
      <w:lvlJc w:val="left"/>
      <w:pPr>
        <w:ind w:left="3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2" w:hanging="360"/>
      </w:pPr>
    </w:lvl>
    <w:lvl w:ilvl="2" w:tplc="0409001B" w:tentative="1">
      <w:start w:val="1"/>
      <w:numFmt w:val="lowerRoman"/>
      <w:lvlText w:val="%3."/>
      <w:lvlJc w:val="right"/>
      <w:pPr>
        <w:ind w:left="5372" w:hanging="180"/>
      </w:pPr>
    </w:lvl>
    <w:lvl w:ilvl="3" w:tplc="0409000F" w:tentative="1">
      <w:start w:val="1"/>
      <w:numFmt w:val="decimal"/>
      <w:lvlText w:val="%4."/>
      <w:lvlJc w:val="left"/>
      <w:pPr>
        <w:ind w:left="6092" w:hanging="360"/>
      </w:pPr>
    </w:lvl>
    <w:lvl w:ilvl="4" w:tplc="04090019" w:tentative="1">
      <w:start w:val="1"/>
      <w:numFmt w:val="lowerLetter"/>
      <w:lvlText w:val="%5."/>
      <w:lvlJc w:val="left"/>
      <w:pPr>
        <w:ind w:left="6812" w:hanging="360"/>
      </w:pPr>
    </w:lvl>
    <w:lvl w:ilvl="5" w:tplc="0409001B" w:tentative="1">
      <w:start w:val="1"/>
      <w:numFmt w:val="lowerRoman"/>
      <w:lvlText w:val="%6."/>
      <w:lvlJc w:val="right"/>
      <w:pPr>
        <w:ind w:left="7532" w:hanging="180"/>
      </w:pPr>
    </w:lvl>
    <w:lvl w:ilvl="6" w:tplc="0409000F" w:tentative="1">
      <w:start w:val="1"/>
      <w:numFmt w:val="decimal"/>
      <w:lvlText w:val="%7."/>
      <w:lvlJc w:val="left"/>
      <w:pPr>
        <w:ind w:left="8252" w:hanging="360"/>
      </w:pPr>
    </w:lvl>
    <w:lvl w:ilvl="7" w:tplc="04090019" w:tentative="1">
      <w:start w:val="1"/>
      <w:numFmt w:val="lowerLetter"/>
      <w:lvlText w:val="%8."/>
      <w:lvlJc w:val="left"/>
      <w:pPr>
        <w:ind w:left="8972" w:hanging="360"/>
      </w:pPr>
    </w:lvl>
    <w:lvl w:ilvl="8" w:tplc="0409001B" w:tentative="1">
      <w:start w:val="1"/>
      <w:numFmt w:val="lowerRoman"/>
      <w:lvlText w:val="%9."/>
      <w:lvlJc w:val="right"/>
      <w:pPr>
        <w:ind w:left="9692" w:hanging="180"/>
      </w:pPr>
    </w:lvl>
  </w:abstractNum>
  <w:abstractNum w:abstractNumId="5" w15:restartNumberingAfterBreak="0">
    <w:nsid w:val="35037F4F"/>
    <w:multiLevelType w:val="multilevel"/>
    <w:tmpl w:val="7FB8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52615"/>
    <w:multiLevelType w:val="hybridMultilevel"/>
    <w:tmpl w:val="B6C2E0D2"/>
    <w:lvl w:ilvl="0" w:tplc="9BEC426C">
      <w:start w:val="1"/>
      <w:numFmt w:val="decimal"/>
      <w:lvlText w:val="%1."/>
      <w:lvlJc w:val="left"/>
      <w:pPr>
        <w:ind w:left="3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2" w:hanging="360"/>
      </w:pPr>
    </w:lvl>
    <w:lvl w:ilvl="2" w:tplc="0409001B" w:tentative="1">
      <w:start w:val="1"/>
      <w:numFmt w:val="lowerRoman"/>
      <w:lvlText w:val="%3."/>
      <w:lvlJc w:val="right"/>
      <w:pPr>
        <w:ind w:left="5372" w:hanging="180"/>
      </w:pPr>
    </w:lvl>
    <w:lvl w:ilvl="3" w:tplc="0409000F" w:tentative="1">
      <w:start w:val="1"/>
      <w:numFmt w:val="decimal"/>
      <w:lvlText w:val="%4."/>
      <w:lvlJc w:val="left"/>
      <w:pPr>
        <w:ind w:left="6092" w:hanging="360"/>
      </w:pPr>
    </w:lvl>
    <w:lvl w:ilvl="4" w:tplc="04090019" w:tentative="1">
      <w:start w:val="1"/>
      <w:numFmt w:val="lowerLetter"/>
      <w:lvlText w:val="%5."/>
      <w:lvlJc w:val="left"/>
      <w:pPr>
        <w:ind w:left="6812" w:hanging="360"/>
      </w:pPr>
    </w:lvl>
    <w:lvl w:ilvl="5" w:tplc="0409001B" w:tentative="1">
      <w:start w:val="1"/>
      <w:numFmt w:val="lowerRoman"/>
      <w:lvlText w:val="%6."/>
      <w:lvlJc w:val="right"/>
      <w:pPr>
        <w:ind w:left="7532" w:hanging="180"/>
      </w:pPr>
    </w:lvl>
    <w:lvl w:ilvl="6" w:tplc="0409000F" w:tentative="1">
      <w:start w:val="1"/>
      <w:numFmt w:val="decimal"/>
      <w:lvlText w:val="%7."/>
      <w:lvlJc w:val="left"/>
      <w:pPr>
        <w:ind w:left="8252" w:hanging="360"/>
      </w:pPr>
    </w:lvl>
    <w:lvl w:ilvl="7" w:tplc="04090019" w:tentative="1">
      <w:start w:val="1"/>
      <w:numFmt w:val="lowerLetter"/>
      <w:lvlText w:val="%8."/>
      <w:lvlJc w:val="left"/>
      <w:pPr>
        <w:ind w:left="8972" w:hanging="360"/>
      </w:pPr>
    </w:lvl>
    <w:lvl w:ilvl="8" w:tplc="0409001B" w:tentative="1">
      <w:start w:val="1"/>
      <w:numFmt w:val="lowerRoman"/>
      <w:lvlText w:val="%9."/>
      <w:lvlJc w:val="right"/>
      <w:pPr>
        <w:ind w:left="9692" w:hanging="180"/>
      </w:pPr>
    </w:lvl>
  </w:abstractNum>
  <w:abstractNum w:abstractNumId="7" w15:restartNumberingAfterBreak="0">
    <w:nsid w:val="4D0C0EEF"/>
    <w:multiLevelType w:val="hybridMultilevel"/>
    <w:tmpl w:val="265298B2"/>
    <w:lvl w:ilvl="0" w:tplc="2A044E10">
      <w:start w:val="1"/>
      <w:numFmt w:val="decimal"/>
      <w:lvlText w:val="%1."/>
      <w:lvlJc w:val="left"/>
      <w:pPr>
        <w:ind w:left="5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70" w:hanging="360"/>
      </w:pPr>
    </w:lvl>
    <w:lvl w:ilvl="2" w:tplc="0409001B" w:tentative="1">
      <w:start w:val="1"/>
      <w:numFmt w:val="lowerRoman"/>
      <w:lvlText w:val="%3."/>
      <w:lvlJc w:val="right"/>
      <w:pPr>
        <w:ind w:left="7290" w:hanging="180"/>
      </w:pPr>
    </w:lvl>
    <w:lvl w:ilvl="3" w:tplc="0409000F" w:tentative="1">
      <w:start w:val="1"/>
      <w:numFmt w:val="decimal"/>
      <w:lvlText w:val="%4."/>
      <w:lvlJc w:val="left"/>
      <w:pPr>
        <w:ind w:left="8010" w:hanging="360"/>
      </w:pPr>
    </w:lvl>
    <w:lvl w:ilvl="4" w:tplc="04090019" w:tentative="1">
      <w:start w:val="1"/>
      <w:numFmt w:val="lowerLetter"/>
      <w:lvlText w:val="%5."/>
      <w:lvlJc w:val="left"/>
      <w:pPr>
        <w:ind w:left="8730" w:hanging="360"/>
      </w:pPr>
    </w:lvl>
    <w:lvl w:ilvl="5" w:tplc="0409001B" w:tentative="1">
      <w:start w:val="1"/>
      <w:numFmt w:val="lowerRoman"/>
      <w:lvlText w:val="%6."/>
      <w:lvlJc w:val="right"/>
      <w:pPr>
        <w:ind w:left="9450" w:hanging="180"/>
      </w:pPr>
    </w:lvl>
    <w:lvl w:ilvl="6" w:tplc="0409000F" w:tentative="1">
      <w:start w:val="1"/>
      <w:numFmt w:val="decimal"/>
      <w:lvlText w:val="%7."/>
      <w:lvlJc w:val="left"/>
      <w:pPr>
        <w:ind w:left="10170" w:hanging="360"/>
      </w:pPr>
    </w:lvl>
    <w:lvl w:ilvl="7" w:tplc="04090019" w:tentative="1">
      <w:start w:val="1"/>
      <w:numFmt w:val="lowerLetter"/>
      <w:lvlText w:val="%8."/>
      <w:lvlJc w:val="left"/>
      <w:pPr>
        <w:ind w:left="10890" w:hanging="360"/>
      </w:pPr>
    </w:lvl>
    <w:lvl w:ilvl="8" w:tplc="0409001B" w:tentative="1">
      <w:start w:val="1"/>
      <w:numFmt w:val="lowerRoman"/>
      <w:lvlText w:val="%9."/>
      <w:lvlJc w:val="right"/>
      <w:pPr>
        <w:ind w:left="11610" w:hanging="180"/>
      </w:pPr>
    </w:lvl>
  </w:abstractNum>
  <w:abstractNum w:abstractNumId="8" w15:restartNumberingAfterBreak="0">
    <w:nsid w:val="62867937"/>
    <w:multiLevelType w:val="hybridMultilevel"/>
    <w:tmpl w:val="2248788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99E119C"/>
    <w:multiLevelType w:val="hybridMultilevel"/>
    <w:tmpl w:val="72D6042A"/>
    <w:lvl w:ilvl="0" w:tplc="0409000B">
      <w:start w:val="1"/>
      <w:numFmt w:val="bullet"/>
      <w:lvlText w:val=""/>
      <w:lvlJc w:val="left"/>
      <w:pPr>
        <w:ind w:left="4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10" w15:restartNumberingAfterBreak="0">
    <w:nsid w:val="7C1D3680"/>
    <w:multiLevelType w:val="hybridMultilevel"/>
    <w:tmpl w:val="96720346"/>
    <w:lvl w:ilvl="0" w:tplc="CD1C2F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50459">
    <w:abstractNumId w:val="4"/>
  </w:num>
  <w:num w:numId="2" w16cid:durableId="557978658">
    <w:abstractNumId w:val="7"/>
  </w:num>
  <w:num w:numId="3" w16cid:durableId="605388720">
    <w:abstractNumId w:val="6"/>
  </w:num>
  <w:num w:numId="4" w16cid:durableId="390663879">
    <w:abstractNumId w:val="3"/>
  </w:num>
  <w:num w:numId="5" w16cid:durableId="1444496328">
    <w:abstractNumId w:val="0"/>
  </w:num>
  <w:num w:numId="6" w16cid:durableId="2022581080">
    <w:abstractNumId w:val="5"/>
  </w:num>
  <w:num w:numId="7" w16cid:durableId="171648985">
    <w:abstractNumId w:val="1"/>
  </w:num>
  <w:num w:numId="8" w16cid:durableId="1076708238">
    <w:abstractNumId w:val="10"/>
  </w:num>
  <w:num w:numId="9" w16cid:durableId="1360277520">
    <w:abstractNumId w:val="2"/>
  </w:num>
  <w:num w:numId="10" w16cid:durableId="347291871">
    <w:abstractNumId w:val="8"/>
  </w:num>
  <w:num w:numId="11" w16cid:durableId="583683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CA"/>
    <w:rsid w:val="00000285"/>
    <w:rsid w:val="000054C8"/>
    <w:rsid w:val="00013C67"/>
    <w:rsid w:val="00040C2F"/>
    <w:rsid w:val="0004352F"/>
    <w:rsid w:val="00070E76"/>
    <w:rsid w:val="00071591"/>
    <w:rsid w:val="000B36E9"/>
    <w:rsid w:val="000C67D0"/>
    <w:rsid w:val="000C7BD8"/>
    <w:rsid w:val="000F19BB"/>
    <w:rsid w:val="001025EA"/>
    <w:rsid w:val="00107F98"/>
    <w:rsid w:val="001167FB"/>
    <w:rsid w:val="0012541F"/>
    <w:rsid w:val="0018635C"/>
    <w:rsid w:val="001A2A05"/>
    <w:rsid w:val="001F6C6A"/>
    <w:rsid w:val="00260E32"/>
    <w:rsid w:val="002C2C0A"/>
    <w:rsid w:val="002D1810"/>
    <w:rsid w:val="002E37FE"/>
    <w:rsid w:val="002F174A"/>
    <w:rsid w:val="002F430A"/>
    <w:rsid w:val="00307970"/>
    <w:rsid w:val="00335FE4"/>
    <w:rsid w:val="00341166"/>
    <w:rsid w:val="00347A90"/>
    <w:rsid w:val="00355112"/>
    <w:rsid w:val="00376A29"/>
    <w:rsid w:val="003A2035"/>
    <w:rsid w:val="003B3CA8"/>
    <w:rsid w:val="003C4800"/>
    <w:rsid w:val="004128FF"/>
    <w:rsid w:val="00415643"/>
    <w:rsid w:val="0043214D"/>
    <w:rsid w:val="004462E3"/>
    <w:rsid w:val="0045405B"/>
    <w:rsid w:val="004B1622"/>
    <w:rsid w:val="004C4A1A"/>
    <w:rsid w:val="004C5F57"/>
    <w:rsid w:val="004F0AD9"/>
    <w:rsid w:val="004F5F0C"/>
    <w:rsid w:val="00503D0B"/>
    <w:rsid w:val="00534535"/>
    <w:rsid w:val="00571665"/>
    <w:rsid w:val="005769A7"/>
    <w:rsid w:val="005C2ED2"/>
    <w:rsid w:val="005C3C34"/>
    <w:rsid w:val="005F2BDF"/>
    <w:rsid w:val="00603B7B"/>
    <w:rsid w:val="006053D0"/>
    <w:rsid w:val="00607D52"/>
    <w:rsid w:val="00622ED2"/>
    <w:rsid w:val="0065383B"/>
    <w:rsid w:val="006841F7"/>
    <w:rsid w:val="006A47B9"/>
    <w:rsid w:val="006B6FB5"/>
    <w:rsid w:val="006C0335"/>
    <w:rsid w:val="0073435F"/>
    <w:rsid w:val="00747232"/>
    <w:rsid w:val="00750798"/>
    <w:rsid w:val="00753CBE"/>
    <w:rsid w:val="007553E8"/>
    <w:rsid w:val="00792966"/>
    <w:rsid w:val="007B268B"/>
    <w:rsid w:val="007C72A6"/>
    <w:rsid w:val="007D70B5"/>
    <w:rsid w:val="007F4245"/>
    <w:rsid w:val="00803A75"/>
    <w:rsid w:val="00803A87"/>
    <w:rsid w:val="00807030"/>
    <w:rsid w:val="00812BF4"/>
    <w:rsid w:val="0082626B"/>
    <w:rsid w:val="00847D17"/>
    <w:rsid w:val="008523BA"/>
    <w:rsid w:val="00891634"/>
    <w:rsid w:val="008A0D37"/>
    <w:rsid w:val="008B0506"/>
    <w:rsid w:val="00900B1D"/>
    <w:rsid w:val="009215AD"/>
    <w:rsid w:val="00936903"/>
    <w:rsid w:val="0094386F"/>
    <w:rsid w:val="009501B3"/>
    <w:rsid w:val="00991AB3"/>
    <w:rsid w:val="00A030A7"/>
    <w:rsid w:val="00A07FE2"/>
    <w:rsid w:val="00A21F8B"/>
    <w:rsid w:val="00A23519"/>
    <w:rsid w:val="00A33B18"/>
    <w:rsid w:val="00AC62C0"/>
    <w:rsid w:val="00AD4526"/>
    <w:rsid w:val="00AE5640"/>
    <w:rsid w:val="00AE6E41"/>
    <w:rsid w:val="00AF2099"/>
    <w:rsid w:val="00AF5A1D"/>
    <w:rsid w:val="00B04F7F"/>
    <w:rsid w:val="00B126D5"/>
    <w:rsid w:val="00B25552"/>
    <w:rsid w:val="00B261A8"/>
    <w:rsid w:val="00B316A5"/>
    <w:rsid w:val="00B41C7B"/>
    <w:rsid w:val="00B633A2"/>
    <w:rsid w:val="00B65078"/>
    <w:rsid w:val="00B827DC"/>
    <w:rsid w:val="00B92EC2"/>
    <w:rsid w:val="00B95D74"/>
    <w:rsid w:val="00BA1D22"/>
    <w:rsid w:val="00BB122A"/>
    <w:rsid w:val="00BD330A"/>
    <w:rsid w:val="00C008B7"/>
    <w:rsid w:val="00C17AC8"/>
    <w:rsid w:val="00C241CA"/>
    <w:rsid w:val="00C45D8C"/>
    <w:rsid w:val="00C74DA2"/>
    <w:rsid w:val="00C77DE7"/>
    <w:rsid w:val="00D124B1"/>
    <w:rsid w:val="00D314D1"/>
    <w:rsid w:val="00D6553A"/>
    <w:rsid w:val="00D715F5"/>
    <w:rsid w:val="00D75A8E"/>
    <w:rsid w:val="00D93A96"/>
    <w:rsid w:val="00D95163"/>
    <w:rsid w:val="00DA39AD"/>
    <w:rsid w:val="00DA6D5D"/>
    <w:rsid w:val="00DD3711"/>
    <w:rsid w:val="00E177DF"/>
    <w:rsid w:val="00E17E94"/>
    <w:rsid w:val="00E241B5"/>
    <w:rsid w:val="00E25882"/>
    <w:rsid w:val="00E650C1"/>
    <w:rsid w:val="00E84968"/>
    <w:rsid w:val="00ED4DE5"/>
    <w:rsid w:val="00F17727"/>
    <w:rsid w:val="00F32821"/>
    <w:rsid w:val="00F42941"/>
    <w:rsid w:val="00F514BB"/>
    <w:rsid w:val="00F648B2"/>
    <w:rsid w:val="00F673DA"/>
    <w:rsid w:val="00F77F2F"/>
    <w:rsid w:val="00FA7BC5"/>
    <w:rsid w:val="00FB180B"/>
    <w:rsid w:val="00FC3451"/>
    <w:rsid w:val="00FC37FD"/>
    <w:rsid w:val="00FE1856"/>
    <w:rsid w:val="00FE5EB1"/>
    <w:rsid w:val="00F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19940"/>
  <w15:chartTrackingRefBased/>
  <w15:docId w15:val="{3B8BAD65-9277-41F6-8FF3-5153E8DD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1CA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exact"/>
      <w:ind w:left="3572"/>
    </w:pPr>
    <w:rPr>
      <w:rFonts w:ascii="Inter" w:eastAsia="Arial Unicode MS" w:hAnsi="Inter" w:cs="Times New Roman"/>
      <w:kern w:val="0"/>
      <w:sz w:val="2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1C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1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1CA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3572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4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1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4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1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4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1CA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1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241CA"/>
    <w:rPr>
      <w:u w:val="single"/>
    </w:rPr>
  </w:style>
  <w:style w:type="paragraph" w:customStyle="1" w:styleId="Antetisubsol">
    <w:name w:val="Antet și subsol"/>
    <w:rsid w:val="00C241C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88" w:lineRule="auto"/>
    </w:pPr>
    <w:rPr>
      <w:rFonts w:ascii="IBM Plex Sans" w:eastAsia="Arial Unicode MS" w:hAnsi="IBM Plex Sans" w:cs="Arial Unicode MS"/>
      <w:color w:val="000000"/>
      <w:kern w:val="0"/>
      <w:sz w:val="18"/>
      <w:szCs w:val="18"/>
      <w:bdr w:val="nil"/>
      <w:lang w:val="ro-RO" w:eastAsia="ro-RO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Informaiiexpeditor">
    <w:name w:val="Informații expeditor"/>
    <w:link w:val="InformaiiexpeditorCaracter"/>
    <w:rsid w:val="00C241C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00" w:lineRule="exact"/>
    </w:pPr>
    <w:rPr>
      <w:rFonts w:ascii="IBM Plex Sans" w:eastAsia="Arial Unicode MS" w:hAnsi="IBM Plex Sans" w:cs="Arial Unicode MS"/>
      <w:color w:val="000000"/>
      <w:kern w:val="0"/>
      <w:sz w:val="14"/>
      <w:szCs w:val="14"/>
      <w:bdr w:val="nil"/>
      <w:lang w:val="ro-RO" w:eastAsia="ro-RO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Contact">
    <w:name w:val="Contact"/>
    <w:basedOn w:val="Informaiiexpeditor"/>
    <w:link w:val="ContactCaracter"/>
    <w:qFormat/>
    <w:rsid w:val="00C241CA"/>
  </w:style>
  <w:style w:type="paragraph" w:styleId="Header">
    <w:name w:val="header"/>
    <w:basedOn w:val="Normal"/>
    <w:link w:val="HeaderChar"/>
    <w:uiPriority w:val="99"/>
    <w:unhideWhenUsed/>
    <w:rsid w:val="00C241C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1CA"/>
    <w:rPr>
      <w:rFonts w:ascii="Inter" w:eastAsia="Arial Unicode MS" w:hAnsi="Inter" w:cs="Times New Roman"/>
      <w:kern w:val="0"/>
      <w:sz w:val="20"/>
      <w:bdr w:val="nil"/>
      <w14:ligatures w14:val="none"/>
    </w:rPr>
  </w:style>
  <w:style w:type="character" w:customStyle="1" w:styleId="InformaiiexpeditorCaracter">
    <w:name w:val="Informații expeditor Caracter"/>
    <w:basedOn w:val="DefaultParagraphFont"/>
    <w:link w:val="Informaiiexpeditor"/>
    <w:rsid w:val="00C241CA"/>
    <w:rPr>
      <w:rFonts w:ascii="IBM Plex Sans" w:eastAsia="Arial Unicode MS" w:hAnsi="IBM Plex Sans" w:cs="Arial Unicode MS"/>
      <w:color w:val="000000"/>
      <w:kern w:val="0"/>
      <w:sz w:val="14"/>
      <w:szCs w:val="14"/>
      <w:bdr w:val="nil"/>
      <w:lang w:val="ro-RO" w:eastAsia="ro-RO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ContactCaracter">
    <w:name w:val="Contact Caracter"/>
    <w:basedOn w:val="InformaiiexpeditorCaracter"/>
    <w:link w:val="Contact"/>
    <w:rsid w:val="00C241CA"/>
    <w:rPr>
      <w:rFonts w:ascii="IBM Plex Sans" w:eastAsia="Arial Unicode MS" w:hAnsi="IBM Plex Sans" w:cs="Arial Unicode MS"/>
      <w:color w:val="000000"/>
      <w:kern w:val="0"/>
      <w:sz w:val="14"/>
      <w:szCs w:val="14"/>
      <w:bdr w:val="nil"/>
      <w:lang w:val="ro-RO" w:eastAsia="ro-RO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stinatar">
    <w:name w:val="Destinatar"/>
    <w:basedOn w:val="Informaiiexpeditor"/>
    <w:link w:val="DestinatarCaracter"/>
    <w:qFormat/>
    <w:rsid w:val="00C241CA"/>
    <w:pPr>
      <w:spacing w:line="240" w:lineRule="exact"/>
    </w:pPr>
    <w:rPr>
      <w:rFonts w:ascii="Inter" w:hAnsi="Inter"/>
      <w:sz w:val="20"/>
    </w:rPr>
  </w:style>
  <w:style w:type="character" w:customStyle="1" w:styleId="DestinatarCaracter">
    <w:name w:val="Destinatar Caracter"/>
    <w:basedOn w:val="InformaiiexpeditorCaracter"/>
    <w:link w:val="Destinatar"/>
    <w:rsid w:val="00C241CA"/>
    <w:rPr>
      <w:rFonts w:ascii="Inter" w:eastAsia="Arial Unicode MS" w:hAnsi="Inter" w:cs="Arial Unicode MS"/>
      <w:color w:val="000000"/>
      <w:kern w:val="0"/>
      <w:sz w:val="20"/>
      <w:szCs w:val="14"/>
      <w:bdr w:val="nil"/>
      <w:lang w:val="ro-RO" w:eastAsia="ro-RO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Strong">
    <w:name w:val="Strong"/>
    <w:basedOn w:val="DefaultParagraphFont"/>
    <w:uiPriority w:val="22"/>
    <w:qFormat/>
    <w:rsid w:val="00C241CA"/>
    <w:rPr>
      <w:rFonts w:ascii="Inter" w:hAnsi="Inter"/>
      <w:b/>
      <w:bCs/>
      <w:sz w:val="21"/>
    </w:rPr>
  </w:style>
  <w:style w:type="paragraph" w:styleId="NormalWeb">
    <w:name w:val="Normal (Web)"/>
    <w:basedOn w:val="Normal"/>
    <w:uiPriority w:val="99"/>
    <w:unhideWhenUsed/>
    <w:rsid w:val="00C241CA"/>
    <w:rPr>
      <w:rFonts w:ascii="Times New Roman" w:hAnsi="Times New Roman"/>
      <w:sz w:val="24"/>
    </w:rPr>
  </w:style>
  <w:style w:type="character" w:customStyle="1" w:styleId="ln2talineat">
    <w:name w:val="ln2talineat"/>
    <w:basedOn w:val="DefaultParagraphFont"/>
    <w:rsid w:val="00C241CA"/>
  </w:style>
  <w:style w:type="paragraph" w:customStyle="1" w:styleId="Body">
    <w:name w:val="Body"/>
    <w:rsid w:val="003A2035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91A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1AB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6@primarie6.r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6@primarie6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19D0B-5732-454A-B55A-BD0184B9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STATIEYL014Y1S</dc:creator>
  <cp:keywords/>
  <dc:description/>
  <cp:lastModifiedBy>scoli3</cp:lastModifiedBy>
  <cp:revision>2</cp:revision>
  <cp:lastPrinted>2026-07-29T06:16:00Z</cp:lastPrinted>
  <dcterms:created xsi:type="dcterms:W3CDTF">2026-08-06T07:24:00Z</dcterms:created>
  <dcterms:modified xsi:type="dcterms:W3CDTF">2026-08-06T07:24:00Z</dcterms:modified>
</cp:coreProperties>
</file>