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687E" w14:textId="1A777A37" w:rsidR="008C26FE" w:rsidRPr="00FE475C" w:rsidRDefault="007D24D7" w:rsidP="00EE76DE">
      <w:pPr>
        <w:adjustRightInd w:val="0"/>
        <w:spacing w:before="120" w:after="120"/>
        <w:rPr>
          <w:b/>
          <w:bCs/>
          <w:sz w:val="22"/>
          <w:szCs w:val="22"/>
        </w:rPr>
      </w:pPr>
      <w:r w:rsidRPr="00FE475C">
        <w:rPr>
          <w:noProof/>
        </w:rPr>
        <w:drawing>
          <wp:anchor distT="0" distB="0" distL="114300" distR="114300" simplePos="0" relativeHeight="251659776" behindDoc="0" locked="0" layoutInCell="1" allowOverlap="1" wp14:anchorId="74984986" wp14:editId="28F2EECB">
            <wp:simplePos x="0" y="0"/>
            <wp:positionH relativeFrom="column">
              <wp:posOffset>-403860</wp:posOffset>
            </wp:positionH>
            <wp:positionV relativeFrom="paragraph">
              <wp:posOffset>76200</wp:posOffset>
            </wp:positionV>
            <wp:extent cx="1883017" cy="735965"/>
            <wp:effectExtent l="0" t="0" r="3175" b="698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017"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D743D" w14:textId="77777777" w:rsidR="00EE76DE" w:rsidRPr="00FE475C" w:rsidRDefault="00EE76DE" w:rsidP="00EE76DE">
      <w:pPr>
        <w:pStyle w:val="Heading1"/>
        <w:spacing w:before="120" w:beforeAutospacing="0" w:after="120" w:afterAutospacing="0"/>
        <w:ind w:left="343" w:right="441"/>
        <w:jc w:val="center"/>
        <w:rPr>
          <w:kern w:val="0"/>
          <w:sz w:val="40"/>
          <w:szCs w:val="40"/>
        </w:rPr>
      </w:pPr>
      <w:bookmarkStart w:id="0" w:name="_Toc125391911"/>
    </w:p>
    <w:p w14:paraId="6E09C2A0"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1FE5B3D2"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1E0B51A4"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5830BEBE"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73235D99"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1A38E250"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6F496C6D"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292BA3AF" w14:textId="277C86BB" w:rsidR="002D1B11" w:rsidRPr="00FE475C" w:rsidRDefault="002D1B11" w:rsidP="00EE76DE">
      <w:pPr>
        <w:pStyle w:val="Heading1"/>
        <w:spacing w:before="120" w:beforeAutospacing="0" w:after="120" w:afterAutospacing="0"/>
        <w:ind w:left="343" w:right="441"/>
        <w:jc w:val="center"/>
        <w:rPr>
          <w:kern w:val="0"/>
          <w:sz w:val="40"/>
          <w:szCs w:val="40"/>
        </w:rPr>
      </w:pPr>
      <w:r w:rsidRPr="00FE475C">
        <w:rPr>
          <w:kern w:val="0"/>
          <w:sz w:val="40"/>
          <w:szCs w:val="40"/>
        </w:rPr>
        <w:t>REGULAMENT</w:t>
      </w:r>
    </w:p>
    <w:p w14:paraId="7E9414AA" w14:textId="77777777" w:rsidR="00EE76DE" w:rsidRPr="00FE475C" w:rsidRDefault="00EE76DE" w:rsidP="00EE76DE">
      <w:pPr>
        <w:pStyle w:val="Heading1"/>
        <w:spacing w:before="120" w:beforeAutospacing="0" w:after="120" w:afterAutospacing="0"/>
        <w:ind w:left="343" w:right="441"/>
        <w:jc w:val="center"/>
        <w:rPr>
          <w:kern w:val="0"/>
          <w:sz w:val="40"/>
          <w:szCs w:val="40"/>
        </w:rPr>
      </w:pPr>
    </w:p>
    <w:p w14:paraId="0A33385C" w14:textId="77777777" w:rsidR="002D1B11" w:rsidRPr="00FE475C" w:rsidRDefault="002D1B11" w:rsidP="00EE76DE">
      <w:pPr>
        <w:widowControl w:val="0"/>
        <w:autoSpaceDE w:val="0"/>
        <w:autoSpaceDN w:val="0"/>
        <w:spacing w:before="120" w:after="120"/>
        <w:ind w:left="338" w:right="441"/>
        <w:jc w:val="center"/>
        <w:rPr>
          <w:b/>
          <w:i/>
        </w:rPr>
      </w:pPr>
      <w:r w:rsidRPr="00FE475C">
        <w:rPr>
          <w:b/>
          <w:i/>
        </w:rPr>
        <w:t>privind</w:t>
      </w:r>
      <w:r w:rsidRPr="00FE475C">
        <w:rPr>
          <w:b/>
          <w:i/>
          <w:spacing w:val="-3"/>
        </w:rPr>
        <w:t xml:space="preserve"> </w:t>
      </w:r>
      <w:r w:rsidRPr="00FE475C">
        <w:rPr>
          <w:b/>
          <w:i/>
        </w:rPr>
        <w:t>regimul</w:t>
      </w:r>
      <w:r w:rsidRPr="00FE475C">
        <w:rPr>
          <w:b/>
          <w:i/>
          <w:spacing w:val="-3"/>
        </w:rPr>
        <w:t xml:space="preserve"> </w:t>
      </w:r>
      <w:proofErr w:type="spellStart"/>
      <w:r w:rsidRPr="00FE475C">
        <w:rPr>
          <w:b/>
          <w:i/>
        </w:rPr>
        <w:t>finanţărilor</w:t>
      </w:r>
      <w:proofErr w:type="spellEnd"/>
      <w:r w:rsidRPr="00FE475C">
        <w:rPr>
          <w:b/>
          <w:i/>
          <w:spacing w:val="-2"/>
        </w:rPr>
        <w:t xml:space="preserve"> </w:t>
      </w:r>
      <w:r w:rsidRPr="00FE475C">
        <w:rPr>
          <w:b/>
          <w:i/>
        </w:rPr>
        <w:t>nerambursabile</w:t>
      </w:r>
      <w:r w:rsidRPr="00FE475C">
        <w:rPr>
          <w:b/>
          <w:i/>
          <w:spacing w:val="-4"/>
        </w:rPr>
        <w:t xml:space="preserve"> </w:t>
      </w:r>
      <w:r w:rsidRPr="00FE475C">
        <w:rPr>
          <w:b/>
          <w:i/>
        </w:rPr>
        <w:t>alocate</w:t>
      </w:r>
    </w:p>
    <w:p w14:paraId="6A05D558" w14:textId="77777777" w:rsidR="002D1B11" w:rsidRPr="00FE475C" w:rsidRDefault="002D1B11" w:rsidP="00EE76DE">
      <w:pPr>
        <w:widowControl w:val="0"/>
        <w:autoSpaceDE w:val="0"/>
        <w:autoSpaceDN w:val="0"/>
        <w:spacing w:before="120" w:after="120"/>
        <w:ind w:left="339" w:right="441"/>
        <w:jc w:val="center"/>
        <w:outlineLvl w:val="0"/>
        <w:rPr>
          <w:b/>
          <w:bCs/>
          <w:i/>
        </w:rPr>
      </w:pPr>
      <w:r w:rsidRPr="00FE475C">
        <w:rPr>
          <w:b/>
          <w:bCs/>
          <w:i/>
        </w:rPr>
        <w:t>de</w:t>
      </w:r>
      <w:r w:rsidRPr="00FE475C">
        <w:rPr>
          <w:b/>
          <w:bCs/>
          <w:i/>
          <w:spacing w:val="-2"/>
        </w:rPr>
        <w:t xml:space="preserve"> </w:t>
      </w:r>
      <w:r w:rsidRPr="00FE475C">
        <w:rPr>
          <w:b/>
          <w:bCs/>
          <w:i/>
        </w:rPr>
        <w:t>la</w:t>
      </w:r>
      <w:r w:rsidRPr="00FE475C">
        <w:rPr>
          <w:b/>
          <w:bCs/>
          <w:i/>
          <w:spacing w:val="-1"/>
        </w:rPr>
        <w:t xml:space="preserve"> </w:t>
      </w:r>
      <w:r w:rsidRPr="00FE475C">
        <w:rPr>
          <w:b/>
          <w:bCs/>
          <w:i/>
        </w:rPr>
        <w:t>bugetul</w:t>
      </w:r>
      <w:r w:rsidRPr="00FE475C">
        <w:rPr>
          <w:b/>
          <w:bCs/>
          <w:i/>
          <w:spacing w:val="-3"/>
        </w:rPr>
        <w:t xml:space="preserve"> </w:t>
      </w:r>
      <w:r w:rsidRPr="00FE475C">
        <w:rPr>
          <w:b/>
          <w:bCs/>
          <w:i/>
        </w:rPr>
        <w:t>local al Sectorului 6 al Municipiului București</w:t>
      </w:r>
    </w:p>
    <w:p w14:paraId="056A495C" w14:textId="77777777" w:rsidR="00EE76DE" w:rsidRPr="00FE475C" w:rsidRDefault="002D1B11" w:rsidP="00EE76DE">
      <w:pPr>
        <w:widowControl w:val="0"/>
        <w:autoSpaceDE w:val="0"/>
        <w:autoSpaceDN w:val="0"/>
        <w:spacing w:before="120" w:after="120"/>
        <w:ind w:left="339" w:right="441"/>
        <w:jc w:val="center"/>
        <w:outlineLvl w:val="0"/>
        <w:rPr>
          <w:b/>
          <w:bCs/>
          <w:i/>
        </w:rPr>
      </w:pPr>
      <w:r w:rsidRPr="00FE475C">
        <w:rPr>
          <w:b/>
          <w:bCs/>
          <w:i/>
          <w:spacing w:val="-1"/>
        </w:rPr>
        <w:t xml:space="preserve"> </w:t>
      </w:r>
      <w:r w:rsidRPr="00FE475C">
        <w:rPr>
          <w:b/>
          <w:bCs/>
          <w:i/>
        </w:rPr>
        <w:t>pentru</w:t>
      </w:r>
      <w:r w:rsidRPr="00FE475C">
        <w:rPr>
          <w:b/>
          <w:bCs/>
          <w:i/>
          <w:spacing w:val="-2"/>
        </w:rPr>
        <w:t xml:space="preserve"> </w:t>
      </w:r>
      <w:proofErr w:type="spellStart"/>
      <w:r w:rsidRPr="00FE475C">
        <w:rPr>
          <w:b/>
          <w:bCs/>
          <w:i/>
        </w:rPr>
        <w:t>activităţi</w:t>
      </w:r>
      <w:proofErr w:type="spellEnd"/>
      <w:r w:rsidRPr="00FE475C">
        <w:rPr>
          <w:b/>
          <w:bCs/>
          <w:i/>
          <w:spacing w:val="-2"/>
        </w:rPr>
        <w:t xml:space="preserve"> </w:t>
      </w:r>
      <w:r w:rsidRPr="00FE475C">
        <w:rPr>
          <w:b/>
          <w:bCs/>
          <w:i/>
        </w:rPr>
        <w:t>nonprofit</w:t>
      </w:r>
      <w:r w:rsidRPr="00FE475C">
        <w:rPr>
          <w:b/>
          <w:bCs/>
          <w:i/>
          <w:spacing w:val="-2"/>
        </w:rPr>
        <w:t xml:space="preserve"> </w:t>
      </w:r>
      <w:r w:rsidRPr="00FE475C">
        <w:rPr>
          <w:b/>
          <w:bCs/>
          <w:i/>
        </w:rPr>
        <w:t>de</w:t>
      </w:r>
      <w:r w:rsidRPr="00FE475C">
        <w:rPr>
          <w:b/>
          <w:bCs/>
          <w:i/>
          <w:spacing w:val="-2"/>
        </w:rPr>
        <w:t xml:space="preserve"> </w:t>
      </w:r>
      <w:r w:rsidRPr="00FE475C">
        <w:rPr>
          <w:b/>
          <w:bCs/>
          <w:i/>
        </w:rPr>
        <w:t>interes</w:t>
      </w:r>
      <w:r w:rsidRPr="00FE475C">
        <w:rPr>
          <w:b/>
          <w:bCs/>
          <w:i/>
          <w:spacing w:val="-1"/>
        </w:rPr>
        <w:t xml:space="preserve"> </w:t>
      </w:r>
      <w:r w:rsidRPr="00FE475C">
        <w:rPr>
          <w:b/>
          <w:bCs/>
          <w:i/>
        </w:rPr>
        <w:t xml:space="preserve">local pentru </w:t>
      </w:r>
    </w:p>
    <w:p w14:paraId="7CD68C72" w14:textId="5FE8EA1D" w:rsidR="00EE76DE" w:rsidRPr="00FE475C" w:rsidRDefault="00E9620A" w:rsidP="00EE76DE">
      <w:pPr>
        <w:widowControl w:val="0"/>
        <w:autoSpaceDE w:val="0"/>
        <w:autoSpaceDN w:val="0"/>
        <w:spacing w:before="120" w:after="120"/>
        <w:ind w:left="339" w:right="441"/>
        <w:jc w:val="center"/>
        <w:outlineLvl w:val="0"/>
        <w:rPr>
          <w:b/>
          <w:bCs/>
          <w:i/>
        </w:rPr>
      </w:pPr>
      <w:r w:rsidRPr="00FE475C">
        <w:rPr>
          <w:b/>
          <w:bCs/>
          <w:i/>
        </w:rPr>
        <w:t>Programul de finanțare “</w:t>
      </w:r>
      <w:r w:rsidR="00637D4E" w:rsidRPr="00FE475C">
        <w:rPr>
          <w:b/>
          <w:bCs/>
          <w:i/>
        </w:rPr>
        <w:t>Mediu, Sport și Sănătate</w:t>
      </w:r>
      <w:r w:rsidR="007E61EC" w:rsidRPr="00FE475C">
        <w:rPr>
          <w:b/>
          <w:bCs/>
          <w:i/>
        </w:rPr>
        <w:t xml:space="preserve"> în Sectorul 6</w:t>
      </w:r>
      <w:r w:rsidRPr="00FE475C">
        <w:rPr>
          <w:b/>
          <w:bCs/>
          <w:i/>
        </w:rPr>
        <w:t>”</w:t>
      </w:r>
    </w:p>
    <w:p w14:paraId="0436D167" w14:textId="77777777" w:rsidR="002D1B11" w:rsidRPr="00FE475C" w:rsidRDefault="00EE76DE" w:rsidP="00EE76DE">
      <w:pPr>
        <w:widowControl w:val="0"/>
        <w:autoSpaceDE w:val="0"/>
        <w:autoSpaceDN w:val="0"/>
        <w:spacing w:before="120" w:after="120"/>
        <w:ind w:left="339" w:right="441"/>
        <w:jc w:val="center"/>
        <w:outlineLvl w:val="0"/>
        <w:rPr>
          <w:b/>
          <w:bCs/>
          <w:i/>
          <w:sz w:val="22"/>
          <w:szCs w:val="22"/>
        </w:rPr>
      </w:pPr>
      <w:r w:rsidRPr="00FE475C">
        <w:rPr>
          <w:b/>
          <w:bCs/>
          <w:i/>
          <w:sz w:val="22"/>
          <w:szCs w:val="22"/>
        </w:rPr>
        <w:br w:type="page"/>
      </w:r>
    </w:p>
    <w:p w14:paraId="4DD6FECE" w14:textId="77777777" w:rsidR="002D1B11" w:rsidRPr="00FE475C" w:rsidRDefault="002D1B11" w:rsidP="00EE76DE">
      <w:pPr>
        <w:widowControl w:val="0"/>
        <w:autoSpaceDE w:val="0"/>
        <w:autoSpaceDN w:val="0"/>
        <w:spacing w:before="120" w:after="120"/>
        <w:jc w:val="center"/>
        <w:rPr>
          <w:b/>
          <w:sz w:val="22"/>
          <w:szCs w:val="22"/>
        </w:rPr>
      </w:pPr>
    </w:p>
    <w:p w14:paraId="20EF904B" w14:textId="77777777" w:rsidR="003D410D" w:rsidRPr="00FE475C" w:rsidRDefault="003D410D" w:rsidP="00EE76DE">
      <w:pPr>
        <w:widowControl w:val="0"/>
        <w:autoSpaceDE w:val="0"/>
        <w:autoSpaceDN w:val="0"/>
        <w:spacing w:before="120" w:after="120"/>
        <w:jc w:val="center"/>
        <w:rPr>
          <w:b/>
          <w:sz w:val="22"/>
          <w:szCs w:val="22"/>
        </w:rPr>
      </w:pPr>
    </w:p>
    <w:p w14:paraId="2CF94751" w14:textId="77777777" w:rsidR="003D410D" w:rsidRPr="00FE475C" w:rsidRDefault="003D410D" w:rsidP="00EE76DE">
      <w:pPr>
        <w:widowControl w:val="0"/>
        <w:autoSpaceDE w:val="0"/>
        <w:autoSpaceDN w:val="0"/>
        <w:spacing w:before="120" w:after="120"/>
        <w:jc w:val="center"/>
        <w:rPr>
          <w:b/>
          <w:sz w:val="22"/>
          <w:szCs w:val="22"/>
        </w:rPr>
      </w:pPr>
    </w:p>
    <w:p w14:paraId="77AF2EF9" w14:textId="77777777" w:rsidR="003D410D" w:rsidRPr="00FE475C" w:rsidRDefault="003D410D" w:rsidP="00EE76DE">
      <w:pPr>
        <w:widowControl w:val="0"/>
        <w:autoSpaceDE w:val="0"/>
        <w:autoSpaceDN w:val="0"/>
        <w:spacing w:before="120" w:after="120"/>
        <w:jc w:val="center"/>
        <w:rPr>
          <w:b/>
          <w:sz w:val="22"/>
          <w:szCs w:val="22"/>
        </w:rPr>
      </w:pPr>
    </w:p>
    <w:p w14:paraId="104D7B7F" w14:textId="77777777" w:rsidR="003D410D" w:rsidRPr="00FE475C" w:rsidRDefault="003D410D" w:rsidP="00EE76DE">
      <w:pPr>
        <w:widowControl w:val="0"/>
        <w:autoSpaceDE w:val="0"/>
        <w:autoSpaceDN w:val="0"/>
        <w:spacing w:before="120" w:after="120"/>
        <w:jc w:val="center"/>
        <w:rPr>
          <w:b/>
          <w:sz w:val="22"/>
          <w:szCs w:val="22"/>
        </w:rPr>
      </w:pPr>
    </w:p>
    <w:p w14:paraId="6F430F87" w14:textId="77777777" w:rsidR="003D410D" w:rsidRPr="00FE475C" w:rsidRDefault="003D410D" w:rsidP="00EE76DE">
      <w:pPr>
        <w:widowControl w:val="0"/>
        <w:autoSpaceDE w:val="0"/>
        <w:autoSpaceDN w:val="0"/>
        <w:spacing w:before="120" w:after="120"/>
        <w:jc w:val="center"/>
        <w:rPr>
          <w:b/>
          <w:sz w:val="22"/>
          <w:szCs w:val="22"/>
        </w:rPr>
      </w:pPr>
    </w:p>
    <w:p w14:paraId="6F858805" w14:textId="77777777" w:rsidR="003D410D" w:rsidRPr="00FE475C" w:rsidRDefault="003D410D" w:rsidP="00EE76DE">
      <w:pPr>
        <w:widowControl w:val="0"/>
        <w:autoSpaceDE w:val="0"/>
        <w:autoSpaceDN w:val="0"/>
        <w:spacing w:before="120" w:after="120"/>
        <w:jc w:val="center"/>
        <w:rPr>
          <w:b/>
          <w:sz w:val="22"/>
          <w:szCs w:val="22"/>
        </w:rPr>
      </w:pPr>
    </w:p>
    <w:p w14:paraId="136DC05D" w14:textId="77777777" w:rsidR="003D410D" w:rsidRPr="00FE475C" w:rsidRDefault="003D410D" w:rsidP="00EE76DE">
      <w:pPr>
        <w:widowControl w:val="0"/>
        <w:autoSpaceDE w:val="0"/>
        <w:autoSpaceDN w:val="0"/>
        <w:spacing w:before="120" w:after="120"/>
        <w:jc w:val="center"/>
        <w:rPr>
          <w:b/>
          <w:sz w:val="22"/>
          <w:szCs w:val="22"/>
        </w:rPr>
      </w:pPr>
    </w:p>
    <w:p w14:paraId="4BF9F562" w14:textId="77777777" w:rsidR="002D1B11" w:rsidRPr="00FE475C" w:rsidRDefault="002D1B11" w:rsidP="00EE76DE">
      <w:pPr>
        <w:widowControl w:val="0"/>
        <w:autoSpaceDE w:val="0"/>
        <w:autoSpaceDN w:val="0"/>
        <w:spacing w:before="120" w:after="120"/>
        <w:jc w:val="center"/>
        <w:rPr>
          <w:b/>
          <w:sz w:val="22"/>
          <w:szCs w:val="22"/>
        </w:rPr>
      </w:pPr>
    </w:p>
    <w:p w14:paraId="6B1C832E" w14:textId="77777777" w:rsidR="002D1B11" w:rsidRPr="00FE475C" w:rsidRDefault="002D1B11" w:rsidP="00EE76DE">
      <w:pPr>
        <w:widowControl w:val="0"/>
        <w:autoSpaceDE w:val="0"/>
        <w:autoSpaceDN w:val="0"/>
        <w:spacing w:before="120" w:after="120"/>
        <w:ind w:left="360"/>
        <w:jc w:val="center"/>
        <w:rPr>
          <w:b/>
          <w:sz w:val="22"/>
          <w:szCs w:val="22"/>
        </w:rPr>
      </w:pPr>
      <w:r w:rsidRPr="00FE475C">
        <w:rPr>
          <w:b/>
          <w:sz w:val="22"/>
          <w:szCs w:val="22"/>
        </w:rPr>
        <w:t>CUPRINS</w:t>
      </w:r>
    </w:p>
    <w:p w14:paraId="5214E560" w14:textId="77777777" w:rsidR="00EE76DE" w:rsidRPr="00FE475C" w:rsidRDefault="00EE76DE" w:rsidP="00EE76DE">
      <w:pPr>
        <w:widowControl w:val="0"/>
        <w:autoSpaceDE w:val="0"/>
        <w:autoSpaceDN w:val="0"/>
        <w:spacing w:before="120" w:after="120"/>
        <w:ind w:left="360"/>
        <w:jc w:val="center"/>
        <w:rPr>
          <w:b/>
          <w:sz w:val="22"/>
          <w:szCs w:val="22"/>
        </w:rPr>
      </w:pPr>
    </w:p>
    <w:p w14:paraId="2A274DC0" w14:textId="77777777" w:rsidR="00EE76DE" w:rsidRPr="00FE475C" w:rsidRDefault="00EE76DE" w:rsidP="00EE76DE">
      <w:pPr>
        <w:widowControl w:val="0"/>
        <w:autoSpaceDE w:val="0"/>
        <w:autoSpaceDN w:val="0"/>
        <w:spacing w:before="120" w:after="120"/>
        <w:ind w:left="360"/>
        <w:jc w:val="center"/>
        <w:rPr>
          <w:b/>
          <w:sz w:val="22"/>
          <w:szCs w:val="22"/>
        </w:rPr>
      </w:pPr>
    </w:p>
    <w:p w14:paraId="3FE15EC4" w14:textId="77777777" w:rsidR="002D1B11" w:rsidRPr="00FE475C" w:rsidRDefault="002D1B11" w:rsidP="00EE76DE">
      <w:pPr>
        <w:widowControl w:val="0"/>
        <w:autoSpaceDE w:val="0"/>
        <w:autoSpaceDN w:val="0"/>
        <w:spacing w:before="120" w:after="120"/>
        <w:rPr>
          <w:b/>
          <w:sz w:val="22"/>
          <w:szCs w:val="22"/>
        </w:rPr>
      </w:pPr>
    </w:p>
    <w:p w14:paraId="43FD6423"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1"/>
          <w:sz w:val="22"/>
          <w:szCs w:val="22"/>
        </w:rPr>
        <w:t xml:space="preserve"> </w:t>
      </w:r>
      <w:r w:rsidRPr="00FE475C">
        <w:rPr>
          <w:sz w:val="22"/>
          <w:szCs w:val="22"/>
        </w:rPr>
        <w:t>I</w:t>
      </w:r>
      <w:r w:rsidRPr="00FE475C">
        <w:rPr>
          <w:sz w:val="22"/>
          <w:szCs w:val="22"/>
        </w:rPr>
        <w:tab/>
      </w:r>
      <w:proofErr w:type="spellStart"/>
      <w:r w:rsidRPr="00FE475C">
        <w:rPr>
          <w:sz w:val="22"/>
          <w:szCs w:val="22"/>
        </w:rPr>
        <w:t>Dispoziţii</w:t>
      </w:r>
      <w:proofErr w:type="spellEnd"/>
      <w:r w:rsidRPr="00FE475C">
        <w:rPr>
          <w:spacing w:val="-5"/>
          <w:sz w:val="22"/>
          <w:szCs w:val="22"/>
        </w:rPr>
        <w:t xml:space="preserve"> </w:t>
      </w:r>
      <w:r w:rsidRPr="00FE475C">
        <w:rPr>
          <w:sz w:val="22"/>
          <w:szCs w:val="22"/>
        </w:rPr>
        <w:t>generale</w:t>
      </w:r>
    </w:p>
    <w:p w14:paraId="6AF771DF"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 II</w:t>
      </w:r>
      <w:r w:rsidRPr="00FE475C">
        <w:rPr>
          <w:sz w:val="22"/>
          <w:szCs w:val="22"/>
        </w:rPr>
        <w:tab/>
        <w:t>Procedura</w:t>
      </w:r>
      <w:r w:rsidRPr="00FE475C">
        <w:rPr>
          <w:spacing w:val="-5"/>
          <w:sz w:val="22"/>
          <w:szCs w:val="22"/>
        </w:rPr>
        <w:t xml:space="preserve"> </w:t>
      </w:r>
      <w:r w:rsidRPr="00FE475C">
        <w:rPr>
          <w:sz w:val="22"/>
          <w:szCs w:val="22"/>
        </w:rPr>
        <w:t>de</w:t>
      </w:r>
      <w:r w:rsidRPr="00FE475C">
        <w:rPr>
          <w:spacing w:val="-4"/>
          <w:sz w:val="22"/>
          <w:szCs w:val="22"/>
        </w:rPr>
        <w:t xml:space="preserve"> </w:t>
      </w:r>
      <w:r w:rsidRPr="00FE475C">
        <w:rPr>
          <w:sz w:val="22"/>
          <w:szCs w:val="22"/>
        </w:rPr>
        <w:t>solicitare</w:t>
      </w:r>
      <w:r w:rsidRPr="00FE475C">
        <w:rPr>
          <w:spacing w:val="-3"/>
          <w:sz w:val="22"/>
          <w:szCs w:val="22"/>
        </w:rPr>
        <w:t xml:space="preserve"> </w:t>
      </w:r>
      <w:r w:rsidRPr="00FE475C">
        <w:rPr>
          <w:sz w:val="22"/>
          <w:szCs w:val="22"/>
        </w:rPr>
        <w:t>a</w:t>
      </w:r>
      <w:r w:rsidRPr="00FE475C">
        <w:rPr>
          <w:spacing w:val="-2"/>
          <w:sz w:val="22"/>
          <w:szCs w:val="22"/>
        </w:rPr>
        <w:t xml:space="preserve"> </w:t>
      </w:r>
      <w:proofErr w:type="spellStart"/>
      <w:r w:rsidRPr="00FE475C">
        <w:rPr>
          <w:sz w:val="22"/>
          <w:szCs w:val="22"/>
        </w:rPr>
        <w:t>finanţării</w:t>
      </w:r>
      <w:proofErr w:type="spellEnd"/>
    </w:p>
    <w:p w14:paraId="31D86C14"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1"/>
          <w:sz w:val="22"/>
          <w:szCs w:val="22"/>
        </w:rPr>
        <w:t xml:space="preserve"> </w:t>
      </w:r>
      <w:r w:rsidRPr="00FE475C">
        <w:rPr>
          <w:sz w:val="22"/>
          <w:szCs w:val="22"/>
        </w:rPr>
        <w:t>III</w:t>
      </w:r>
      <w:r w:rsidRPr="00FE475C">
        <w:rPr>
          <w:sz w:val="22"/>
          <w:szCs w:val="22"/>
        </w:rPr>
        <w:tab/>
        <w:t>Criteriile</w:t>
      </w:r>
      <w:r w:rsidRPr="00FE475C">
        <w:rPr>
          <w:spacing w:val="-3"/>
          <w:sz w:val="22"/>
          <w:szCs w:val="22"/>
        </w:rPr>
        <w:t xml:space="preserve"> </w:t>
      </w:r>
      <w:r w:rsidRPr="00FE475C">
        <w:rPr>
          <w:sz w:val="22"/>
          <w:szCs w:val="22"/>
        </w:rPr>
        <w:t>de</w:t>
      </w:r>
      <w:r w:rsidRPr="00FE475C">
        <w:rPr>
          <w:spacing w:val="-4"/>
          <w:sz w:val="22"/>
          <w:szCs w:val="22"/>
        </w:rPr>
        <w:t xml:space="preserve"> </w:t>
      </w:r>
      <w:r w:rsidRPr="00FE475C">
        <w:rPr>
          <w:sz w:val="22"/>
          <w:szCs w:val="22"/>
        </w:rPr>
        <w:t>acordare</w:t>
      </w:r>
      <w:r w:rsidRPr="00FE475C">
        <w:rPr>
          <w:spacing w:val="-4"/>
          <w:sz w:val="22"/>
          <w:szCs w:val="22"/>
        </w:rPr>
        <w:t xml:space="preserve"> </w:t>
      </w:r>
      <w:r w:rsidRPr="00FE475C">
        <w:rPr>
          <w:sz w:val="22"/>
          <w:szCs w:val="22"/>
        </w:rPr>
        <w:t>a</w:t>
      </w:r>
      <w:r w:rsidRPr="00FE475C">
        <w:rPr>
          <w:spacing w:val="-4"/>
          <w:sz w:val="22"/>
          <w:szCs w:val="22"/>
        </w:rPr>
        <w:t xml:space="preserve"> </w:t>
      </w:r>
      <w:proofErr w:type="spellStart"/>
      <w:r w:rsidRPr="00FE475C">
        <w:rPr>
          <w:sz w:val="22"/>
          <w:szCs w:val="22"/>
        </w:rPr>
        <w:t>finanţării</w:t>
      </w:r>
      <w:proofErr w:type="spellEnd"/>
    </w:p>
    <w:p w14:paraId="56B6FCAD" w14:textId="77777777" w:rsidR="002D1B11" w:rsidRPr="00FE475C" w:rsidRDefault="002D1B11" w:rsidP="00EE76DE">
      <w:pPr>
        <w:widowControl w:val="0"/>
        <w:autoSpaceDE w:val="0"/>
        <w:autoSpaceDN w:val="0"/>
        <w:spacing w:before="120" w:after="120"/>
        <w:ind w:left="4732"/>
        <w:rPr>
          <w:sz w:val="22"/>
          <w:szCs w:val="22"/>
        </w:rPr>
      </w:pPr>
      <w:r w:rsidRPr="00FE475C">
        <w:rPr>
          <w:sz w:val="22"/>
          <w:szCs w:val="22"/>
        </w:rPr>
        <w:t>nerambursabile</w:t>
      </w:r>
    </w:p>
    <w:p w14:paraId="450868A4" w14:textId="77777777" w:rsidR="002D1B11" w:rsidRPr="00FE475C" w:rsidRDefault="002D1B11" w:rsidP="00EE76DE">
      <w:pPr>
        <w:widowControl w:val="0"/>
        <w:tabs>
          <w:tab w:val="left" w:pos="4732"/>
        </w:tabs>
        <w:autoSpaceDE w:val="0"/>
        <w:autoSpaceDN w:val="0"/>
        <w:spacing w:before="120" w:after="120"/>
        <w:ind w:left="4732" w:right="2022" w:hanging="4373"/>
        <w:rPr>
          <w:sz w:val="22"/>
          <w:szCs w:val="22"/>
        </w:rPr>
      </w:pPr>
      <w:r w:rsidRPr="00FE475C">
        <w:rPr>
          <w:sz w:val="22"/>
          <w:szCs w:val="22"/>
        </w:rPr>
        <w:t>Capitolul</w:t>
      </w:r>
      <w:r w:rsidRPr="00FE475C">
        <w:rPr>
          <w:spacing w:val="-1"/>
          <w:sz w:val="22"/>
          <w:szCs w:val="22"/>
        </w:rPr>
        <w:t xml:space="preserve"> </w:t>
      </w:r>
      <w:r w:rsidRPr="00FE475C">
        <w:rPr>
          <w:sz w:val="22"/>
          <w:szCs w:val="22"/>
        </w:rPr>
        <w:t>IV</w:t>
      </w:r>
      <w:r w:rsidRPr="00FE475C">
        <w:rPr>
          <w:sz w:val="22"/>
          <w:szCs w:val="22"/>
        </w:rPr>
        <w:tab/>
        <w:t>Organizarea</w:t>
      </w:r>
      <w:r w:rsidRPr="00FE475C">
        <w:rPr>
          <w:spacing w:val="-6"/>
          <w:sz w:val="22"/>
          <w:szCs w:val="22"/>
        </w:rPr>
        <w:t xml:space="preserve"> </w:t>
      </w:r>
      <w:proofErr w:type="spellStart"/>
      <w:r w:rsidRPr="00FE475C">
        <w:rPr>
          <w:sz w:val="22"/>
          <w:szCs w:val="22"/>
        </w:rPr>
        <w:t>şi</w:t>
      </w:r>
      <w:proofErr w:type="spellEnd"/>
      <w:r w:rsidRPr="00FE475C">
        <w:rPr>
          <w:spacing w:val="-4"/>
          <w:sz w:val="22"/>
          <w:szCs w:val="22"/>
        </w:rPr>
        <w:t xml:space="preserve"> </w:t>
      </w:r>
      <w:proofErr w:type="spellStart"/>
      <w:r w:rsidRPr="00FE475C">
        <w:rPr>
          <w:sz w:val="22"/>
          <w:szCs w:val="22"/>
        </w:rPr>
        <w:t>funcţionarea</w:t>
      </w:r>
      <w:proofErr w:type="spellEnd"/>
      <w:r w:rsidRPr="00FE475C">
        <w:rPr>
          <w:spacing w:val="-5"/>
          <w:sz w:val="22"/>
          <w:szCs w:val="22"/>
        </w:rPr>
        <w:t xml:space="preserve"> </w:t>
      </w:r>
      <w:r w:rsidRPr="00FE475C">
        <w:rPr>
          <w:sz w:val="22"/>
          <w:szCs w:val="22"/>
        </w:rPr>
        <w:t>comisiilor</w:t>
      </w:r>
      <w:r w:rsidRPr="00FE475C">
        <w:rPr>
          <w:spacing w:val="-5"/>
          <w:sz w:val="22"/>
          <w:szCs w:val="22"/>
        </w:rPr>
        <w:t xml:space="preserve"> </w:t>
      </w:r>
      <w:r w:rsidRPr="00FE475C">
        <w:rPr>
          <w:sz w:val="22"/>
          <w:szCs w:val="22"/>
        </w:rPr>
        <w:t>de</w:t>
      </w:r>
      <w:r w:rsidR="00150F4E" w:rsidRPr="00FE475C">
        <w:rPr>
          <w:sz w:val="22"/>
          <w:szCs w:val="22"/>
        </w:rPr>
        <w:t xml:space="preserve"> </w:t>
      </w:r>
      <w:r w:rsidRPr="00FE475C">
        <w:rPr>
          <w:spacing w:val="-57"/>
          <w:sz w:val="22"/>
          <w:szCs w:val="22"/>
        </w:rPr>
        <w:t xml:space="preserve"> </w:t>
      </w:r>
      <w:r w:rsidR="00150F4E" w:rsidRPr="00FE475C">
        <w:rPr>
          <w:spacing w:val="-57"/>
          <w:sz w:val="22"/>
          <w:szCs w:val="22"/>
        </w:rPr>
        <w:t xml:space="preserve">   </w:t>
      </w:r>
      <w:r w:rsidRPr="00FE475C">
        <w:rPr>
          <w:sz w:val="22"/>
          <w:szCs w:val="22"/>
        </w:rPr>
        <w:t>evaluare</w:t>
      </w:r>
      <w:r w:rsidRPr="00FE475C">
        <w:rPr>
          <w:spacing w:val="-2"/>
          <w:sz w:val="22"/>
          <w:szCs w:val="22"/>
        </w:rPr>
        <w:t xml:space="preserve"> </w:t>
      </w:r>
      <w:proofErr w:type="spellStart"/>
      <w:r w:rsidRPr="00FE475C">
        <w:rPr>
          <w:sz w:val="22"/>
          <w:szCs w:val="22"/>
        </w:rPr>
        <w:t>şi</w:t>
      </w:r>
      <w:proofErr w:type="spellEnd"/>
      <w:r w:rsidR="00DC1066" w:rsidRPr="00FE475C">
        <w:rPr>
          <w:sz w:val="22"/>
          <w:szCs w:val="22"/>
        </w:rPr>
        <w:t xml:space="preserve"> </w:t>
      </w:r>
      <w:r w:rsidR="00E474F9" w:rsidRPr="00FE475C">
        <w:rPr>
          <w:sz w:val="22"/>
          <w:szCs w:val="22"/>
        </w:rPr>
        <w:t>selecționare</w:t>
      </w:r>
    </w:p>
    <w:p w14:paraId="6EA335B7"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1"/>
          <w:sz w:val="22"/>
          <w:szCs w:val="22"/>
        </w:rPr>
        <w:t xml:space="preserve"> </w:t>
      </w:r>
      <w:r w:rsidRPr="00FE475C">
        <w:rPr>
          <w:sz w:val="22"/>
          <w:szCs w:val="22"/>
        </w:rPr>
        <w:t>V</w:t>
      </w:r>
      <w:r w:rsidRPr="00FE475C">
        <w:rPr>
          <w:sz w:val="22"/>
          <w:szCs w:val="22"/>
        </w:rPr>
        <w:tab/>
        <w:t>Procedura</w:t>
      </w:r>
      <w:r w:rsidRPr="00FE475C">
        <w:rPr>
          <w:spacing w:val="-3"/>
          <w:sz w:val="22"/>
          <w:szCs w:val="22"/>
        </w:rPr>
        <w:t xml:space="preserve"> </w:t>
      </w:r>
      <w:r w:rsidRPr="00FE475C">
        <w:rPr>
          <w:sz w:val="22"/>
          <w:szCs w:val="22"/>
        </w:rPr>
        <w:t>evaluării</w:t>
      </w:r>
      <w:r w:rsidRPr="00FE475C">
        <w:rPr>
          <w:spacing w:val="-4"/>
          <w:sz w:val="22"/>
          <w:szCs w:val="22"/>
        </w:rPr>
        <w:t xml:space="preserve"> </w:t>
      </w:r>
      <w:proofErr w:type="spellStart"/>
      <w:r w:rsidRPr="00FE475C">
        <w:rPr>
          <w:sz w:val="22"/>
          <w:szCs w:val="22"/>
        </w:rPr>
        <w:t>şi</w:t>
      </w:r>
      <w:proofErr w:type="spellEnd"/>
      <w:r w:rsidRPr="00FE475C">
        <w:rPr>
          <w:spacing w:val="-4"/>
          <w:sz w:val="22"/>
          <w:szCs w:val="22"/>
        </w:rPr>
        <w:t xml:space="preserve"> </w:t>
      </w:r>
      <w:r w:rsidRPr="00FE475C">
        <w:rPr>
          <w:sz w:val="22"/>
          <w:szCs w:val="22"/>
        </w:rPr>
        <w:t>a</w:t>
      </w:r>
      <w:r w:rsidRPr="00FE475C">
        <w:rPr>
          <w:spacing w:val="-5"/>
          <w:sz w:val="22"/>
          <w:szCs w:val="22"/>
        </w:rPr>
        <w:t xml:space="preserve"> </w:t>
      </w:r>
      <w:proofErr w:type="spellStart"/>
      <w:r w:rsidRPr="00FE475C">
        <w:rPr>
          <w:sz w:val="22"/>
          <w:szCs w:val="22"/>
        </w:rPr>
        <w:t>selecţionării</w:t>
      </w:r>
      <w:proofErr w:type="spellEnd"/>
    </w:p>
    <w:p w14:paraId="06509B08" w14:textId="77777777" w:rsidR="002D1B11" w:rsidRPr="00FE475C" w:rsidRDefault="002D1B11" w:rsidP="00EE76DE">
      <w:pPr>
        <w:widowControl w:val="0"/>
        <w:autoSpaceDE w:val="0"/>
        <w:autoSpaceDN w:val="0"/>
        <w:spacing w:before="120" w:after="120"/>
        <w:ind w:left="4732"/>
        <w:rPr>
          <w:sz w:val="22"/>
          <w:szCs w:val="22"/>
        </w:rPr>
      </w:pPr>
      <w:r w:rsidRPr="00FE475C">
        <w:rPr>
          <w:sz w:val="22"/>
          <w:szCs w:val="22"/>
        </w:rPr>
        <w:t>proiectelor</w:t>
      </w:r>
    </w:p>
    <w:p w14:paraId="5D582499"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1"/>
          <w:sz w:val="22"/>
          <w:szCs w:val="22"/>
        </w:rPr>
        <w:t xml:space="preserve"> </w:t>
      </w:r>
      <w:r w:rsidRPr="00FE475C">
        <w:rPr>
          <w:sz w:val="22"/>
          <w:szCs w:val="22"/>
        </w:rPr>
        <w:t>VI</w:t>
      </w:r>
      <w:r w:rsidRPr="00FE475C">
        <w:rPr>
          <w:sz w:val="22"/>
          <w:szCs w:val="22"/>
        </w:rPr>
        <w:tab/>
        <w:t>Încheierea</w:t>
      </w:r>
      <w:r w:rsidRPr="00FE475C">
        <w:rPr>
          <w:spacing w:val="-3"/>
          <w:sz w:val="22"/>
          <w:szCs w:val="22"/>
        </w:rPr>
        <w:t xml:space="preserve"> </w:t>
      </w:r>
      <w:r w:rsidRPr="00FE475C">
        <w:rPr>
          <w:sz w:val="22"/>
          <w:szCs w:val="22"/>
        </w:rPr>
        <w:t>contractului</w:t>
      </w:r>
      <w:r w:rsidRPr="00FE475C">
        <w:rPr>
          <w:spacing w:val="-4"/>
          <w:sz w:val="22"/>
          <w:szCs w:val="22"/>
        </w:rPr>
        <w:t xml:space="preserve"> </w:t>
      </w:r>
      <w:r w:rsidRPr="00FE475C">
        <w:rPr>
          <w:sz w:val="22"/>
          <w:szCs w:val="22"/>
        </w:rPr>
        <w:t>de</w:t>
      </w:r>
      <w:r w:rsidRPr="00FE475C">
        <w:rPr>
          <w:spacing w:val="-5"/>
          <w:sz w:val="22"/>
          <w:szCs w:val="22"/>
        </w:rPr>
        <w:t xml:space="preserve"> </w:t>
      </w:r>
      <w:proofErr w:type="spellStart"/>
      <w:r w:rsidRPr="00FE475C">
        <w:rPr>
          <w:sz w:val="22"/>
          <w:szCs w:val="22"/>
        </w:rPr>
        <w:t>finanţare</w:t>
      </w:r>
      <w:proofErr w:type="spellEnd"/>
    </w:p>
    <w:p w14:paraId="1980DF3F"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2"/>
          <w:sz w:val="22"/>
          <w:szCs w:val="22"/>
        </w:rPr>
        <w:t xml:space="preserve"> </w:t>
      </w:r>
      <w:r w:rsidRPr="00FE475C">
        <w:rPr>
          <w:sz w:val="22"/>
          <w:szCs w:val="22"/>
        </w:rPr>
        <w:t>VII</w:t>
      </w:r>
      <w:r w:rsidRPr="00FE475C">
        <w:rPr>
          <w:sz w:val="22"/>
          <w:szCs w:val="22"/>
        </w:rPr>
        <w:tab/>
        <w:t>Procedura</w:t>
      </w:r>
      <w:r w:rsidRPr="00FE475C">
        <w:rPr>
          <w:spacing w:val="-4"/>
          <w:sz w:val="22"/>
          <w:szCs w:val="22"/>
        </w:rPr>
        <w:t xml:space="preserve"> </w:t>
      </w:r>
      <w:r w:rsidRPr="00FE475C">
        <w:rPr>
          <w:sz w:val="22"/>
          <w:szCs w:val="22"/>
        </w:rPr>
        <w:t>privind</w:t>
      </w:r>
      <w:r w:rsidRPr="00FE475C">
        <w:rPr>
          <w:spacing w:val="-4"/>
          <w:sz w:val="22"/>
          <w:szCs w:val="22"/>
        </w:rPr>
        <w:t xml:space="preserve"> </w:t>
      </w:r>
      <w:r w:rsidRPr="00FE475C">
        <w:rPr>
          <w:sz w:val="22"/>
          <w:szCs w:val="22"/>
        </w:rPr>
        <w:t>derularea</w:t>
      </w:r>
      <w:r w:rsidRPr="00FE475C">
        <w:rPr>
          <w:spacing w:val="-4"/>
          <w:sz w:val="22"/>
          <w:szCs w:val="22"/>
        </w:rPr>
        <w:t xml:space="preserve"> </w:t>
      </w:r>
      <w:r w:rsidRPr="00FE475C">
        <w:rPr>
          <w:sz w:val="22"/>
          <w:szCs w:val="22"/>
        </w:rPr>
        <w:t>contractului</w:t>
      </w:r>
    </w:p>
    <w:p w14:paraId="00012951" w14:textId="77777777" w:rsidR="002D1B11" w:rsidRPr="00FE475C" w:rsidRDefault="002D1B11" w:rsidP="00EE76DE">
      <w:pPr>
        <w:widowControl w:val="0"/>
        <w:autoSpaceDE w:val="0"/>
        <w:autoSpaceDN w:val="0"/>
        <w:spacing w:before="120" w:after="120"/>
        <w:ind w:left="4732"/>
        <w:rPr>
          <w:sz w:val="22"/>
          <w:szCs w:val="22"/>
        </w:rPr>
      </w:pPr>
      <w:r w:rsidRPr="00FE475C">
        <w:rPr>
          <w:sz w:val="22"/>
          <w:szCs w:val="22"/>
        </w:rPr>
        <w:t>de</w:t>
      </w:r>
      <w:r w:rsidRPr="00FE475C">
        <w:rPr>
          <w:spacing w:val="-4"/>
          <w:sz w:val="22"/>
          <w:szCs w:val="22"/>
        </w:rPr>
        <w:t xml:space="preserve"> </w:t>
      </w:r>
      <w:proofErr w:type="spellStart"/>
      <w:r w:rsidRPr="00FE475C">
        <w:rPr>
          <w:sz w:val="22"/>
          <w:szCs w:val="22"/>
        </w:rPr>
        <w:t>finanţare</w:t>
      </w:r>
      <w:proofErr w:type="spellEnd"/>
    </w:p>
    <w:p w14:paraId="479AA918"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2"/>
          <w:sz w:val="22"/>
          <w:szCs w:val="22"/>
        </w:rPr>
        <w:t xml:space="preserve"> </w:t>
      </w:r>
      <w:r w:rsidRPr="00FE475C">
        <w:rPr>
          <w:sz w:val="22"/>
          <w:szCs w:val="22"/>
        </w:rPr>
        <w:t>VIII</w:t>
      </w:r>
      <w:r w:rsidRPr="00FE475C">
        <w:rPr>
          <w:sz w:val="22"/>
          <w:szCs w:val="22"/>
        </w:rPr>
        <w:tab/>
        <w:t>Procedura</w:t>
      </w:r>
      <w:r w:rsidRPr="00FE475C">
        <w:rPr>
          <w:spacing w:val="-4"/>
          <w:sz w:val="22"/>
          <w:szCs w:val="22"/>
        </w:rPr>
        <w:t xml:space="preserve"> </w:t>
      </w:r>
      <w:r w:rsidRPr="00FE475C">
        <w:rPr>
          <w:sz w:val="22"/>
          <w:szCs w:val="22"/>
        </w:rPr>
        <w:t>de</w:t>
      </w:r>
      <w:r w:rsidRPr="00FE475C">
        <w:rPr>
          <w:spacing w:val="-3"/>
          <w:sz w:val="22"/>
          <w:szCs w:val="22"/>
        </w:rPr>
        <w:t xml:space="preserve"> </w:t>
      </w:r>
      <w:r w:rsidRPr="00FE475C">
        <w:rPr>
          <w:sz w:val="22"/>
          <w:szCs w:val="22"/>
        </w:rPr>
        <w:t>control</w:t>
      </w:r>
      <w:r w:rsidRPr="00FE475C">
        <w:rPr>
          <w:spacing w:val="-2"/>
          <w:sz w:val="22"/>
          <w:szCs w:val="22"/>
        </w:rPr>
        <w:t xml:space="preserve"> </w:t>
      </w:r>
      <w:proofErr w:type="spellStart"/>
      <w:r w:rsidRPr="00FE475C">
        <w:rPr>
          <w:sz w:val="22"/>
          <w:szCs w:val="22"/>
        </w:rPr>
        <w:t>şi</w:t>
      </w:r>
      <w:proofErr w:type="spellEnd"/>
      <w:r w:rsidRPr="00FE475C">
        <w:rPr>
          <w:spacing w:val="-3"/>
          <w:sz w:val="22"/>
          <w:szCs w:val="22"/>
        </w:rPr>
        <w:t xml:space="preserve"> </w:t>
      </w:r>
      <w:r w:rsidRPr="00FE475C">
        <w:rPr>
          <w:sz w:val="22"/>
          <w:szCs w:val="22"/>
        </w:rPr>
        <w:t>raportare</w:t>
      </w:r>
    </w:p>
    <w:p w14:paraId="1355DF0E" w14:textId="77777777" w:rsidR="002D1B11" w:rsidRPr="00FE475C" w:rsidRDefault="002D1B11" w:rsidP="00EE76DE">
      <w:pPr>
        <w:widowControl w:val="0"/>
        <w:tabs>
          <w:tab w:val="left" w:pos="4732"/>
        </w:tabs>
        <w:autoSpaceDE w:val="0"/>
        <w:autoSpaceDN w:val="0"/>
        <w:spacing w:before="120" w:after="120"/>
        <w:ind w:left="360"/>
        <w:rPr>
          <w:sz w:val="22"/>
          <w:szCs w:val="22"/>
        </w:rPr>
      </w:pPr>
      <w:r w:rsidRPr="00FE475C">
        <w:rPr>
          <w:sz w:val="22"/>
          <w:szCs w:val="22"/>
        </w:rPr>
        <w:t>Capitolul</w:t>
      </w:r>
      <w:r w:rsidRPr="00FE475C">
        <w:rPr>
          <w:spacing w:val="-1"/>
          <w:sz w:val="22"/>
          <w:szCs w:val="22"/>
        </w:rPr>
        <w:t xml:space="preserve"> </w:t>
      </w:r>
      <w:r w:rsidRPr="00FE475C">
        <w:rPr>
          <w:sz w:val="22"/>
          <w:szCs w:val="22"/>
        </w:rPr>
        <w:t>IX</w:t>
      </w:r>
      <w:r w:rsidRPr="00FE475C">
        <w:rPr>
          <w:sz w:val="22"/>
          <w:szCs w:val="22"/>
        </w:rPr>
        <w:tab/>
      </w:r>
      <w:proofErr w:type="spellStart"/>
      <w:r w:rsidRPr="00FE475C">
        <w:rPr>
          <w:sz w:val="22"/>
          <w:szCs w:val="22"/>
        </w:rPr>
        <w:t>Sancţiuni</w:t>
      </w:r>
      <w:proofErr w:type="spellEnd"/>
    </w:p>
    <w:p w14:paraId="605ADB8C" w14:textId="68B5CAA2" w:rsidR="002D1B11" w:rsidRPr="00FE475C" w:rsidRDefault="00280E30" w:rsidP="00EE76DE">
      <w:pPr>
        <w:widowControl w:val="0"/>
        <w:tabs>
          <w:tab w:val="left" w:pos="4732"/>
        </w:tabs>
        <w:autoSpaceDE w:val="0"/>
        <w:autoSpaceDN w:val="0"/>
        <w:spacing w:before="120" w:after="120"/>
        <w:ind w:left="360"/>
        <w:rPr>
          <w:sz w:val="22"/>
          <w:szCs w:val="22"/>
        </w:rPr>
      </w:pPr>
      <w:r w:rsidRPr="00FE475C">
        <w:rPr>
          <w:noProof/>
          <w:sz w:val="22"/>
          <w:szCs w:val="22"/>
        </w:rPr>
        <mc:AlternateContent>
          <mc:Choice Requires="wps">
            <w:drawing>
              <wp:anchor distT="0" distB="0" distL="114300" distR="114300" simplePos="0" relativeHeight="251657728" behindDoc="1" locked="0" layoutInCell="1" allowOverlap="1" wp14:anchorId="0DE12DF4" wp14:editId="580C3E10">
                <wp:simplePos x="0" y="0"/>
                <wp:positionH relativeFrom="page">
                  <wp:posOffset>3619500</wp:posOffset>
                </wp:positionH>
                <wp:positionV relativeFrom="paragraph">
                  <wp:posOffset>5080</wp:posOffset>
                </wp:positionV>
                <wp:extent cx="4445" cy="173990"/>
                <wp:effectExtent l="0" t="0" r="0" b="0"/>
                <wp:wrapNone/>
                <wp:docPr id="1848514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A776" id="Rectangle 2" o:spid="_x0000_s1026" style="position:absolute;margin-left:285pt;margin-top:.4pt;width:.3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" fillcolor="black" stroked="f">
                <w10:wrap anchorx="page"/>
              </v:rect>
            </w:pict>
          </mc:Fallback>
        </mc:AlternateContent>
      </w:r>
      <w:r w:rsidR="002D1B11" w:rsidRPr="00FE475C">
        <w:rPr>
          <w:sz w:val="22"/>
          <w:szCs w:val="22"/>
        </w:rPr>
        <w:t>Capitolul</w:t>
      </w:r>
      <w:r w:rsidR="002D1B11" w:rsidRPr="00FE475C">
        <w:rPr>
          <w:spacing w:val="-1"/>
          <w:sz w:val="22"/>
          <w:szCs w:val="22"/>
        </w:rPr>
        <w:t xml:space="preserve"> </w:t>
      </w:r>
      <w:r w:rsidR="002D1B11" w:rsidRPr="00FE475C">
        <w:rPr>
          <w:sz w:val="22"/>
          <w:szCs w:val="22"/>
        </w:rPr>
        <w:t>X</w:t>
      </w:r>
      <w:r w:rsidR="002D1B11" w:rsidRPr="00FE475C">
        <w:rPr>
          <w:sz w:val="22"/>
          <w:szCs w:val="22"/>
        </w:rPr>
        <w:tab/>
      </w:r>
      <w:proofErr w:type="spellStart"/>
      <w:r w:rsidR="002D1B11" w:rsidRPr="00FE475C">
        <w:rPr>
          <w:sz w:val="22"/>
          <w:szCs w:val="22"/>
        </w:rPr>
        <w:t>Dispoziţii</w:t>
      </w:r>
      <w:proofErr w:type="spellEnd"/>
      <w:r w:rsidR="002D1B11" w:rsidRPr="00FE475C">
        <w:rPr>
          <w:spacing w:val="-4"/>
          <w:sz w:val="22"/>
          <w:szCs w:val="22"/>
        </w:rPr>
        <w:t xml:space="preserve"> </w:t>
      </w:r>
      <w:r w:rsidR="002D1B11" w:rsidRPr="00FE475C">
        <w:rPr>
          <w:sz w:val="22"/>
          <w:szCs w:val="22"/>
        </w:rPr>
        <w:t>finale</w:t>
      </w:r>
    </w:p>
    <w:p w14:paraId="32814E4D" w14:textId="696FEB83" w:rsidR="00526ABB" w:rsidRPr="00FE475C" w:rsidRDefault="00EE76DE" w:rsidP="00EE76DE">
      <w:pPr>
        <w:widowControl w:val="0"/>
        <w:autoSpaceDE w:val="0"/>
        <w:autoSpaceDN w:val="0"/>
        <w:spacing w:before="120" w:after="120"/>
        <w:ind w:left="360"/>
        <w:jc w:val="center"/>
        <w:rPr>
          <w:b/>
          <w:sz w:val="22"/>
          <w:szCs w:val="22"/>
        </w:rPr>
      </w:pPr>
      <w:r w:rsidRPr="00FE475C">
        <w:rPr>
          <w:sz w:val="22"/>
          <w:szCs w:val="22"/>
        </w:rPr>
        <w:br w:type="page"/>
      </w:r>
      <w:r w:rsidR="00526ABB" w:rsidRPr="00FE475C">
        <w:rPr>
          <w:b/>
          <w:sz w:val="22"/>
          <w:szCs w:val="22"/>
        </w:rPr>
        <w:lastRenderedPageBreak/>
        <w:t xml:space="preserve">CAPITOLUL I - </w:t>
      </w:r>
      <w:proofErr w:type="spellStart"/>
      <w:r w:rsidR="00526ABB" w:rsidRPr="00FE475C">
        <w:rPr>
          <w:b/>
          <w:sz w:val="22"/>
          <w:szCs w:val="22"/>
        </w:rPr>
        <w:t>Dispozi</w:t>
      </w:r>
      <w:r w:rsidR="002C174F" w:rsidRPr="00FE475C">
        <w:rPr>
          <w:b/>
          <w:sz w:val="22"/>
          <w:szCs w:val="22"/>
        </w:rPr>
        <w:t>ţ</w:t>
      </w:r>
      <w:r w:rsidR="00526ABB" w:rsidRPr="00FE475C">
        <w:rPr>
          <w:b/>
          <w:sz w:val="22"/>
          <w:szCs w:val="22"/>
        </w:rPr>
        <w:t>ii</w:t>
      </w:r>
      <w:proofErr w:type="spellEnd"/>
      <w:r w:rsidR="00526ABB" w:rsidRPr="00FE475C">
        <w:rPr>
          <w:b/>
          <w:sz w:val="22"/>
          <w:szCs w:val="22"/>
        </w:rPr>
        <w:t xml:space="preserve"> generale</w:t>
      </w:r>
      <w:bookmarkEnd w:id="0"/>
    </w:p>
    <w:p w14:paraId="25A5AE59" w14:textId="77777777" w:rsidR="00B1645B" w:rsidRPr="00FE475C" w:rsidRDefault="00B1645B" w:rsidP="00EE76DE">
      <w:pPr>
        <w:adjustRightInd w:val="0"/>
        <w:spacing w:before="120" w:after="120"/>
        <w:jc w:val="center"/>
        <w:rPr>
          <w:b/>
          <w:sz w:val="22"/>
          <w:szCs w:val="22"/>
        </w:rPr>
      </w:pPr>
    </w:p>
    <w:p w14:paraId="601E6605" w14:textId="77777777" w:rsidR="00B1645B" w:rsidRPr="00FE475C" w:rsidRDefault="00B1645B" w:rsidP="00EE76DE">
      <w:pPr>
        <w:adjustRightInd w:val="0"/>
        <w:spacing w:before="120" w:after="120"/>
        <w:jc w:val="center"/>
        <w:rPr>
          <w:b/>
          <w:sz w:val="22"/>
          <w:szCs w:val="22"/>
        </w:rPr>
      </w:pPr>
    </w:p>
    <w:p w14:paraId="093CB7EB" w14:textId="77777777" w:rsidR="00626ECF" w:rsidRPr="00FE475C" w:rsidRDefault="00626ECF" w:rsidP="00EE76DE">
      <w:pPr>
        <w:adjustRightInd w:val="0"/>
        <w:spacing w:before="120" w:after="120"/>
        <w:jc w:val="both"/>
        <w:rPr>
          <w:b/>
          <w:bCs/>
          <w:sz w:val="22"/>
          <w:szCs w:val="22"/>
        </w:rPr>
      </w:pPr>
      <w:r w:rsidRPr="00FE475C">
        <w:rPr>
          <w:b/>
          <w:bCs/>
          <w:sz w:val="22"/>
          <w:szCs w:val="22"/>
        </w:rPr>
        <w:tab/>
        <w:t xml:space="preserve">Scop </w:t>
      </w:r>
      <w:proofErr w:type="spellStart"/>
      <w:r w:rsidRPr="00FE475C">
        <w:rPr>
          <w:b/>
          <w:bCs/>
          <w:sz w:val="22"/>
          <w:szCs w:val="22"/>
        </w:rPr>
        <w:t>şi</w:t>
      </w:r>
      <w:proofErr w:type="spellEnd"/>
      <w:r w:rsidRPr="00FE475C">
        <w:rPr>
          <w:b/>
          <w:bCs/>
          <w:sz w:val="22"/>
          <w:szCs w:val="22"/>
        </w:rPr>
        <w:t xml:space="preserve"> </w:t>
      </w:r>
      <w:proofErr w:type="spellStart"/>
      <w:r w:rsidRPr="00FE475C">
        <w:rPr>
          <w:b/>
          <w:bCs/>
          <w:sz w:val="22"/>
          <w:szCs w:val="22"/>
        </w:rPr>
        <w:t>definiţii</w:t>
      </w:r>
      <w:proofErr w:type="spellEnd"/>
    </w:p>
    <w:p w14:paraId="79686DA3" w14:textId="77777777" w:rsidR="00626ECF" w:rsidRPr="00FE475C" w:rsidRDefault="00626ECF" w:rsidP="00EE76DE">
      <w:pPr>
        <w:adjustRightInd w:val="0"/>
        <w:spacing w:before="120" w:after="120"/>
        <w:jc w:val="both"/>
        <w:rPr>
          <w:b/>
          <w:bCs/>
          <w:sz w:val="22"/>
          <w:szCs w:val="22"/>
        </w:rPr>
      </w:pPr>
    </w:p>
    <w:p w14:paraId="3642FA0E" w14:textId="77777777" w:rsidR="00443ECE" w:rsidRPr="00FE475C" w:rsidRDefault="000910A5" w:rsidP="00EE76DE">
      <w:pPr>
        <w:spacing w:before="120" w:after="120"/>
        <w:ind w:firstLine="284"/>
        <w:jc w:val="both"/>
        <w:rPr>
          <w:sz w:val="22"/>
          <w:szCs w:val="22"/>
        </w:rPr>
      </w:pPr>
      <w:r w:rsidRPr="00FE475C">
        <w:rPr>
          <w:b/>
          <w:bCs/>
          <w:sz w:val="22"/>
          <w:szCs w:val="22"/>
        </w:rPr>
        <w:t>Art</w:t>
      </w:r>
      <w:r w:rsidR="00AE2D5D" w:rsidRPr="00FE475C">
        <w:rPr>
          <w:b/>
          <w:bCs/>
          <w:sz w:val="22"/>
          <w:szCs w:val="22"/>
        </w:rPr>
        <w:t>.</w:t>
      </w:r>
      <w:r w:rsidRPr="00FE475C">
        <w:rPr>
          <w:b/>
          <w:bCs/>
          <w:sz w:val="22"/>
          <w:szCs w:val="22"/>
        </w:rPr>
        <w:t xml:space="preserve"> </w:t>
      </w:r>
      <w:r w:rsidR="00526ABB" w:rsidRPr="00FE475C">
        <w:rPr>
          <w:b/>
          <w:bCs/>
          <w:sz w:val="22"/>
          <w:szCs w:val="22"/>
        </w:rPr>
        <w:t xml:space="preserve">1. </w:t>
      </w:r>
      <w:r w:rsidR="00526ABB" w:rsidRPr="00FE475C">
        <w:rPr>
          <w:sz w:val="22"/>
          <w:szCs w:val="22"/>
        </w:rPr>
        <w:t xml:space="preserve">Prezentul regulament are ca scop stabilirea principiilor, cadrului general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a procedurii pentru atribuirea contractelor de </w:t>
      </w:r>
      <w:proofErr w:type="spellStart"/>
      <w:r w:rsidR="00526ABB" w:rsidRPr="00FE475C">
        <w:rPr>
          <w:sz w:val="22"/>
          <w:szCs w:val="22"/>
        </w:rPr>
        <w:t>finan</w:t>
      </w:r>
      <w:r w:rsidRPr="00FE475C">
        <w:rPr>
          <w:sz w:val="22"/>
          <w:szCs w:val="22"/>
        </w:rPr>
        <w:t>ţare</w:t>
      </w:r>
      <w:proofErr w:type="spellEnd"/>
      <w:r w:rsidRPr="00FE475C">
        <w:rPr>
          <w:sz w:val="22"/>
          <w:szCs w:val="22"/>
        </w:rPr>
        <w:t xml:space="preserve"> nerambursabilă</w:t>
      </w:r>
      <w:r w:rsidR="00526ABB" w:rsidRPr="00FE475C">
        <w:rPr>
          <w:sz w:val="22"/>
          <w:szCs w:val="22"/>
        </w:rPr>
        <w:t xml:space="preserve"> din fonduri publice, acordat</w:t>
      </w:r>
      <w:r w:rsidR="008E082E" w:rsidRPr="00FE475C">
        <w:rPr>
          <w:sz w:val="22"/>
          <w:szCs w:val="22"/>
        </w:rPr>
        <w:t>e</w:t>
      </w:r>
      <w:r w:rsidR="00526ABB" w:rsidRPr="00FE475C">
        <w:rPr>
          <w:sz w:val="22"/>
          <w:szCs w:val="22"/>
        </w:rPr>
        <w:t xml:space="preserve"> din bugetul local al </w:t>
      </w:r>
      <w:r w:rsidR="001370EE" w:rsidRPr="00FE475C">
        <w:rPr>
          <w:sz w:val="22"/>
          <w:szCs w:val="22"/>
        </w:rPr>
        <w:t>Sectorului 6 al Municipiului București</w:t>
      </w:r>
      <w:r w:rsidR="001B6981" w:rsidRPr="00FE475C">
        <w:rPr>
          <w:sz w:val="22"/>
          <w:szCs w:val="22"/>
        </w:rPr>
        <w:t>.</w:t>
      </w:r>
    </w:p>
    <w:p w14:paraId="427FBE08" w14:textId="77777777" w:rsidR="006771B3" w:rsidRPr="00FE475C" w:rsidRDefault="006771B3" w:rsidP="00EE76DE">
      <w:pPr>
        <w:spacing w:before="120" w:after="120"/>
        <w:ind w:firstLine="284"/>
        <w:jc w:val="both"/>
        <w:rPr>
          <w:sz w:val="22"/>
          <w:szCs w:val="22"/>
        </w:rPr>
      </w:pPr>
    </w:p>
    <w:p w14:paraId="39AA15AB" w14:textId="77777777" w:rsidR="00526ABB" w:rsidRPr="00FE475C" w:rsidRDefault="000910A5" w:rsidP="00EE76DE">
      <w:pPr>
        <w:spacing w:before="120" w:after="120"/>
        <w:ind w:firstLine="284"/>
        <w:jc w:val="both"/>
        <w:rPr>
          <w:sz w:val="22"/>
          <w:szCs w:val="22"/>
        </w:rPr>
      </w:pPr>
      <w:r w:rsidRPr="00FE475C">
        <w:rPr>
          <w:b/>
          <w:bCs/>
          <w:sz w:val="22"/>
          <w:szCs w:val="22"/>
        </w:rPr>
        <w:t>Art</w:t>
      </w:r>
      <w:r w:rsidR="00AE2D5D" w:rsidRPr="00FE475C">
        <w:rPr>
          <w:b/>
          <w:bCs/>
          <w:sz w:val="22"/>
          <w:szCs w:val="22"/>
        </w:rPr>
        <w:t>.</w:t>
      </w:r>
      <w:r w:rsidRPr="00FE475C">
        <w:rPr>
          <w:b/>
          <w:bCs/>
          <w:sz w:val="22"/>
          <w:szCs w:val="22"/>
        </w:rPr>
        <w:t xml:space="preserve"> </w:t>
      </w:r>
      <w:r w:rsidR="00526ABB" w:rsidRPr="00FE475C">
        <w:rPr>
          <w:b/>
          <w:bCs/>
          <w:sz w:val="22"/>
          <w:szCs w:val="22"/>
        </w:rPr>
        <w:t xml:space="preserve">2. </w:t>
      </w:r>
      <w:r w:rsidRPr="00FE475C">
        <w:rPr>
          <w:sz w:val="22"/>
          <w:szCs w:val="22"/>
        </w:rPr>
        <w:t>Î</w:t>
      </w:r>
      <w:r w:rsidR="00526ABB" w:rsidRPr="00FE475C">
        <w:rPr>
          <w:sz w:val="22"/>
          <w:szCs w:val="22"/>
        </w:rPr>
        <w:t xml:space="preserve">n </w:t>
      </w:r>
      <w:proofErr w:type="spellStart"/>
      <w:r w:rsidRPr="00FE475C">
        <w:rPr>
          <w:sz w:val="22"/>
          <w:szCs w:val="22"/>
        </w:rPr>
        <w:t>î</w:t>
      </w:r>
      <w:r w:rsidR="00526ABB" w:rsidRPr="00FE475C">
        <w:rPr>
          <w:sz w:val="22"/>
          <w:szCs w:val="22"/>
        </w:rPr>
        <w:t>n</w:t>
      </w:r>
      <w:r w:rsidRPr="00FE475C">
        <w:rPr>
          <w:sz w:val="22"/>
          <w:szCs w:val="22"/>
        </w:rPr>
        <w:t>ţ</w:t>
      </w:r>
      <w:r w:rsidR="00526ABB" w:rsidRPr="00FE475C">
        <w:rPr>
          <w:sz w:val="22"/>
          <w:szCs w:val="22"/>
        </w:rPr>
        <w:t>elesul</w:t>
      </w:r>
      <w:proofErr w:type="spellEnd"/>
      <w:r w:rsidR="00526ABB" w:rsidRPr="00FE475C">
        <w:rPr>
          <w:sz w:val="22"/>
          <w:szCs w:val="22"/>
        </w:rPr>
        <w:t xml:space="preserve"> prezentului regulament, termenii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expresiile de mai jos au urm</w:t>
      </w:r>
      <w:r w:rsidRPr="00FE475C">
        <w:rPr>
          <w:sz w:val="22"/>
          <w:szCs w:val="22"/>
        </w:rPr>
        <w:t>ă</w:t>
      </w:r>
      <w:r w:rsidR="00526ABB" w:rsidRPr="00FE475C">
        <w:rPr>
          <w:sz w:val="22"/>
          <w:szCs w:val="22"/>
        </w:rPr>
        <w:t xml:space="preserve">toarea </w:t>
      </w:r>
      <w:proofErr w:type="spellStart"/>
      <w:r w:rsidR="00526ABB" w:rsidRPr="00FE475C">
        <w:rPr>
          <w:sz w:val="22"/>
          <w:szCs w:val="22"/>
        </w:rPr>
        <w:t>semnifica</w:t>
      </w:r>
      <w:r w:rsidRPr="00FE475C">
        <w:rPr>
          <w:sz w:val="22"/>
          <w:szCs w:val="22"/>
        </w:rPr>
        <w:t>ţ</w:t>
      </w:r>
      <w:r w:rsidR="00526ABB" w:rsidRPr="00FE475C">
        <w:rPr>
          <w:sz w:val="22"/>
          <w:szCs w:val="22"/>
        </w:rPr>
        <w:t>ie</w:t>
      </w:r>
      <w:proofErr w:type="spellEnd"/>
      <w:r w:rsidR="00526ABB" w:rsidRPr="00FE475C">
        <w:rPr>
          <w:sz w:val="22"/>
          <w:szCs w:val="22"/>
        </w:rPr>
        <w:t>:</w:t>
      </w:r>
    </w:p>
    <w:p w14:paraId="4D0E1604" w14:textId="77777777" w:rsidR="00526ABB" w:rsidRPr="00FE475C" w:rsidRDefault="00526ABB" w:rsidP="00EE76DE">
      <w:pPr>
        <w:spacing w:before="120" w:after="120"/>
        <w:jc w:val="both"/>
        <w:rPr>
          <w:sz w:val="22"/>
          <w:szCs w:val="22"/>
        </w:rPr>
      </w:pPr>
      <w:r w:rsidRPr="00FE475C">
        <w:rPr>
          <w:sz w:val="22"/>
          <w:szCs w:val="22"/>
        </w:rPr>
        <w:t xml:space="preserve">a) </w:t>
      </w:r>
      <w:r w:rsidRPr="00FE475C">
        <w:rPr>
          <w:b/>
          <w:bCs/>
          <w:i/>
          <w:sz w:val="22"/>
          <w:szCs w:val="22"/>
        </w:rPr>
        <w:t>activitate generatoare de profit</w:t>
      </w:r>
      <w:r w:rsidRPr="00FE475C">
        <w:rPr>
          <w:sz w:val="22"/>
          <w:szCs w:val="22"/>
        </w:rPr>
        <w:t xml:space="preserve"> - activitate</w:t>
      </w:r>
      <w:r w:rsidR="000910A5" w:rsidRPr="00FE475C">
        <w:rPr>
          <w:sz w:val="22"/>
          <w:szCs w:val="22"/>
        </w:rPr>
        <w:t>a care produce un profit în mod direct pentru o persoană</w:t>
      </w:r>
      <w:r w:rsidR="00423FF4" w:rsidRPr="00FE475C">
        <w:rPr>
          <w:sz w:val="22"/>
          <w:szCs w:val="22"/>
        </w:rPr>
        <w:t xml:space="preserve"> fizică sau</w:t>
      </w:r>
      <w:r w:rsidRPr="00FE475C">
        <w:rPr>
          <w:sz w:val="22"/>
          <w:szCs w:val="22"/>
        </w:rPr>
        <w:t xml:space="preserve"> juridic</w:t>
      </w:r>
      <w:r w:rsidR="000910A5" w:rsidRPr="00FE475C">
        <w:rPr>
          <w:sz w:val="22"/>
          <w:szCs w:val="22"/>
        </w:rPr>
        <w:t>ă</w:t>
      </w:r>
      <w:r w:rsidR="002D6118" w:rsidRPr="00FE475C">
        <w:rPr>
          <w:sz w:val="22"/>
          <w:szCs w:val="22"/>
        </w:rPr>
        <w:t>;</w:t>
      </w:r>
    </w:p>
    <w:p w14:paraId="306F6993" w14:textId="77777777" w:rsidR="00526ABB" w:rsidRPr="00FE475C" w:rsidRDefault="00526ABB" w:rsidP="00EE76DE">
      <w:pPr>
        <w:spacing w:before="120" w:after="120"/>
        <w:jc w:val="both"/>
        <w:rPr>
          <w:sz w:val="22"/>
          <w:szCs w:val="22"/>
        </w:rPr>
      </w:pPr>
      <w:r w:rsidRPr="00FE475C">
        <w:rPr>
          <w:sz w:val="22"/>
          <w:szCs w:val="22"/>
        </w:rPr>
        <w:t xml:space="preserve">b) </w:t>
      </w:r>
      <w:r w:rsidRPr="00FE475C">
        <w:rPr>
          <w:b/>
          <w:bCs/>
          <w:i/>
          <w:sz w:val="22"/>
          <w:szCs w:val="22"/>
        </w:rPr>
        <w:t xml:space="preserve">autoritate </w:t>
      </w:r>
      <w:proofErr w:type="spellStart"/>
      <w:r w:rsidRPr="00FE475C">
        <w:rPr>
          <w:b/>
          <w:bCs/>
          <w:i/>
          <w:sz w:val="22"/>
          <w:szCs w:val="22"/>
        </w:rPr>
        <w:t>finan</w:t>
      </w:r>
      <w:r w:rsidR="000910A5" w:rsidRPr="00FE475C">
        <w:rPr>
          <w:b/>
          <w:bCs/>
          <w:i/>
          <w:sz w:val="22"/>
          <w:szCs w:val="22"/>
        </w:rPr>
        <w:t>ţ</w:t>
      </w:r>
      <w:r w:rsidRPr="00FE475C">
        <w:rPr>
          <w:b/>
          <w:bCs/>
          <w:i/>
          <w:sz w:val="22"/>
          <w:szCs w:val="22"/>
        </w:rPr>
        <w:t>atoare</w:t>
      </w:r>
      <w:proofErr w:type="spellEnd"/>
      <w:r w:rsidRPr="00FE475C">
        <w:rPr>
          <w:sz w:val="22"/>
          <w:szCs w:val="22"/>
        </w:rPr>
        <w:t xml:space="preserve"> </w:t>
      </w:r>
      <w:r w:rsidR="000910A5" w:rsidRPr="00FE475C">
        <w:rPr>
          <w:sz w:val="22"/>
          <w:szCs w:val="22"/>
        </w:rPr>
        <w:t xml:space="preserve">- </w:t>
      </w:r>
      <w:r w:rsidR="001370EE" w:rsidRPr="00FE475C">
        <w:rPr>
          <w:sz w:val="22"/>
          <w:szCs w:val="22"/>
        </w:rPr>
        <w:t>Sectoru</w:t>
      </w:r>
      <w:r w:rsidR="002D1B11" w:rsidRPr="00FE475C">
        <w:rPr>
          <w:sz w:val="22"/>
          <w:szCs w:val="22"/>
        </w:rPr>
        <w:t>l</w:t>
      </w:r>
      <w:r w:rsidR="001370EE" w:rsidRPr="00FE475C">
        <w:rPr>
          <w:sz w:val="22"/>
          <w:szCs w:val="22"/>
        </w:rPr>
        <w:t xml:space="preserve"> 6 al Municipiului București</w:t>
      </w:r>
    </w:p>
    <w:p w14:paraId="3D32093D" w14:textId="77777777" w:rsidR="00526ABB" w:rsidRPr="00FE475C" w:rsidRDefault="00526ABB" w:rsidP="00EE76DE">
      <w:pPr>
        <w:spacing w:before="120" w:after="120"/>
        <w:jc w:val="both"/>
        <w:rPr>
          <w:sz w:val="22"/>
          <w:szCs w:val="22"/>
        </w:rPr>
      </w:pPr>
      <w:r w:rsidRPr="00FE475C">
        <w:rPr>
          <w:sz w:val="22"/>
          <w:szCs w:val="22"/>
        </w:rPr>
        <w:t>c)</w:t>
      </w:r>
      <w:r w:rsidR="001C6C7E" w:rsidRPr="00FE475C">
        <w:rPr>
          <w:sz w:val="22"/>
          <w:szCs w:val="22"/>
        </w:rPr>
        <w:t xml:space="preserve"> </w:t>
      </w:r>
      <w:r w:rsidRPr="00FE475C">
        <w:rPr>
          <w:b/>
          <w:bCs/>
          <w:i/>
          <w:sz w:val="22"/>
          <w:szCs w:val="22"/>
        </w:rPr>
        <w:t>beneficiar</w:t>
      </w:r>
      <w:r w:rsidRPr="00FE475C">
        <w:rPr>
          <w:sz w:val="22"/>
          <w:szCs w:val="22"/>
        </w:rPr>
        <w:t xml:space="preserve"> - solicitantul c</w:t>
      </w:r>
      <w:r w:rsidR="00AE2D5D" w:rsidRPr="00FE475C">
        <w:rPr>
          <w:sz w:val="22"/>
          <w:szCs w:val="22"/>
        </w:rPr>
        <w:t>ă</w:t>
      </w:r>
      <w:r w:rsidRPr="00FE475C">
        <w:rPr>
          <w:sz w:val="22"/>
          <w:szCs w:val="22"/>
        </w:rPr>
        <w:t xml:space="preserve">ruia i se atribuie contractul de </w:t>
      </w:r>
      <w:proofErr w:type="spellStart"/>
      <w:r w:rsidRPr="00FE475C">
        <w:rPr>
          <w:sz w:val="22"/>
          <w:szCs w:val="22"/>
        </w:rPr>
        <w:t>finan</w:t>
      </w:r>
      <w:r w:rsidR="00AE2D5D" w:rsidRPr="00FE475C">
        <w:rPr>
          <w:sz w:val="22"/>
          <w:szCs w:val="22"/>
        </w:rPr>
        <w:t>ţ</w:t>
      </w:r>
      <w:r w:rsidRPr="00FE475C">
        <w:rPr>
          <w:sz w:val="22"/>
          <w:szCs w:val="22"/>
        </w:rPr>
        <w:t>are</w:t>
      </w:r>
      <w:proofErr w:type="spellEnd"/>
      <w:r w:rsidRPr="00FE475C">
        <w:rPr>
          <w:sz w:val="22"/>
          <w:szCs w:val="22"/>
        </w:rPr>
        <w:t xml:space="preserve"> nerambursabil</w:t>
      </w:r>
      <w:r w:rsidR="00AE2D5D" w:rsidRPr="00FE475C">
        <w:rPr>
          <w:sz w:val="22"/>
          <w:szCs w:val="22"/>
        </w:rPr>
        <w:t>ă î</w:t>
      </w:r>
      <w:r w:rsidRPr="00FE475C">
        <w:rPr>
          <w:sz w:val="22"/>
          <w:szCs w:val="22"/>
        </w:rPr>
        <w:t>n urma aplic</w:t>
      </w:r>
      <w:r w:rsidR="00AE2D5D" w:rsidRPr="00FE475C">
        <w:rPr>
          <w:sz w:val="22"/>
          <w:szCs w:val="22"/>
        </w:rPr>
        <w:t xml:space="preserve">ării procedurii </w:t>
      </w:r>
      <w:r w:rsidR="00436830" w:rsidRPr="00FE475C">
        <w:rPr>
          <w:sz w:val="22"/>
          <w:szCs w:val="22"/>
        </w:rPr>
        <w:t xml:space="preserve">de selecție ca urmare a apelului de </w:t>
      </w:r>
      <w:proofErr w:type="spellStart"/>
      <w:r w:rsidRPr="00FE475C">
        <w:rPr>
          <w:sz w:val="22"/>
          <w:szCs w:val="22"/>
        </w:rPr>
        <w:t>de</w:t>
      </w:r>
      <w:proofErr w:type="spellEnd"/>
      <w:r w:rsidRPr="00FE475C">
        <w:rPr>
          <w:sz w:val="22"/>
          <w:szCs w:val="22"/>
        </w:rPr>
        <w:t xml:space="preserve"> proiecte;</w:t>
      </w:r>
    </w:p>
    <w:p w14:paraId="43994506" w14:textId="77777777" w:rsidR="00C278B3" w:rsidRPr="00FE475C" w:rsidRDefault="00423FF4" w:rsidP="00EE76DE">
      <w:pPr>
        <w:spacing w:before="120" w:after="120"/>
        <w:jc w:val="both"/>
        <w:rPr>
          <w:i/>
          <w:sz w:val="22"/>
          <w:szCs w:val="22"/>
        </w:rPr>
      </w:pPr>
      <w:r w:rsidRPr="00FE475C">
        <w:rPr>
          <w:sz w:val="22"/>
          <w:szCs w:val="22"/>
        </w:rPr>
        <w:t xml:space="preserve">d) </w:t>
      </w:r>
      <w:r w:rsidR="00C278B3" w:rsidRPr="00FE475C">
        <w:rPr>
          <w:b/>
          <w:bCs/>
          <w:i/>
          <w:sz w:val="22"/>
          <w:szCs w:val="22"/>
        </w:rPr>
        <w:t>cheltuieli eligibile</w:t>
      </w:r>
      <w:r w:rsidR="00C278B3" w:rsidRPr="00FE475C">
        <w:rPr>
          <w:sz w:val="22"/>
          <w:szCs w:val="22"/>
        </w:rPr>
        <w:t xml:space="preserve"> - cheltuieli care pot fi luate în considerare pentru </w:t>
      </w:r>
      <w:proofErr w:type="spellStart"/>
      <w:r w:rsidR="00C278B3" w:rsidRPr="00FE475C">
        <w:rPr>
          <w:sz w:val="22"/>
          <w:szCs w:val="22"/>
        </w:rPr>
        <w:t>finanţarea</w:t>
      </w:r>
      <w:proofErr w:type="spellEnd"/>
      <w:r w:rsidR="00C278B3" w:rsidRPr="00FE475C">
        <w:rPr>
          <w:sz w:val="22"/>
          <w:szCs w:val="22"/>
        </w:rPr>
        <w:t xml:space="preserve"> nerambursabilă, conform Anexei </w:t>
      </w:r>
      <w:r w:rsidR="002027D2" w:rsidRPr="00FE475C">
        <w:rPr>
          <w:sz w:val="22"/>
          <w:szCs w:val="22"/>
        </w:rPr>
        <w:t>6</w:t>
      </w:r>
      <w:r w:rsidR="00C278B3" w:rsidRPr="00FE475C">
        <w:rPr>
          <w:sz w:val="22"/>
          <w:szCs w:val="22"/>
        </w:rPr>
        <w:t xml:space="preserve"> la prezentul regulament;</w:t>
      </w:r>
    </w:p>
    <w:p w14:paraId="69F9C52E" w14:textId="77777777" w:rsidR="00526ABB" w:rsidRPr="00FE475C" w:rsidRDefault="00B86F4C" w:rsidP="00EE76DE">
      <w:pPr>
        <w:spacing w:before="120" w:after="120"/>
        <w:jc w:val="both"/>
        <w:rPr>
          <w:sz w:val="22"/>
          <w:szCs w:val="22"/>
        </w:rPr>
      </w:pPr>
      <w:r w:rsidRPr="00FE475C">
        <w:rPr>
          <w:sz w:val="22"/>
          <w:szCs w:val="22"/>
        </w:rPr>
        <w:t>e</w:t>
      </w:r>
      <w:r w:rsidR="00526ABB" w:rsidRPr="00FE475C">
        <w:rPr>
          <w:sz w:val="22"/>
          <w:szCs w:val="22"/>
        </w:rPr>
        <w:t>)</w:t>
      </w:r>
      <w:r w:rsidR="00C278B3" w:rsidRPr="00FE475C">
        <w:rPr>
          <w:i/>
          <w:sz w:val="22"/>
          <w:szCs w:val="22"/>
        </w:rPr>
        <w:t xml:space="preserve"> </w:t>
      </w:r>
      <w:r w:rsidR="00C278B3" w:rsidRPr="00FE475C">
        <w:rPr>
          <w:b/>
          <w:bCs/>
          <w:i/>
          <w:sz w:val="22"/>
          <w:szCs w:val="22"/>
        </w:rPr>
        <w:t xml:space="preserve">contract de </w:t>
      </w:r>
      <w:proofErr w:type="spellStart"/>
      <w:r w:rsidR="00C278B3" w:rsidRPr="00FE475C">
        <w:rPr>
          <w:b/>
          <w:bCs/>
          <w:i/>
          <w:sz w:val="22"/>
          <w:szCs w:val="22"/>
        </w:rPr>
        <w:t>finanţare</w:t>
      </w:r>
      <w:proofErr w:type="spellEnd"/>
      <w:r w:rsidR="00C278B3" w:rsidRPr="00FE475C">
        <w:rPr>
          <w:b/>
          <w:bCs/>
          <w:i/>
          <w:sz w:val="22"/>
          <w:szCs w:val="22"/>
        </w:rPr>
        <w:t xml:space="preserve"> nerambursabilă</w:t>
      </w:r>
      <w:r w:rsidR="00C278B3" w:rsidRPr="00FE475C">
        <w:rPr>
          <w:sz w:val="22"/>
          <w:szCs w:val="22"/>
        </w:rPr>
        <w:t xml:space="preserve"> - contract încheiat, în </w:t>
      </w:r>
      <w:proofErr w:type="spellStart"/>
      <w:r w:rsidR="00C278B3" w:rsidRPr="00FE475C">
        <w:rPr>
          <w:sz w:val="22"/>
          <w:szCs w:val="22"/>
        </w:rPr>
        <w:t>condiţiile</w:t>
      </w:r>
      <w:proofErr w:type="spellEnd"/>
      <w:r w:rsidR="00C278B3" w:rsidRPr="00FE475C">
        <w:rPr>
          <w:sz w:val="22"/>
          <w:szCs w:val="22"/>
        </w:rPr>
        <w:t xml:space="preserve"> legii, între </w:t>
      </w:r>
      <w:r w:rsidR="009D5619" w:rsidRPr="00FE475C">
        <w:rPr>
          <w:sz w:val="22"/>
          <w:szCs w:val="22"/>
        </w:rPr>
        <w:t>A</w:t>
      </w:r>
      <w:r w:rsidR="00C278B3" w:rsidRPr="00FE475C">
        <w:rPr>
          <w:sz w:val="22"/>
          <w:szCs w:val="22"/>
        </w:rPr>
        <w:t xml:space="preserve">utoritatea </w:t>
      </w:r>
      <w:proofErr w:type="spellStart"/>
      <w:r w:rsidR="009D5619" w:rsidRPr="00FE475C">
        <w:rPr>
          <w:sz w:val="22"/>
          <w:szCs w:val="22"/>
        </w:rPr>
        <w:t>F</w:t>
      </w:r>
      <w:r w:rsidR="00C278B3" w:rsidRPr="00FE475C">
        <w:rPr>
          <w:sz w:val="22"/>
          <w:szCs w:val="22"/>
        </w:rPr>
        <w:t>inanţatoare</w:t>
      </w:r>
      <w:proofErr w:type="spellEnd"/>
      <w:r w:rsidR="00C278B3" w:rsidRPr="00FE475C">
        <w:rPr>
          <w:sz w:val="22"/>
          <w:szCs w:val="22"/>
        </w:rPr>
        <w:t xml:space="preserve"> </w:t>
      </w:r>
      <w:proofErr w:type="spellStart"/>
      <w:r w:rsidR="00C278B3" w:rsidRPr="00FE475C">
        <w:rPr>
          <w:sz w:val="22"/>
          <w:szCs w:val="22"/>
        </w:rPr>
        <w:t>şi</w:t>
      </w:r>
      <w:proofErr w:type="spellEnd"/>
      <w:r w:rsidR="00C278B3" w:rsidRPr="00FE475C">
        <w:rPr>
          <w:sz w:val="22"/>
          <w:szCs w:val="22"/>
        </w:rPr>
        <w:t xml:space="preserve"> beneficiar, </w:t>
      </w:r>
      <w:proofErr w:type="spellStart"/>
      <w:r w:rsidR="00C278B3" w:rsidRPr="00FE475C">
        <w:rPr>
          <w:sz w:val="22"/>
          <w:szCs w:val="22"/>
        </w:rPr>
        <w:t>a</w:t>
      </w:r>
      <w:r w:rsidR="00A37AA8" w:rsidRPr="00FE475C">
        <w:rPr>
          <w:sz w:val="22"/>
          <w:szCs w:val="22"/>
        </w:rPr>
        <w:t>ş</w:t>
      </w:r>
      <w:r w:rsidR="00C278B3" w:rsidRPr="00FE475C">
        <w:rPr>
          <w:sz w:val="22"/>
          <w:szCs w:val="22"/>
        </w:rPr>
        <w:t>a</w:t>
      </w:r>
      <w:proofErr w:type="spellEnd"/>
      <w:r w:rsidR="00C278B3" w:rsidRPr="00FE475C">
        <w:rPr>
          <w:sz w:val="22"/>
          <w:szCs w:val="22"/>
        </w:rPr>
        <w:t xml:space="preserve"> cum sunt acestea definite prin prezentul regulament;</w:t>
      </w:r>
    </w:p>
    <w:p w14:paraId="2E0E52EC" w14:textId="77777777" w:rsidR="00526ABB" w:rsidRPr="00FE475C" w:rsidRDefault="00B86F4C" w:rsidP="00EE76DE">
      <w:pPr>
        <w:spacing w:before="120" w:after="120"/>
        <w:jc w:val="both"/>
        <w:rPr>
          <w:sz w:val="22"/>
          <w:szCs w:val="22"/>
        </w:rPr>
      </w:pPr>
      <w:r w:rsidRPr="00FE475C">
        <w:rPr>
          <w:sz w:val="22"/>
          <w:szCs w:val="22"/>
        </w:rPr>
        <w:t>f</w:t>
      </w:r>
      <w:r w:rsidR="00526ABB" w:rsidRPr="00FE475C">
        <w:rPr>
          <w:sz w:val="22"/>
          <w:szCs w:val="22"/>
        </w:rPr>
        <w:t xml:space="preserve">) </w:t>
      </w:r>
      <w:proofErr w:type="spellStart"/>
      <w:r w:rsidR="00547FBF" w:rsidRPr="00FE475C">
        <w:rPr>
          <w:b/>
          <w:bCs/>
          <w:i/>
          <w:sz w:val="22"/>
          <w:szCs w:val="22"/>
        </w:rPr>
        <w:t>finanţare</w:t>
      </w:r>
      <w:proofErr w:type="spellEnd"/>
      <w:r w:rsidR="00547FBF" w:rsidRPr="00FE475C">
        <w:rPr>
          <w:b/>
          <w:bCs/>
          <w:i/>
          <w:sz w:val="22"/>
          <w:szCs w:val="22"/>
        </w:rPr>
        <w:t xml:space="preserve"> nerambursabilă</w:t>
      </w:r>
      <w:r w:rsidR="00547FBF" w:rsidRPr="00FE475C">
        <w:rPr>
          <w:sz w:val="22"/>
          <w:szCs w:val="22"/>
        </w:rPr>
        <w:t xml:space="preserve"> - aloc</w:t>
      </w:r>
      <w:r w:rsidR="00436830" w:rsidRPr="00FE475C">
        <w:rPr>
          <w:sz w:val="22"/>
          <w:szCs w:val="22"/>
        </w:rPr>
        <w:t>are</w:t>
      </w:r>
      <w:r w:rsidR="00547FBF" w:rsidRPr="00FE475C">
        <w:rPr>
          <w:sz w:val="22"/>
          <w:szCs w:val="22"/>
        </w:rPr>
        <w:t xml:space="preserve"> financiară directă din fonduri publice, în vederea </w:t>
      </w:r>
      <w:proofErr w:type="spellStart"/>
      <w:r w:rsidR="00547FBF" w:rsidRPr="00FE475C">
        <w:rPr>
          <w:sz w:val="22"/>
          <w:szCs w:val="22"/>
        </w:rPr>
        <w:t>desfăşurării</w:t>
      </w:r>
      <w:proofErr w:type="spellEnd"/>
      <w:r w:rsidR="00547FBF" w:rsidRPr="00FE475C">
        <w:rPr>
          <w:sz w:val="22"/>
          <w:szCs w:val="22"/>
        </w:rPr>
        <w:t xml:space="preserve"> de către persoane juridice fără scop patrimonial a unor </w:t>
      </w:r>
      <w:proofErr w:type="spellStart"/>
      <w:r w:rsidR="00547FBF" w:rsidRPr="00FE475C">
        <w:rPr>
          <w:sz w:val="22"/>
          <w:szCs w:val="22"/>
        </w:rPr>
        <w:t>activităţi</w:t>
      </w:r>
      <w:proofErr w:type="spellEnd"/>
      <w:r w:rsidR="00547FBF" w:rsidRPr="00FE475C">
        <w:rPr>
          <w:sz w:val="22"/>
          <w:szCs w:val="22"/>
        </w:rPr>
        <w:t xml:space="preserve"> nonprofit care să contribuie la realizarea unor </w:t>
      </w:r>
      <w:proofErr w:type="spellStart"/>
      <w:r w:rsidR="00547FBF" w:rsidRPr="00FE475C">
        <w:rPr>
          <w:sz w:val="22"/>
          <w:szCs w:val="22"/>
        </w:rPr>
        <w:t>acţiuni</w:t>
      </w:r>
      <w:proofErr w:type="spellEnd"/>
      <w:r w:rsidR="00547FBF" w:rsidRPr="00FE475C">
        <w:rPr>
          <w:sz w:val="22"/>
          <w:szCs w:val="22"/>
        </w:rPr>
        <w:t xml:space="preserve"> sau programe de interes public la nivelul </w:t>
      </w:r>
      <w:r w:rsidR="001370EE" w:rsidRPr="00FE475C">
        <w:rPr>
          <w:sz w:val="22"/>
          <w:szCs w:val="22"/>
        </w:rPr>
        <w:t>Sectorului 6 al Municipiului București</w:t>
      </w:r>
      <w:r w:rsidR="00547FBF" w:rsidRPr="00FE475C">
        <w:rPr>
          <w:sz w:val="22"/>
          <w:szCs w:val="22"/>
        </w:rPr>
        <w:t>;</w:t>
      </w:r>
    </w:p>
    <w:p w14:paraId="76900012" w14:textId="77777777" w:rsidR="00526ABB" w:rsidRPr="00FE475C" w:rsidRDefault="00B86F4C" w:rsidP="00EE76DE">
      <w:pPr>
        <w:spacing w:before="120" w:after="120"/>
        <w:jc w:val="both"/>
        <w:rPr>
          <w:sz w:val="22"/>
          <w:szCs w:val="22"/>
        </w:rPr>
      </w:pPr>
      <w:r w:rsidRPr="00FE475C">
        <w:rPr>
          <w:sz w:val="22"/>
          <w:szCs w:val="22"/>
        </w:rPr>
        <w:t>g</w:t>
      </w:r>
      <w:r w:rsidR="00AE2D5D" w:rsidRPr="00FE475C">
        <w:rPr>
          <w:sz w:val="22"/>
          <w:szCs w:val="22"/>
        </w:rPr>
        <w:t xml:space="preserve">) </w:t>
      </w:r>
      <w:r w:rsidR="001D3D2D" w:rsidRPr="00FE475C">
        <w:rPr>
          <w:b/>
          <w:bCs/>
          <w:i/>
          <w:sz w:val="22"/>
          <w:szCs w:val="22"/>
        </w:rPr>
        <w:t>fonduri publice</w:t>
      </w:r>
      <w:r w:rsidR="001D3D2D" w:rsidRPr="00FE475C">
        <w:rPr>
          <w:sz w:val="22"/>
          <w:szCs w:val="22"/>
        </w:rPr>
        <w:t xml:space="preserve"> - sume alocate din bugetul local de către Consiliul Local al </w:t>
      </w:r>
      <w:r w:rsidR="001370EE" w:rsidRPr="00FE475C">
        <w:rPr>
          <w:sz w:val="22"/>
          <w:szCs w:val="22"/>
        </w:rPr>
        <w:t>Sectorului 6 al Municipiului București</w:t>
      </w:r>
      <w:r w:rsidR="001D3D2D" w:rsidRPr="00FE475C">
        <w:rPr>
          <w:sz w:val="22"/>
          <w:szCs w:val="22"/>
        </w:rPr>
        <w:t>;</w:t>
      </w:r>
    </w:p>
    <w:p w14:paraId="0D5FB8AA" w14:textId="77777777" w:rsidR="00526ABB" w:rsidRPr="00FE475C" w:rsidRDefault="00B86F4C" w:rsidP="00EE76DE">
      <w:pPr>
        <w:spacing w:before="120" w:after="120"/>
        <w:jc w:val="both"/>
        <w:rPr>
          <w:sz w:val="22"/>
          <w:szCs w:val="22"/>
        </w:rPr>
      </w:pPr>
      <w:r w:rsidRPr="00FE475C">
        <w:rPr>
          <w:sz w:val="22"/>
          <w:szCs w:val="22"/>
        </w:rPr>
        <w:t>h</w:t>
      </w:r>
      <w:r w:rsidR="00526ABB" w:rsidRPr="00FE475C">
        <w:rPr>
          <w:sz w:val="22"/>
          <w:szCs w:val="22"/>
        </w:rPr>
        <w:t xml:space="preserve">) </w:t>
      </w:r>
      <w:r w:rsidR="009C4A88" w:rsidRPr="00FE475C">
        <w:rPr>
          <w:b/>
          <w:bCs/>
          <w:i/>
          <w:sz w:val="22"/>
          <w:szCs w:val="22"/>
        </w:rPr>
        <w:t>solicitant</w:t>
      </w:r>
      <w:r w:rsidR="009C4A88" w:rsidRPr="00FE475C">
        <w:rPr>
          <w:sz w:val="22"/>
          <w:szCs w:val="22"/>
        </w:rPr>
        <w:t xml:space="preserve"> - orice persoană juridică fără scop patrimonial car</w:t>
      </w:r>
      <w:r w:rsidR="009D59E9" w:rsidRPr="00FE475C">
        <w:rPr>
          <w:sz w:val="22"/>
          <w:szCs w:val="22"/>
        </w:rPr>
        <w:t>e depune o propunere de proiect</w:t>
      </w:r>
      <w:r w:rsidR="009C4A88" w:rsidRPr="00FE475C">
        <w:rPr>
          <w:sz w:val="22"/>
          <w:szCs w:val="22"/>
        </w:rPr>
        <w:t xml:space="preserve">, în </w:t>
      </w:r>
      <w:proofErr w:type="spellStart"/>
      <w:r w:rsidR="009C4A88" w:rsidRPr="00FE475C">
        <w:rPr>
          <w:sz w:val="22"/>
          <w:szCs w:val="22"/>
        </w:rPr>
        <w:t>condi</w:t>
      </w:r>
      <w:r w:rsidR="00A37AA8" w:rsidRPr="00FE475C">
        <w:rPr>
          <w:sz w:val="22"/>
          <w:szCs w:val="22"/>
        </w:rPr>
        <w:t>ţ</w:t>
      </w:r>
      <w:r w:rsidR="004E0541" w:rsidRPr="00FE475C">
        <w:rPr>
          <w:sz w:val="22"/>
          <w:szCs w:val="22"/>
        </w:rPr>
        <w:t>iile</w:t>
      </w:r>
      <w:proofErr w:type="spellEnd"/>
      <w:r w:rsidR="004E0541" w:rsidRPr="00FE475C">
        <w:rPr>
          <w:sz w:val="22"/>
          <w:szCs w:val="22"/>
        </w:rPr>
        <w:t xml:space="preserve"> prezentului Regulament</w:t>
      </w:r>
      <w:r w:rsidR="006F7B67" w:rsidRPr="00FE475C">
        <w:rPr>
          <w:sz w:val="22"/>
          <w:szCs w:val="22"/>
        </w:rPr>
        <w:t>;</w:t>
      </w:r>
    </w:p>
    <w:p w14:paraId="2C3C0AA1" w14:textId="77777777" w:rsidR="006F7B67" w:rsidRPr="00FE475C" w:rsidRDefault="006F7B67" w:rsidP="00EE76DE">
      <w:pPr>
        <w:spacing w:before="120" w:after="120"/>
        <w:jc w:val="both"/>
        <w:rPr>
          <w:sz w:val="22"/>
          <w:szCs w:val="22"/>
        </w:rPr>
      </w:pPr>
      <w:r w:rsidRPr="00FE475C">
        <w:rPr>
          <w:sz w:val="22"/>
          <w:szCs w:val="22"/>
        </w:rPr>
        <w:t xml:space="preserve">i) </w:t>
      </w:r>
      <w:r w:rsidRPr="00FE475C">
        <w:rPr>
          <w:b/>
          <w:bCs/>
          <w:i/>
          <w:iCs/>
          <w:sz w:val="22"/>
          <w:szCs w:val="22"/>
        </w:rPr>
        <w:t>parteneriat</w:t>
      </w:r>
      <w:r w:rsidRPr="00FE475C">
        <w:rPr>
          <w:sz w:val="22"/>
          <w:szCs w:val="22"/>
        </w:rPr>
        <w:t xml:space="preserve"> - orice organizație non-guvernamentală care respectă criteriile de eligibilitate, contribuie în mod direct la atingerea rezultatelor proiectului și administrează o parte din bugetul acestuia; </w:t>
      </w:r>
    </w:p>
    <w:p w14:paraId="16709729" w14:textId="77777777" w:rsidR="006F7B67" w:rsidRPr="00FE475C" w:rsidRDefault="006F7B67" w:rsidP="00EE76DE">
      <w:pPr>
        <w:spacing w:before="120" w:after="120"/>
        <w:jc w:val="both"/>
        <w:rPr>
          <w:sz w:val="22"/>
          <w:szCs w:val="22"/>
        </w:rPr>
      </w:pPr>
      <w:r w:rsidRPr="00FE475C">
        <w:rPr>
          <w:sz w:val="22"/>
          <w:szCs w:val="22"/>
        </w:rPr>
        <w:t>j</w:t>
      </w:r>
      <w:r w:rsidRPr="00FE475C">
        <w:rPr>
          <w:bCs/>
          <w:iCs/>
          <w:sz w:val="22"/>
          <w:szCs w:val="22"/>
        </w:rPr>
        <w:t>)</w:t>
      </w:r>
      <w:r w:rsidRPr="00FE475C">
        <w:rPr>
          <w:b/>
          <w:bCs/>
          <w:i/>
          <w:iCs/>
          <w:sz w:val="22"/>
          <w:szCs w:val="22"/>
        </w:rPr>
        <w:t xml:space="preserve"> </w:t>
      </w:r>
      <w:r w:rsidR="006B610F" w:rsidRPr="00FE475C">
        <w:rPr>
          <w:b/>
          <w:bCs/>
          <w:i/>
          <w:iCs/>
          <w:sz w:val="22"/>
          <w:szCs w:val="22"/>
        </w:rPr>
        <w:t>c</w:t>
      </w:r>
      <w:r w:rsidRPr="00FE475C">
        <w:rPr>
          <w:b/>
          <w:bCs/>
          <w:i/>
          <w:iCs/>
          <w:sz w:val="22"/>
          <w:szCs w:val="22"/>
        </w:rPr>
        <w:t>ontribuția solicitantului</w:t>
      </w:r>
      <w:r w:rsidRPr="00FE475C">
        <w:rPr>
          <w:sz w:val="22"/>
          <w:szCs w:val="22"/>
        </w:rPr>
        <w:t xml:space="preserve"> - </w:t>
      </w:r>
      <w:proofErr w:type="spellStart"/>
      <w:r w:rsidRPr="00FE475C">
        <w:rPr>
          <w:sz w:val="22"/>
          <w:szCs w:val="22"/>
        </w:rPr>
        <w:t>finanţările</w:t>
      </w:r>
      <w:proofErr w:type="spellEnd"/>
      <w:r w:rsidRPr="00FE475C">
        <w:rPr>
          <w:sz w:val="22"/>
          <w:szCs w:val="22"/>
        </w:rPr>
        <w:t xml:space="preserve"> nerambursabile trebuie </w:t>
      </w:r>
      <w:proofErr w:type="spellStart"/>
      <w:r w:rsidRPr="00FE475C">
        <w:rPr>
          <w:sz w:val="22"/>
          <w:szCs w:val="22"/>
        </w:rPr>
        <w:t>însoţite</w:t>
      </w:r>
      <w:proofErr w:type="spellEnd"/>
      <w:r w:rsidRPr="00FE475C">
        <w:rPr>
          <w:sz w:val="22"/>
          <w:szCs w:val="22"/>
        </w:rPr>
        <w:t xml:space="preserve"> de o </w:t>
      </w:r>
      <w:proofErr w:type="spellStart"/>
      <w:r w:rsidRPr="00FE475C">
        <w:rPr>
          <w:sz w:val="22"/>
          <w:szCs w:val="22"/>
        </w:rPr>
        <w:t>contribuţie</w:t>
      </w:r>
      <w:proofErr w:type="spellEnd"/>
      <w:r w:rsidRPr="00FE475C">
        <w:rPr>
          <w:sz w:val="22"/>
          <w:szCs w:val="22"/>
        </w:rPr>
        <w:t xml:space="preserve"> din partea beneficiarului </w:t>
      </w:r>
      <w:r w:rsidRPr="00FE475C">
        <w:rPr>
          <w:b/>
          <w:bCs/>
          <w:sz w:val="22"/>
          <w:szCs w:val="22"/>
        </w:rPr>
        <w:t>de minimum 10%</w:t>
      </w:r>
      <w:r w:rsidRPr="00FE475C">
        <w:rPr>
          <w:sz w:val="22"/>
          <w:szCs w:val="22"/>
        </w:rPr>
        <w:t xml:space="preserve"> din valoarea totală a </w:t>
      </w:r>
      <w:proofErr w:type="spellStart"/>
      <w:r w:rsidRPr="00FE475C">
        <w:rPr>
          <w:sz w:val="22"/>
          <w:szCs w:val="22"/>
        </w:rPr>
        <w:t>finanţării</w:t>
      </w:r>
      <w:proofErr w:type="spellEnd"/>
      <w:r w:rsidRPr="00FE475C">
        <w:rPr>
          <w:sz w:val="22"/>
          <w:szCs w:val="22"/>
        </w:rPr>
        <w:t>.</w:t>
      </w:r>
    </w:p>
    <w:p w14:paraId="7863BD1C" w14:textId="77777777" w:rsidR="006771B3" w:rsidRPr="00FE475C" w:rsidRDefault="006771B3" w:rsidP="00EE76DE">
      <w:pPr>
        <w:spacing w:before="120" w:after="120"/>
        <w:jc w:val="both"/>
        <w:rPr>
          <w:sz w:val="22"/>
          <w:szCs w:val="22"/>
        </w:rPr>
      </w:pPr>
    </w:p>
    <w:p w14:paraId="255AC460" w14:textId="5544AA46" w:rsidR="00526ABB" w:rsidRPr="00FE475C" w:rsidRDefault="00AE2D5D" w:rsidP="00EE76DE">
      <w:pPr>
        <w:adjustRightInd w:val="0"/>
        <w:spacing w:before="120" w:after="120"/>
        <w:ind w:firstLine="284"/>
        <w:jc w:val="both"/>
        <w:rPr>
          <w:sz w:val="22"/>
          <w:szCs w:val="22"/>
        </w:rPr>
      </w:pPr>
      <w:r w:rsidRPr="00FE475C">
        <w:rPr>
          <w:b/>
          <w:bCs/>
          <w:sz w:val="22"/>
          <w:szCs w:val="22"/>
        </w:rPr>
        <w:t xml:space="preserve">Art. </w:t>
      </w:r>
      <w:r w:rsidR="00526ABB" w:rsidRPr="00FE475C">
        <w:rPr>
          <w:b/>
          <w:bCs/>
          <w:sz w:val="22"/>
          <w:szCs w:val="22"/>
        </w:rPr>
        <w:t xml:space="preserve">3. </w:t>
      </w:r>
      <w:r w:rsidR="0049690B" w:rsidRPr="00FE475C">
        <w:rPr>
          <w:b/>
          <w:bCs/>
          <w:sz w:val="22"/>
          <w:szCs w:val="22"/>
        </w:rPr>
        <w:t xml:space="preserve"> (1)</w:t>
      </w:r>
      <w:r w:rsidR="00880CC4" w:rsidRPr="00FE475C">
        <w:rPr>
          <w:b/>
          <w:bCs/>
          <w:sz w:val="22"/>
          <w:szCs w:val="22"/>
        </w:rPr>
        <w:t xml:space="preserve"> </w:t>
      </w:r>
      <w:proofErr w:type="spellStart"/>
      <w:r w:rsidR="002938BF" w:rsidRPr="00FE475C">
        <w:rPr>
          <w:sz w:val="22"/>
          <w:szCs w:val="22"/>
        </w:rPr>
        <w:t>Solicitanţii</w:t>
      </w:r>
      <w:proofErr w:type="spellEnd"/>
      <w:r w:rsidR="002938BF" w:rsidRPr="00FE475C">
        <w:rPr>
          <w:sz w:val="22"/>
          <w:szCs w:val="22"/>
        </w:rPr>
        <w:t xml:space="preserve"> </w:t>
      </w:r>
      <w:r w:rsidR="00F72897" w:rsidRPr="00FE475C">
        <w:rPr>
          <w:sz w:val="22"/>
          <w:szCs w:val="22"/>
        </w:rPr>
        <w:t xml:space="preserve">eligibili </w:t>
      </w:r>
      <w:r w:rsidR="00876014" w:rsidRPr="00FE475C">
        <w:rPr>
          <w:sz w:val="22"/>
          <w:szCs w:val="22"/>
        </w:rPr>
        <w:t xml:space="preserve">care pot participa la procedura </w:t>
      </w:r>
      <w:r w:rsidR="004E0541" w:rsidRPr="00FE475C">
        <w:rPr>
          <w:sz w:val="22"/>
          <w:szCs w:val="22"/>
        </w:rPr>
        <w:t xml:space="preserve">de atribuire a </w:t>
      </w:r>
      <w:r w:rsidR="00876014" w:rsidRPr="00FE475C">
        <w:rPr>
          <w:sz w:val="22"/>
          <w:szCs w:val="22"/>
        </w:rPr>
        <w:t xml:space="preserve">contractului de </w:t>
      </w:r>
      <w:proofErr w:type="spellStart"/>
      <w:r w:rsidR="00876014" w:rsidRPr="00FE475C">
        <w:rPr>
          <w:sz w:val="22"/>
          <w:szCs w:val="22"/>
        </w:rPr>
        <w:t>finan</w:t>
      </w:r>
      <w:r w:rsidR="00A37AA8" w:rsidRPr="00FE475C">
        <w:rPr>
          <w:sz w:val="22"/>
          <w:szCs w:val="22"/>
        </w:rPr>
        <w:t>ţ</w:t>
      </w:r>
      <w:r w:rsidR="00876014" w:rsidRPr="00FE475C">
        <w:rPr>
          <w:sz w:val="22"/>
          <w:szCs w:val="22"/>
        </w:rPr>
        <w:t>are</w:t>
      </w:r>
      <w:proofErr w:type="spellEnd"/>
      <w:r w:rsidR="00876014" w:rsidRPr="00FE475C">
        <w:rPr>
          <w:sz w:val="22"/>
          <w:szCs w:val="22"/>
        </w:rPr>
        <w:t xml:space="preserve"> nerambursabilă sunt</w:t>
      </w:r>
      <w:r w:rsidR="002938BF" w:rsidRPr="00FE475C">
        <w:rPr>
          <w:sz w:val="22"/>
          <w:szCs w:val="22"/>
        </w:rPr>
        <w:t xml:space="preserve"> </w:t>
      </w:r>
      <w:bookmarkStart w:id="1" w:name="_Hlk94184104"/>
      <w:r w:rsidR="00EC0227" w:rsidRPr="00FE475C">
        <w:rPr>
          <w:sz w:val="22"/>
          <w:szCs w:val="22"/>
        </w:rPr>
        <w:t xml:space="preserve">persoane juridice fără scop patrimonial - </w:t>
      </w:r>
      <w:proofErr w:type="spellStart"/>
      <w:r w:rsidR="00EC0227" w:rsidRPr="00FE475C">
        <w:rPr>
          <w:sz w:val="22"/>
          <w:szCs w:val="22"/>
        </w:rPr>
        <w:t>asociaţii</w:t>
      </w:r>
      <w:proofErr w:type="spellEnd"/>
      <w:r w:rsidR="00EC0227" w:rsidRPr="00FE475C">
        <w:rPr>
          <w:sz w:val="22"/>
          <w:szCs w:val="22"/>
        </w:rPr>
        <w:t xml:space="preserve"> ori </w:t>
      </w:r>
      <w:proofErr w:type="spellStart"/>
      <w:r w:rsidR="00EC0227" w:rsidRPr="00FE475C">
        <w:rPr>
          <w:sz w:val="22"/>
          <w:szCs w:val="22"/>
        </w:rPr>
        <w:t>fundaţii</w:t>
      </w:r>
      <w:proofErr w:type="spellEnd"/>
      <w:r w:rsidR="00EC0227" w:rsidRPr="00FE475C">
        <w:rPr>
          <w:sz w:val="22"/>
          <w:szCs w:val="22"/>
        </w:rPr>
        <w:t xml:space="preserve"> constituite conform legii -</w:t>
      </w:r>
      <w:r w:rsidR="00F72897" w:rsidRPr="00FE475C">
        <w:rPr>
          <w:sz w:val="22"/>
          <w:szCs w:val="22"/>
        </w:rPr>
        <w:t>, care au în cadrul obiectului de activitate</w:t>
      </w:r>
      <w:r w:rsidR="00130FFC" w:rsidRPr="00FE475C">
        <w:rPr>
          <w:sz w:val="22"/>
          <w:szCs w:val="22"/>
        </w:rPr>
        <w:t xml:space="preserve"> protejarea mediului</w:t>
      </w:r>
      <w:r w:rsidR="00907A07" w:rsidRPr="00FE475C">
        <w:rPr>
          <w:sz w:val="22"/>
          <w:szCs w:val="22"/>
        </w:rPr>
        <w:t>,</w:t>
      </w:r>
      <w:r w:rsidR="00130FFC" w:rsidRPr="00FE475C">
        <w:rPr>
          <w:sz w:val="22"/>
          <w:szCs w:val="22"/>
        </w:rPr>
        <w:t xml:space="preserve"> educația sportivă pentru copii</w:t>
      </w:r>
      <w:r w:rsidR="00907A07" w:rsidRPr="00FE475C">
        <w:rPr>
          <w:sz w:val="22"/>
          <w:szCs w:val="22"/>
        </w:rPr>
        <w:t xml:space="preserve">, </w:t>
      </w:r>
      <w:r w:rsidR="00130FFC" w:rsidRPr="00FE475C">
        <w:rPr>
          <w:sz w:val="22"/>
          <w:szCs w:val="22"/>
        </w:rPr>
        <w:t>adolescenți</w:t>
      </w:r>
      <w:r w:rsidR="00907A07" w:rsidRPr="00FE475C">
        <w:rPr>
          <w:sz w:val="22"/>
          <w:szCs w:val="22"/>
        </w:rPr>
        <w:t xml:space="preserve"> și tineri</w:t>
      </w:r>
      <w:r w:rsidR="00130FFC" w:rsidRPr="00FE475C">
        <w:rPr>
          <w:sz w:val="22"/>
          <w:szCs w:val="22"/>
        </w:rPr>
        <w:t>; campanii de sănătate și educație contraceptivă pentru adolescenți și tineri.</w:t>
      </w:r>
      <w:bookmarkEnd w:id="1"/>
    </w:p>
    <w:p w14:paraId="262C4B40" w14:textId="77777777" w:rsidR="00E15140" w:rsidRPr="00FE475C" w:rsidRDefault="00E15140" w:rsidP="00EE76DE">
      <w:pPr>
        <w:widowControl w:val="0"/>
        <w:autoSpaceDE w:val="0"/>
        <w:autoSpaceDN w:val="0"/>
        <w:spacing w:before="120" w:after="120"/>
        <w:jc w:val="both"/>
        <w:rPr>
          <w:sz w:val="22"/>
          <w:szCs w:val="22"/>
        </w:rPr>
      </w:pPr>
      <w:r w:rsidRPr="00FE475C">
        <w:rPr>
          <w:b/>
          <w:sz w:val="22"/>
          <w:szCs w:val="22"/>
        </w:rPr>
        <w:t xml:space="preserve">(2) </w:t>
      </w:r>
      <w:r w:rsidRPr="00FE475C">
        <w:rPr>
          <w:sz w:val="22"/>
          <w:szCs w:val="22"/>
        </w:rPr>
        <w:t>Organizațiile solicitante pot acționa individual sau</w:t>
      </w:r>
      <w:r w:rsidR="006771B3" w:rsidRPr="00FE475C">
        <w:rPr>
          <w:sz w:val="22"/>
          <w:szCs w:val="22"/>
        </w:rPr>
        <w:t xml:space="preserve"> în parteneriat</w:t>
      </w:r>
      <w:r w:rsidRPr="00FE475C">
        <w:rPr>
          <w:sz w:val="22"/>
          <w:szCs w:val="22"/>
        </w:rPr>
        <w:t>. Partenerii pot avea un rol determinat în elaborarea și implementarea proiectului</w:t>
      </w:r>
      <w:r w:rsidR="00DD49F9" w:rsidRPr="00FE475C">
        <w:rPr>
          <w:sz w:val="22"/>
          <w:szCs w:val="22"/>
        </w:rPr>
        <w:t>.</w:t>
      </w:r>
    </w:p>
    <w:p w14:paraId="0C4FAED2" w14:textId="77777777" w:rsidR="00E15140" w:rsidRPr="00FE475C" w:rsidRDefault="00E15140" w:rsidP="00EE76DE">
      <w:pPr>
        <w:widowControl w:val="0"/>
        <w:autoSpaceDE w:val="0"/>
        <w:autoSpaceDN w:val="0"/>
        <w:spacing w:before="120" w:after="120"/>
        <w:jc w:val="both"/>
        <w:rPr>
          <w:sz w:val="22"/>
          <w:szCs w:val="22"/>
        </w:rPr>
      </w:pPr>
      <w:r w:rsidRPr="00FE475C">
        <w:rPr>
          <w:b/>
          <w:sz w:val="22"/>
          <w:szCs w:val="22"/>
        </w:rPr>
        <w:t xml:space="preserve">(3) </w:t>
      </w:r>
      <w:r w:rsidR="00F72897" w:rsidRPr="00FE475C">
        <w:rPr>
          <w:sz w:val="22"/>
          <w:szCs w:val="22"/>
        </w:rPr>
        <w:t>Partenerii eligibili pot fi - orice organizație non-guvernamentală care respectă criteriile de eligibilitate, contribuie în mod direct la atingerea rezultatelor proiectului și administrează o parte din bugetul acestuia</w:t>
      </w:r>
      <w:r w:rsidR="006771B3" w:rsidRPr="00FE475C">
        <w:rPr>
          <w:sz w:val="22"/>
          <w:szCs w:val="22"/>
        </w:rPr>
        <w:t xml:space="preserve">. </w:t>
      </w:r>
    </w:p>
    <w:p w14:paraId="67F25639" w14:textId="77777777" w:rsidR="006635A9" w:rsidRPr="00FE475C" w:rsidRDefault="00626ECF" w:rsidP="00EE76DE">
      <w:pPr>
        <w:spacing w:before="120" w:after="120"/>
        <w:ind w:firstLine="284"/>
        <w:jc w:val="both"/>
        <w:rPr>
          <w:sz w:val="22"/>
          <w:szCs w:val="22"/>
        </w:rPr>
      </w:pPr>
      <w:r w:rsidRPr="00FE475C">
        <w:rPr>
          <w:b/>
          <w:bCs/>
          <w:sz w:val="22"/>
          <w:szCs w:val="22"/>
        </w:rPr>
        <w:t xml:space="preserve">Art. 4. </w:t>
      </w:r>
      <w:proofErr w:type="spellStart"/>
      <w:r w:rsidRPr="00FE475C">
        <w:rPr>
          <w:sz w:val="22"/>
          <w:szCs w:val="22"/>
        </w:rPr>
        <w:t>Finanţările</w:t>
      </w:r>
      <w:proofErr w:type="spellEnd"/>
      <w:r w:rsidRPr="00FE475C">
        <w:rPr>
          <w:sz w:val="22"/>
          <w:szCs w:val="22"/>
        </w:rPr>
        <w:t xml:space="preserve"> nerambursabile acordate se vor utiliza de către </w:t>
      </w:r>
      <w:r w:rsidR="003C4D28" w:rsidRPr="00FE475C">
        <w:rPr>
          <w:sz w:val="22"/>
          <w:szCs w:val="22"/>
        </w:rPr>
        <w:t>beneficiari</w:t>
      </w:r>
      <w:r w:rsidRPr="00FE475C">
        <w:rPr>
          <w:sz w:val="22"/>
          <w:szCs w:val="22"/>
        </w:rPr>
        <w:t xml:space="preserve"> numai pentru proiectele de interes public </w:t>
      </w:r>
      <w:proofErr w:type="spellStart"/>
      <w:r w:rsidRPr="00FE475C">
        <w:rPr>
          <w:sz w:val="22"/>
          <w:szCs w:val="22"/>
        </w:rPr>
        <w:t>iniţiate</w:t>
      </w:r>
      <w:proofErr w:type="spellEnd"/>
      <w:r w:rsidRPr="00FE475C">
        <w:rPr>
          <w:sz w:val="22"/>
          <w:szCs w:val="22"/>
        </w:rPr>
        <w:t xml:space="preserve"> </w:t>
      </w:r>
      <w:proofErr w:type="spellStart"/>
      <w:r w:rsidRPr="00FE475C">
        <w:rPr>
          <w:sz w:val="22"/>
          <w:szCs w:val="22"/>
        </w:rPr>
        <w:t>şi</w:t>
      </w:r>
      <w:proofErr w:type="spellEnd"/>
      <w:r w:rsidRPr="00FE475C">
        <w:rPr>
          <w:sz w:val="22"/>
          <w:szCs w:val="22"/>
        </w:rPr>
        <w:t xml:space="preserve"> organizate de către acestea, în completarea veniturilor proprii </w:t>
      </w:r>
      <w:proofErr w:type="spellStart"/>
      <w:r w:rsidRPr="00FE475C">
        <w:rPr>
          <w:sz w:val="22"/>
          <w:szCs w:val="22"/>
        </w:rPr>
        <w:t>şi</w:t>
      </w:r>
      <w:proofErr w:type="spellEnd"/>
      <w:r w:rsidRPr="00FE475C">
        <w:rPr>
          <w:sz w:val="22"/>
          <w:szCs w:val="22"/>
        </w:rPr>
        <w:t xml:space="preserve"> a celor primite sub formă de </w:t>
      </w:r>
      <w:proofErr w:type="spellStart"/>
      <w:r w:rsidRPr="00FE475C">
        <w:rPr>
          <w:sz w:val="22"/>
          <w:szCs w:val="22"/>
        </w:rPr>
        <w:t>donaţii</w:t>
      </w:r>
      <w:proofErr w:type="spellEnd"/>
      <w:r w:rsidRPr="00FE475C">
        <w:rPr>
          <w:sz w:val="22"/>
          <w:szCs w:val="22"/>
        </w:rPr>
        <w:t xml:space="preserve"> </w:t>
      </w:r>
      <w:proofErr w:type="spellStart"/>
      <w:r w:rsidRPr="00FE475C">
        <w:rPr>
          <w:sz w:val="22"/>
          <w:szCs w:val="22"/>
        </w:rPr>
        <w:t>şi</w:t>
      </w:r>
      <w:proofErr w:type="spellEnd"/>
      <w:r w:rsidRPr="00FE475C">
        <w:rPr>
          <w:sz w:val="22"/>
          <w:szCs w:val="22"/>
        </w:rPr>
        <w:t xml:space="preserve"> sponsorizări. </w:t>
      </w:r>
    </w:p>
    <w:p w14:paraId="56E2C1CA" w14:textId="77777777" w:rsidR="006635A9" w:rsidRPr="00FE475C" w:rsidRDefault="006635A9" w:rsidP="00EE76DE">
      <w:pPr>
        <w:adjustRightInd w:val="0"/>
        <w:spacing w:before="120" w:after="120"/>
        <w:jc w:val="both"/>
        <w:rPr>
          <w:b/>
          <w:bCs/>
          <w:sz w:val="22"/>
          <w:szCs w:val="22"/>
        </w:rPr>
      </w:pPr>
    </w:p>
    <w:p w14:paraId="5431509A" w14:textId="77777777" w:rsidR="00526ABB" w:rsidRPr="00FE475C" w:rsidRDefault="006635A9" w:rsidP="00EE76DE">
      <w:pPr>
        <w:adjustRightInd w:val="0"/>
        <w:spacing w:before="120" w:after="120"/>
        <w:jc w:val="both"/>
        <w:rPr>
          <w:sz w:val="22"/>
          <w:szCs w:val="22"/>
        </w:rPr>
      </w:pPr>
      <w:r w:rsidRPr="00FE475C">
        <w:rPr>
          <w:b/>
          <w:bCs/>
          <w:sz w:val="22"/>
          <w:szCs w:val="22"/>
        </w:rPr>
        <w:t>Important! Un proiect poate avea un număr de maxim 3 beneficiari  - liderul de proiect și doi parteneri</w:t>
      </w:r>
      <w:r w:rsidRPr="00FE475C">
        <w:rPr>
          <w:sz w:val="22"/>
          <w:szCs w:val="22"/>
        </w:rPr>
        <w:t>.</w:t>
      </w:r>
    </w:p>
    <w:p w14:paraId="02EE0535" w14:textId="77777777" w:rsidR="005D122F" w:rsidRPr="00FE475C" w:rsidRDefault="005D122F" w:rsidP="00EE76DE">
      <w:pPr>
        <w:adjustRightInd w:val="0"/>
        <w:spacing w:before="120" w:after="120"/>
        <w:jc w:val="both"/>
        <w:rPr>
          <w:b/>
          <w:bCs/>
          <w:sz w:val="22"/>
          <w:szCs w:val="22"/>
        </w:rPr>
      </w:pPr>
    </w:p>
    <w:p w14:paraId="004A6CE4" w14:textId="77777777" w:rsidR="00526ABB" w:rsidRPr="00FE475C" w:rsidRDefault="00526ABB" w:rsidP="00EE76DE">
      <w:pPr>
        <w:adjustRightInd w:val="0"/>
        <w:spacing w:before="120" w:after="120"/>
        <w:ind w:firstLine="720"/>
        <w:jc w:val="both"/>
        <w:rPr>
          <w:b/>
          <w:bCs/>
          <w:sz w:val="22"/>
          <w:szCs w:val="22"/>
        </w:rPr>
      </w:pPr>
      <w:r w:rsidRPr="00FE475C">
        <w:rPr>
          <w:b/>
          <w:bCs/>
          <w:sz w:val="22"/>
          <w:szCs w:val="22"/>
        </w:rPr>
        <w:t>Domeniu de aplicare</w:t>
      </w:r>
    </w:p>
    <w:p w14:paraId="424027DE" w14:textId="77777777" w:rsidR="00D921C2" w:rsidRPr="00FE475C" w:rsidRDefault="00D921C2" w:rsidP="00EE76DE">
      <w:pPr>
        <w:adjustRightInd w:val="0"/>
        <w:spacing w:before="120" w:after="120"/>
        <w:ind w:firstLine="720"/>
        <w:jc w:val="both"/>
        <w:rPr>
          <w:b/>
          <w:bCs/>
          <w:sz w:val="22"/>
          <w:szCs w:val="22"/>
        </w:rPr>
      </w:pPr>
    </w:p>
    <w:p w14:paraId="32465399" w14:textId="7760745B" w:rsidR="002308CC" w:rsidRPr="00FE475C" w:rsidRDefault="00AE2D5D" w:rsidP="00EE76DE">
      <w:pPr>
        <w:adjustRightInd w:val="0"/>
        <w:spacing w:before="120" w:after="120"/>
        <w:ind w:firstLine="284"/>
        <w:jc w:val="both"/>
        <w:rPr>
          <w:sz w:val="22"/>
          <w:szCs w:val="22"/>
        </w:rPr>
      </w:pPr>
      <w:r w:rsidRPr="00FE475C">
        <w:rPr>
          <w:b/>
          <w:bCs/>
          <w:sz w:val="22"/>
          <w:szCs w:val="22"/>
        </w:rPr>
        <w:t xml:space="preserve">Art. </w:t>
      </w:r>
      <w:r w:rsidR="00635DED" w:rsidRPr="00FE475C">
        <w:rPr>
          <w:b/>
          <w:bCs/>
          <w:sz w:val="22"/>
          <w:szCs w:val="22"/>
        </w:rPr>
        <w:t>5</w:t>
      </w:r>
      <w:r w:rsidR="00526ABB" w:rsidRPr="00FE475C">
        <w:rPr>
          <w:b/>
          <w:bCs/>
          <w:sz w:val="22"/>
          <w:szCs w:val="22"/>
        </w:rPr>
        <w:t>.</w:t>
      </w:r>
      <w:r w:rsidR="00635DED" w:rsidRPr="00FE475C">
        <w:rPr>
          <w:b/>
          <w:bCs/>
          <w:sz w:val="22"/>
          <w:szCs w:val="22"/>
        </w:rPr>
        <w:t xml:space="preserve"> </w:t>
      </w:r>
      <w:r w:rsidR="00526ABB" w:rsidRPr="00FE475C">
        <w:rPr>
          <w:sz w:val="22"/>
          <w:szCs w:val="22"/>
        </w:rPr>
        <w:t>Prevederile prezentului regulament se aplic</w:t>
      </w:r>
      <w:r w:rsidRPr="00FE475C">
        <w:rPr>
          <w:sz w:val="22"/>
          <w:szCs w:val="22"/>
        </w:rPr>
        <w:t>ă</w:t>
      </w:r>
      <w:r w:rsidR="00526ABB" w:rsidRPr="00FE475C">
        <w:rPr>
          <w:sz w:val="22"/>
          <w:szCs w:val="22"/>
        </w:rPr>
        <w:t xml:space="preserve"> pentru atribuirea oric</w:t>
      </w:r>
      <w:r w:rsidRPr="00FE475C">
        <w:rPr>
          <w:sz w:val="22"/>
          <w:szCs w:val="22"/>
        </w:rPr>
        <w:t>ă</w:t>
      </w:r>
      <w:r w:rsidR="00526ABB" w:rsidRPr="00FE475C">
        <w:rPr>
          <w:sz w:val="22"/>
          <w:szCs w:val="22"/>
        </w:rPr>
        <w:t>rui contract</w:t>
      </w:r>
      <w:r w:rsidR="002105FB" w:rsidRPr="00FE475C">
        <w:rPr>
          <w:sz w:val="22"/>
          <w:szCs w:val="22"/>
        </w:rPr>
        <w:t xml:space="preserve"> </w:t>
      </w:r>
      <w:r w:rsidR="00526ABB" w:rsidRPr="00FE475C">
        <w:rPr>
          <w:sz w:val="22"/>
          <w:szCs w:val="22"/>
        </w:rPr>
        <w:t xml:space="preserve">de </w:t>
      </w:r>
      <w:proofErr w:type="spellStart"/>
      <w:r w:rsidR="00526ABB" w:rsidRPr="00FE475C">
        <w:rPr>
          <w:sz w:val="22"/>
          <w:szCs w:val="22"/>
        </w:rPr>
        <w:t>finan</w:t>
      </w:r>
      <w:r w:rsidRPr="00FE475C">
        <w:rPr>
          <w:sz w:val="22"/>
          <w:szCs w:val="22"/>
        </w:rPr>
        <w:t>ţ</w:t>
      </w:r>
      <w:r w:rsidR="00526ABB" w:rsidRPr="00FE475C">
        <w:rPr>
          <w:sz w:val="22"/>
          <w:szCs w:val="22"/>
        </w:rPr>
        <w:t>are</w:t>
      </w:r>
      <w:proofErr w:type="spellEnd"/>
      <w:r w:rsidR="00526ABB" w:rsidRPr="00FE475C">
        <w:rPr>
          <w:sz w:val="22"/>
          <w:szCs w:val="22"/>
        </w:rPr>
        <w:t xml:space="preserve"> nerambursabil</w:t>
      </w:r>
      <w:r w:rsidRPr="00FE475C">
        <w:rPr>
          <w:sz w:val="22"/>
          <w:szCs w:val="22"/>
        </w:rPr>
        <w:t>ă</w:t>
      </w:r>
      <w:r w:rsidR="00526ABB" w:rsidRPr="00FE475C">
        <w:rPr>
          <w:sz w:val="22"/>
          <w:szCs w:val="22"/>
        </w:rPr>
        <w:t xml:space="preserve"> </w:t>
      </w:r>
      <w:r w:rsidR="00635DED" w:rsidRPr="00FE475C">
        <w:rPr>
          <w:sz w:val="22"/>
          <w:szCs w:val="22"/>
        </w:rPr>
        <w:t>din</w:t>
      </w:r>
      <w:r w:rsidR="00526ABB" w:rsidRPr="00FE475C">
        <w:rPr>
          <w:sz w:val="22"/>
          <w:szCs w:val="22"/>
        </w:rPr>
        <w:t xml:space="preserve"> bugetul local al </w:t>
      </w:r>
      <w:r w:rsidR="001370EE" w:rsidRPr="00FE475C">
        <w:rPr>
          <w:sz w:val="22"/>
          <w:szCs w:val="22"/>
        </w:rPr>
        <w:t>Sectorului 6 al Municipiului București</w:t>
      </w:r>
      <w:r w:rsidR="00443ECE" w:rsidRPr="00FE475C">
        <w:t xml:space="preserve"> </w:t>
      </w:r>
      <w:r w:rsidR="0028593D" w:rsidRPr="00FE475C">
        <w:rPr>
          <w:sz w:val="22"/>
          <w:szCs w:val="22"/>
        </w:rPr>
        <w:t xml:space="preserve">pentru Programul de Finanțare </w:t>
      </w:r>
      <w:r w:rsidR="00637D4E" w:rsidRPr="00FE475C">
        <w:rPr>
          <w:sz w:val="22"/>
          <w:szCs w:val="22"/>
        </w:rPr>
        <w:t>“Mediu, Sport și Sănătate în Sectorul 6”</w:t>
      </w:r>
    </w:p>
    <w:p w14:paraId="4F01EA00" w14:textId="77777777" w:rsidR="00635DED" w:rsidRPr="00FE475C" w:rsidRDefault="00117A08" w:rsidP="00EE76DE">
      <w:pPr>
        <w:adjustRightInd w:val="0"/>
        <w:spacing w:before="120" w:after="120"/>
        <w:ind w:firstLine="284"/>
        <w:jc w:val="both"/>
        <w:rPr>
          <w:sz w:val="22"/>
          <w:szCs w:val="22"/>
        </w:rPr>
      </w:pPr>
      <w:r w:rsidRPr="00FE475C">
        <w:rPr>
          <w:b/>
          <w:sz w:val="22"/>
          <w:szCs w:val="22"/>
        </w:rPr>
        <w:t>Art. 6.</w:t>
      </w:r>
      <w:r w:rsidRPr="00FE475C">
        <w:rPr>
          <w:sz w:val="22"/>
          <w:szCs w:val="22"/>
        </w:rPr>
        <w:t xml:space="preserve"> </w:t>
      </w:r>
      <w:r w:rsidR="00635DED" w:rsidRPr="00FE475C">
        <w:rPr>
          <w:sz w:val="22"/>
          <w:szCs w:val="22"/>
        </w:rPr>
        <w:t xml:space="preserve">Prezentul regulament nu se aplică fondurilor speciale de </w:t>
      </w:r>
      <w:proofErr w:type="spellStart"/>
      <w:r w:rsidR="00635DED" w:rsidRPr="00FE475C">
        <w:rPr>
          <w:sz w:val="22"/>
          <w:szCs w:val="22"/>
        </w:rPr>
        <w:t>interven</w:t>
      </w:r>
      <w:r w:rsidR="00A37AA8" w:rsidRPr="00FE475C">
        <w:rPr>
          <w:sz w:val="22"/>
          <w:szCs w:val="22"/>
        </w:rPr>
        <w:t>ţ</w:t>
      </w:r>
      <w:r w:rsidR="00635DED" w:rsidRPr="00FE475C">
        <w:rPr>
          <w:sz w:val="22"/>
          <w:szCs w:val="22"/>
        </w:rPr>
        <w:t>ie</w:t>
      </w:r>
      <w:proofErr w:type="spellEnd"/>
      <w:r w:rsidR="00635DED" w:rsidRPr="00FE475C">
        <w:rPr>
          <w:sz w:val="22"/>
          <w:szCs w:val="22"/>
        </w:rPr>
        <w:t xml:space="preserve"> în caz de calamitate </w:t>
      </w:r>
      <w:proofErr w:type="spellStart"/>
      <w:r w:rsidR="00A37AA8" w:rsidRPr="00FE475C">
        <w:rPr>
          <w:sz w:val="22"/>
          <w:szCs w:val="22"/>
        </w:rPr>
        <w:t>ş</w:t>
      </w:r>
      <w:r w:rsidR="00635DED" w:rsidRPr="00FE475C">
        <w:rPr>
          <w:sz w:val="22"/>
          <w:szCs w:val="22"/>
        </w:rPr>
        <w:t>i</w:t>
      </w:r>
      <w:proofErr w:type="spellEnd"/>
      <w:r w:rsidR="00635DED" w:rsidRPr="00FE475C">
        <w:rPr>
          <w:sz w:val="22"/>
          <w:szCs w:val="22"/>
        </w:rPr>
        <w:t xml:space="preserve"> de sprijinire a persoanelor fizice sinistrate</w:t>
      </w:r>
      <w:r w:rsidR="00DF6F94" w:rsidRPr="00FE475C">
        <w:rPr>
          <w:sz w:val="22"/>
          <w:szCs w:val="22"/>
        </w:rPr>
        <w:t>.</w:t>
      </w:r>
    </w:p>
    <w:p w14:paraId="177ADE8A" w14:textId="77777777" w:rsidR="00117A08" w:rsidRPr="00FE475C" w:rsidRDefault="00117A08" w:rsidP="00EE76DE">
      <w:pPr>
        <w:adjustRightInd w:val="0"/>
        <w:spacing w:before="120" w:after="120"/>
        <w:ind w:firstLine="284"/>
        <w:jc w:val="both"/>
        <w:rPr>
          <w:sz w:val="22"/>
          <w:szCs w:val="22"/>
        </w:rPr>
      </w:pPr>
      <w:r w:rsidRPr="00FE475C">
        <w:rPr>
          <w:b/>
          <w:bCs/>
          <w:sz w:val="22"/>
          <w:szCs w:val="22"/>
        </w:rPr>
        <w:t xml:space="preserve">Art. 7. </w:t>
      </w:r>
      <w:proofErr w:type="spellStart"/>
      <w:r w:rsidRPr="00FE475C">
        <w:rPr>
          <w:sz w:val="22"/>
          <w:szCs w:val="22"/>
        </w:rPr>
        <w:t>Finanţările</w:t>
      </w:r>
      <w:proofErr w:type="spellEnd"/>
      <w:r w:rsidRPr="00FE475C">
        <w:rPr>
          <w:sz w:val="22"/>
          <w:szCs w:val="22"/>
        </w:rPr>
        <w:t xml:space="preserve"> nerambursabile nu se acordă pentru </w:t>
      </w:r>
      <w:proofErr w:type="spellStart"/>
      <w:r w:rsidRPr="00FE475C">
        <w:rPr>
          <w:sz w:val="22"/>
          <w:szCs w:val="22"/>
        </w:rPr>
        <w:t>activităţi</w:t>
      </w:r>
      <w:proofErr w:type="spellEnd"/>
      <w:r w:rsidRPr="00FE475C">
        <w:rPr>
          <w:sz w:val="22"/>
          <w:szCs w:val="22"/>
        </w:rPr>
        <w:t xml:space="preserve"> generatoare de profit </w:t>
      </w:r>
      <w:proofErr w:type="spellStart"/>
      <w:r w:rsidRPr="00FE475C">
        <w:rPr>
          <w:sz w:val="22"/>
          <w:szCs w:val="22"/>
        </w:rPr>
        <w:t>şi</w:t>
      </w:r>
      <w:proofErr w:type="spellEnd"/>
      <w:r w:rsidRPr="00FE475C">
        <w:rPr>
          <w:sz w:val="22"/>
          <w:szCs w:val="22"/>
        </w:rPr>
        <w:t xml:space="preserve"> nici pentru </w:t>
      </w:r>
      <w:proofErr w:type="spellStart"/>
      <w:r w:rsidRPr="00FE475C">
        <w:rPr>
          <w:sz w:val="22"/>
          <w:szCs w:val="22"/>
        </w:rPr>
        <w:t>activităţi</w:t>
      </w:r>
      <w:proofErr w:type="spellEnd"/>
      <w:r w:rsidRPr="00FE475C">
        <w:rPr>
          <w:sz w:val="22"/>
          <w:szCs w:val="22"/>
        </w:rPr>
        <w:t xml:space="preserve"> din domeniile reglementate de Legea nr.182/2002 privind </w:t>
      </w:r>
      <w:proofErr w:type="spellStart"/>
      <w:r w:rsidRPr="00FE475C">
        <w:rPr>
          <w:sz w:val="22"/>
          <w:szCs w:val="22"/>
        </w:rPr>
        <w:t>protecţia</w:t>
      </w:r>
      <w:proofErr w:type="spellEnd"/>
      <w:r w:rsidRPr="00FE475C">
        <w:rPr>
          <w:sz w:val="22"/>
          <w:szCs w:val="22"/>
        </w:rPr>
        <w:t xml:space="preserve"> </w:t>
      </w:r>
      <w:proofErr w:type="spellStart"/>
      <w:r w:rsidRPr="00FE475C">
        <w:rPr>
          <w:sz w:val="22"/>
          <w:szCs w:val="22"/>
        </w:rPr>
        <w:t>informaţiilor</w:t>
      </w:r>
      <w:proofErr w:type="spellEnd"/>
      <w:r w:rsidRPr="00FE475C">
        <w:rPr>
          <w:sz w:val="22"/>
          <w:szCs w:val="22"/>
        </w:rPr>
        <w:t xml:space="preserve"> clasificate, cu modificările ulterioare.</w:t>
      </w:r>
    </w:p>
    <w:p w14:paraId="5FB8141F" w14:textId="77777777" w:rsidR="00117A08" w:rsidRPr="00FE475C" w:rsidRDefault="00117A08" w:rsidP="00EE76DE">
      <w:pPr>
        <w:spacing w:before="120" w:after="120"/>
        <w:ind w:firstLine="284"/>
        <w:jc w:val="both"/>
        <w:rPr>
          <w:sz w:val="22"/>
          <w:szCs w:val="22"/>
        </w:rPr>
      </w:pPr>
      <w:r w:rsidRPr="00FE475C">
        <w:rPr>
          <w:b/>
          <w:sz w:val="22"/>
          <w:szCs w:val="22"/>
        </w:rPr>
        <w:t>Art. 8.</w:t>
      </w:r>
      <w:r w:rsidRPr="00FE475C">
        <w:rPr>
          <w:sz w:val="22"/>
          <w:szCs w:val="22"/>
        </w:rPr>
        <w:t xml:space="preserve"> Potrivit </w:t>
      </w:r>
      <w:proofErr w:type="spellStart"/>
      <w:r w:rsidRPr="00FE475C">
        <w:rPr>
          <w:sz w:val="22"/>
          <w:szCs w:val="22"/>
        </w:rPr>
        <w:t>dispoziţiilor</w:t>
      </w:r>
      <w:proofErr w:type="spellEnd"/>
      <w:r w:rsidRPr="00FE475C">
        <w:rPr>
          <w:sz w:val="22"/>
          <w:szCs w:val="22"/>
        </w:rPr>
        <w:t xml:space="preserve"> prezentului regulament, nu se acordă </w:t>
      </w:r>
      <w:proofErr w:type="spellStart"/>
      <w:r w:rsidRPr="00FE475C">
        <w:rPr>
          <w:sz w:val="22"/>
          <w:szCs w:val="22"/>
        </w:rPr>
        <w:t>finanţări</w:t>
      </w:r>
      <w:proofErr w:type="spellEnd"/>
      <w:r w:rsidRPr="00FE475C">
        <w:rPr>
          <w:sz w:val="22"/>
          <w:szCs w:val="22"/>
        </w:rPr>
        <w:t xml:space="preserve"> nerambursabile pentru </w:t>
      </w:r>
      <w:proofErr w:type="spellStart"/>
      <w:r w:rsidRPr="00FE475C">
        <w:rPr>
          <w:sz w:val="22"/>
          <w:szCs w:val="22"/>
        </w:rPr>
        <w:t>activităţi</w:t>
      </w:r>
      <w:proofErr w:type="spellEnd"/>
      <w:r w:rsidRPr="00FE475C">
        <w:rPr>
          <w:sz w:val="22"/>
          <w:szCs w:val="22"/>
        </w:rPr>
        <w:t xml:space="preserve"> ce presupun dezvoltarea infrastructurii solicitantului</w:t>
      </w:r>
      <w:r w:rsidR="007C686E" w:rsidRPr="00FE475C">
        <w:rPr>
          <w:sz w:val="22"/>
          <w:szCs w:val="22"/>
        </w:rPr>
        <w:t>, cu excepția cazului în care aceasta reprezintă o componentă indispensabilă proiectului</w:t>
      </w:r>
      <w:r w:rsidRPr="00FE475C">
        <w:rPr>
          <w:sz w:val="22"/>
          <w:szCs w:val="22"/>
        </w:rPr>
        <w:t xml:space="preserve">. </w:t>
      </w:r>
    </w:p>
    <w:p w14:paraId="33E8C7BF" w14:textId="77777777" w:rsidR="00117A08" w:rsidRPr="00FE475C" w:rsidRDefault="003D188E" w:rsidP="00EE76DE">
      <w:pPr>
        <w:adjustRightInd w:val="0"/>
        <w:spacing w:before="120" w:after="120"/>
        <w:ind w:firstLine="284"/>
        <w:jc w:val="both"/>
        <w:rPr>
          <w:bCs/>
          <w:sz w:val="22"/>
          <w:szCs w:val="22"/>
        </w:rPr>
      </w:pPr>
      <w:r w:rsidRPr="00FE475C">
        <w:rPr>
          <w:b/>
          <w:bCs/>
          <w:sz w:val="22"/>
          <w:szCs w:val="22"/>
        </w:rPr>
        <w:t xml:space="preserve">Art. </w:t>
      </w:r>
      <w:r w:rsidR="000D5A44" w:rsidRPr="00FE475C">
        <w:rPr>
          <w:b/>
          <w:bCs/>
          <w:sz w:val="22"/>
          <w:szCs w:val="22"/>
        </w:rPr>
        <w:t>9</w:t>
      </w:r>
      <w:r w:rsidRPr="00FE475C">
        <w:rPr>
          <w:b/>
          <w:bCs/>
          <w:sz w:val="22"/>
          <w:szCs w:val="22"/>
        </w:rPr>
        <w:t xml:space="preserve">. </w:t>
      </w:r>
      <w:r w:rsidRPr="00FE475C">
        <w:rPr>
          <w:bCs/>
          <w:sz w:val="22"/>
          <w:szCs w:val="22"/>
        </w:rPr>
        <w:t xml:space="preserve">Constatarea </w:t>
      </w:r>
      <w:proofErr w:type="spellStart"/>
      <w:r w:rsidRPr="00FE475C">
        <w:rPr>
          <w:bCs/>
          <w:sz w:val="22"/>
          <w:szCs w:val="22"/>
        </w:rPr>
        <w:t>situa</w:t>
      </w:r>
      <w:r w:rsidR="00A37AA8" w:rsidRPr="00FE475C">
        <w:rPr>
          <w:bCs/>
          <w:sz w:val="22"/>
          <w:szCs w:val="22"/>
        </w:rPr>
        <w:t>ţ</w:t>
      </w:r>
      <w:r w:rsidRPr="00FE475C">
        <w:rPr>
          <w:bCs/>
          <w:sz w:val="22"/>
          <w:szCs w:val="22"/>
        </w:rPr>
        <w:t>iilor</w:t>
      </w:r>
      <w:proofErr w:type="spellEnd"/>
      <w:r w:rsidRPr="00FE475C">
        <w:rPr>
          <w:bCs/>
          <w:sz w:val="22"/>
          <w:szCs w:val="22"/>
        </w:rPr>
        <w:t xml:space="preserve"> care nu intră sub </w:t>
      </w:r>
      <w:proofErr w:type="spellStart"/>
      <w:r w:rsidRPr="00FE475C">
        <w:rPr>
          <w:bCs/>
          <w:sz w:val="22"/>
          <w:szCs w:val="22"/>
        </w:rPr>
        <w:t>inciden</w:t>
      </w:r>
      <w:r w:rsidR="00A37AA8" w:rsidRPr="00FE475C">
        <w:rPr>
          <w:bCs/>
          <w:sz w:val="22"/>
          <w:szCs w:val="22"/>
        </w:rPr>
        <w:t>ţ</w:t>
      </w:r>
      <w:r w:rsidR="00A11699" w:rsidRPr="00FE475C">
        <w:rPr>
          <w:bCs/>
          <w:sz w:val="22"/>
          <w:szCs w:val="22"/>
        </w:rPr>
        <w:t>a</w:t>
      </w:r>
      <w:proofErr w:type="spellEnd"/>
      <w:r w:rsidRPr="00FE475C">
        <w:rPr>
          <w:bCs/>
          <w:sz w:val="22"/>
          <w:szCs w:val="22"/>
        </w:rPr>
        <w:t xml:space="preserve"> prezentei proceduri de </w:t>
      </w:r>
      <w:proofErr w:type="spellStart"/>
      <w:r w:rsidRPr="00FE475C">
        <w:rPr>
          <w:bCs/>
          <w:sz w:val="22"/>
          <w:szCs w:val="22"/>
        </w:rPr>
        <w:t>finan</w:t>
      </w:r>
      <w:r w:rsidR="00A37AA8" w:rsidRPr="00FE475C">
        <w:rPr>
          <w:bCs/>
          <w:sz w:val="22"/>
          <w:szCs w:val="22"/>
        </w:rPr>
        <w:t>ţ</w:t>
      </w:r>
      <w:r w:rsidRPr="00FE475C">
        <w:rPr>
          <w:bCs/>
          <w:sz w:val="22"/>
          <w:szCs w:val="22"/>
        </w:rPr>
        <w:t>are</w:t>
      </w:r>
      <w:proofErr w:type="spellEnd"/>
      <w:r w:rsidRPr="00FE475C">
        <w:rPr>
          <w:bCs/>
          <w:sz w:val="22"/>
          <w:szCs w:val="22"/>
        </w:rPr>
        <w:t xml:space="preserve"> </w:t>
      </w:r>
      <w:r w:rsidR="00A11699" w:rsidRPr="00FE475C">
        <w:rPr>
          <w:bCs/>
          <w:sz w:val="22"/>
          <w:szCs w:val="22"/>
        </w:rPr>
        <w:t xml:space="preserve">se face de către </w:t>
      </w:r>
      <w:r w:rsidR="00F71F9E" w:rsidRPr="00FE475C">
        <w:rPr>
          <w:bCs/>
          <w:sz w:val="22"/>
          <w:szCs w:val="22"/>
        </w:rPr>
        <w:t xml:space="preserve">membrii </w:t>
      </w:r>
      <w:r w:rsidR="003870B2" w:rsidRPr="00FE475C">
        <w:rPr>
          <w:bCs/>
          <w:sz w:val="22"/>
          <w:szCs w:val="22"/>
        </w:rPr>
        <w:t xml:space="preserve">Comisiei de evaluare și </w:t>
      </w:r>
      <w:r w:rsidR="00E474F9" w:rsidRPr="00FE475C">
        <w:rPr>
          <w:bCs/>
          <w:sz w:val="22"/>
          <w:szCs w:val="22"/>
        </w:rPr>
        <w:t>selecționare</w:t>
      </w:r>
      <w:r w:rsidR="00C11EDD" w:rsidRPr="00FE475C">
        <w:rPr>
          <w:bCs/>
          <w:sz w:val="22"/>
          <w:szCs w:val="22"/>
        </w:rPr>
        <w:t>,</w:t>
      </w:r>
      <w:r w:rsidR="00A11699" w:rsidRPr="00FE475C">
        <w:rPr>
          <w:bCs/>
          <w:sz w:val="22"/>
          <w:szCs w:val="22"/>
        </w:rPr>
        <w:t xml:space="preserve"> ulterior analizei </w:t>
      </w:r>
      <w:proofErr w:type="spellStart"/>
      <w:r w:rsidR="00A11699" w:rsidRPr="00FE475C">
        <w:rPr>
          <w:bCs/>
          <w:sz w:val="22"/>
          <w:szCs w:val="22"/>
        </w:rPr>
        <w:t>documenta</w:t>
      </w:r>
      <w:r w:rsidR="00A37AA8" w:rsidRPr="00FE475C">
        <w:rPr>
          <w:bCs/>
          <w:sz w:val="22"/>
          <w:szCs w:val="22"/>
        </w:rPr>
        <w:t>ţ</w:t>
      </w:r>
      <w:r w:rsidR="00A11699" w:rsidRPr="00FE475C">
        <w:rPr>
          <w:bCs/>
          <w:sz w:val="22"/>
          <w:szCs w:val="22"/>
        </w:rPr>
        <w:t>iei</w:t>
      </w:r>
      <w:proofErr w:type="spellEnd"/>
      <w:r w:rsidR="00A11699" w:rsidRPr="00FE475C">
        <w:rPr>
          <w:bCs/>
          <w:sz w:val="22"/>
          <w:szCs w:val="22"/>
        </w:rPr>
        <w:t xml:space="preserve"> depuse de </w:t>
      </w:r>
      <w:r w:rsidR="003B06C8" w:rsidRPr="00FE475C">
        <w:rPr>
          <w:bCs/>
          <w:sz w:val="22"/>
          <w:szCs w:val="22"/>
        </w:rPr>
        <w:t>către solicitanți</w:t>
      </w:r>
      <w:r w:rsidR="00A11699" w:rsidRPr="00FE475C">
        <w:rPr>
          <w:bCs/>
          <w:sz w:val="22"/>
          <w:szCs w:val="22"/>
        </w:rPr>
        <w:t>.</w:t>
      </w:r>
    </w:p>
    <w:p w14:paraId="0443C61A" w14:textId="77777777" w:rsidR="00C01621" w:rsidRPr="00FE475C" w:rsidRDefault="00C01621" w:rsidP="00EE76DE">
      <w:pPr>
        <w:adjustRightInd w:val="0"/>
        <w:spacing w:before="120" w:after="120"/>
        <w:ind w:firstLine="284"/>
        <w:jc w:val="both"/>
        <w:rPr>
          <w:bCs/>
          <w:sz w:val="22"/>
          <w:szCs w:val="22"/>
        </w:rPr>
      </w:pPr>
    </w:p>
    <w:p w14:paraId="37139383" w14:textId="77777777" w:rsidR="00C01621" w:rsidRPr="00FE475C" w:rsidRDefault="00C01621" w:rsidP="00EE76DE">
      <w:pPr>
        <w:adjustRightInd w:val="0"/>
        <w:spacing w:before="120" w:after="120"/>
        <w:jc w:val="both"/>
        <w:rPr>
          <w:b/>
          <w:sz w:val="22"/>
          <w:szCs w:val="22"/>
        </w:rPr>
      </w:pPr>
      <w:r w:rsidRPr="00FE475C">
        <w:rPr>
          <w:b/>
          <w:sz w:val="22"/>
          <w:szCs w:val="22"/>
        </w:rPr>
        <w:t>Obiectiv general</w:t>
      </w:r>
      <w:r w:rsidR="007E2F8E" w:rsidRPr="00FE475C">
        <w:rPr>
          <w:b/>
          <w:sz w:val="22"/>
          <w:szCs w:val="22"/>
        </w:rPr>
        <w:t>, prioritățile de finanțare și activitățile eligibile</w:t>
      </w:r>
    </w:p>
    <w:p w14:paraId="050EC7AF" w14:textId="77777777" w:rsidR="00C01621" w:rsidRPr="00FE475C" w:rsidRDefault="00C01621" w:rsidP="00EE76DE">
      <w:pPr>
        <w:adjustRightInd w:val="0"/>
        <w:spacing w:before="120" w:after="120"/>
        <w:ind w:firstLine="284"/>
        <w:jc w:val="both"/>
        <w:rPr>
          <w:bCs/>
          <w:sz w:val="22"/>
          <w:szCs w:val="22"/>
        </w:rPr>
      </w:pPr>
    </w:p>
    <w:p w14:paraId="230F35CE" w14:textId="77777777" w:rsidR="007E2F8E" w:rsidRPr="00FE475C" w:rsidRDefault="00EB38FF" w:rsidP="00EE76DE">
      <w:pPr>
        <w:adjustRightInd w:val="0"/>
        <w:spacing w:before="120" w:after="120"/>
        <w:jc w:val="both"/>
        <w:rPr>
          <w:bCs/>
          <w:sz w:val="22"/>
          <w:szCs w:val="22"/>
        </w:rPr>
      </w:pPr>
      <w:r w:rsidRPr="00FE475C">
        <w:rPr>
          <w:b/>
          <w:sz w:val="22"/>
          <w:szCs w:val="22"/>
        </w:rPr>
        <w:t xml:space="preserve">Art. 10. </w:t>
      </w:r>
      <w:r w:rsidR="00C01621" w:rsidRPr="00FE475C">
        <w:rPr>
          <w:b/>
          <w:sz w:val="22"/>
          <w:szCs w:val="22"/>
        </w:rPr>
        <w:t>(1)</w:t>
      </w:r>
      <w:r w:rsidR="00C01621" w:rsidRPr="00FE475C">
        <w:rPr>
          <w:b/>
          <w:sz w:val="22"/>
          <w:szCs w:val="22"/>
        </w:rPr>
        <w:tab/>
      </w:r>
      <w:r w:rsidR="00C01621" w:rsidRPr="00FE475C">
        <w:rPr>
          <w:bCs/>
          <w:sz w:val="22"/>
          <w:szCs w:val="22"/>
        </w:rPr>
        <w:t xml:space="preserve">Sectorul 6 al Municipiului București intenționează să acorde fonduri nerambursabile </w:t>
      </w:r>
      <w:r w:rsidR="007E2F8E" w:rsidRPr="00FE475C">
        <w:rPr>
          <w:bCs/>
          <w:sz w:val="22"/>
          <w:szCs w:val="22"/>
        </w:rPr>
        <w:t xml:space="preserve">pentru susținerea inițiativelor societății civile care au ca scop protejarea și promovarea intereselor copiilor, </w:t>
      </w:r>
      <w:proofErr w:type="spellStart"/>
      <w:r w:rsidR="007E2F8E" w:rsidRPr="00FE475C">
        <w:rPr>
          <w:bCs/>
          <w:sz w:val="22"/>
          <w:szCs w:val="22"/>
        </w:rPr>
        <w:t>adolescenţior</w:t>
      </w:r>
      <w:proofErr w:type="spellEnd"/>
      <w:r w:rsidR="007E2F8E" w:rsidRPr="00FE475C">
        <w:rPr>
          <w:bCs/>
          <w:sz w:val="22"/>
          <w:szCs w:val="22"/>
        </w:rPr>
        <w:t xml:space="preserve"> </w:t>
      </w:r>
      <w:proofErr w:type="spellStart"/>
      <w:r w:rsidR="007E2F8E" w:rsidRPr="00FE475C">
        <w:rPr>
          <w:bCs/>
          <w:sz w:val="22"/>
          <w:szCs w:val="22"/>
        </w:rPr>
        <w:t>şi</w:t>
      </w:r>
      <w:proofErr w:type="spellEnd"/>
      <w:r w:rsidR="007E2F8E" w:rsidRPr="00FE475C">
        <w:rPr>
          <w:bCs/>
          <w:sz w:val="22"/>
          <w:szCs w:val="22"/>
        </w:rPr>
        <w:t xml:space="preserve"> tinerilor, în special aparținând grupurilor defavorizate din Sectorul 6. Prioritățile de finanțare su</w:t>
      </w:r>
      <w:r w:rsidR="00AA2CCE" w:rsidRPr="00FE475C">
        <w:rPr>
          <w:bCs/>
          <w:sz w:val="22"/>
          <w:szCs w:val="22"/>
        </w:rPr>
        <w:t>s</w:t>
      </w:r>
      <w:r w:rsidR="007E2F8E" w:rsidRPr="00FE475C">
        <w:rPr>
          <w:bCs/>
          <w:sz w:val="22"/>
          <w:szCs w:val="22"/>
        </w:rPr>
        <w:t xml:space="preserve">țin proiecte pentru: </w:t>
      </w:r>
    </w:p>
    <w:p w14:paraId="2C965107" w14:textId="0955CCCA" w:rsidR="00F40BA0" w:rsidRPr="00FE475C" w:rsidRDefault="00F40BA0" w:rsidP="00EE76DE">
      <w:pPr>
        <w:numPr>
          <w:ilvl w:val="0"/>
          <w:numId w:val="43"/>
        </w:numPr>
        <w:autoSpaceDE w:val="0"/>
        <w:autoSpaceDN w:val="0"/>
        <w:adjustRightInd w:val="0"/>
        <w:spacing w:before="120" w:after="120"/>
        <w:jc w:val="both"/>
        <w:rPr>
          <w:bCs/>
          <w:sz w:val="22"/>
          <w:szCs w:val="22"/>
        </w:rPr>
      </w:pPr>
      <w:r w:rsidRPr="00FE475C">
        <w:rPr>
          <w:bCs/>
          <w:sz w:val="22"/>
          <w:szCs w:val="22"/>
        </w:rPr>
        <w:t>Protejarea mediului prin derularea de activități de sprijin inclusiv educarea și conștientizare a tinerilor, adolescenților și copiilor</w:t>
      </w:r>
    </w:p>
    <w:p w14:paraId="1D2E6C98" w14:textId="16B0976D" w:rsidR="00F40BA0" w:rsidRPr="00FE475C" w:rsidRDefault="007E2F8E" w:rsidP="00EE76DE">
      <w:pPr>
        <w:numPr>
          <w:ilvl w:val="0"/>
          <w:numId w:val="43"/>
        </w:numPr>
        <w:spacing w:before="120" w:after="120"/>
        <w:jc w:val="both"/>
        <w:rPr>
          <w:bCs/>
          <w:sz w:val="22"/>
          <w:szCs w:val="22"/>
        </w:rPr>
      </w:pPr>
      <w:r w:rsidRPr="00FE475C">
        <w:rPr>
          <w:color w:val="000000"/>
          <w:sz w:val="22"/>
          <w:szCs w:val="22"/>
        </w:rPr>
        <w:t xml:space="preserve">Creșterea atractivității educației fizice și a sporturilor de echipă în vederea stimulării dezvoltării fizice </w:t>
      </w:r>
      <w:proofErr w:type="spellStart"/>
      <w:r w:rsidRPr="00FE475C">
        <w:rPr>
          <w:color w:val="000000"/>
          <w:sz w:val="22"/>
          <w:szCs w:val="22"/>
        </w:rPr>
        <w:t>şi</w:t>
      </w:r>
      <w:proofErr w:type="spellEnd"/>
      <w:r w:rsidRPr="00FE475C">
        <w:rPr>
          <w:color w:val="000000"/>
          <w:sz w:val="22"/>
          <w:szCs w:val="22"/>
        </w:rPr>
        <w:t xml:space="preserve"> </w:t>
      </w:r>
      <w:proofErr w:type="spellStart"/>
      <w:r w:rsidRPr="00FE475C">
        <w:rPr>
          <w:color w:val="000000"/>
          <w:sz w:val="22"/>
          <w:szCs w:val="22"/>
        </w:rPr>
        <w:t>psiho</w:t>
      </w:r>
      <w:proofErr w:type="spellEnd"/>
      <w:r w:rsidRPr="00FE475C">
        <w:rPr>
          <w:color w:val="000000"/>
          <w:sz w:val="22"/>
          <w:szCs w:val="22"/>
        </w:rPr>
        <w:t>-sociale a copiilor</w:t>
      </w:r>
      <w:r w:rsidR="00907A07" w:rsidRPr="00FE475C">
        <w:rPr>
          <w:color w:val="000000"/>
          <w:sz w:val="22"/>
          <w:szCs w:val="22"/>
        </w:rPr>
        <w:t xml:space="preserve">, </w:t>
      </w:r>
      <w:r w:rsidRPr="00FE475C">
        <w:rPr>
          <w:color w:val="000000"/>
          <w:sz w:val="22"/>
          <w:szCs w:val="22"/>
        </w:rPr>
        <w:t>adolescenților, în special din mediile defavorizate</w:t>
      </w:r>
      <w:r w:rsidRPr="00FE475C">
        <w:rPr>
          <w:rStyle w:val="FootnoteReference"/>
          <w:color w:val="000000"/>
          <w:sz w:val="22"/>
          <w:szCs w:val="22"/>
        </w:rPr>
        <w:footnoteReference w:id="1"/>
      </w:r>
      <w:r w:rsidRPr="00FE475C">
        <w:rPr>
          <w:color w:val="000000"/>
          <w:sz w:val="22"/>
          <w:szCs w:val="22"/>
        </w:rPr>
        <w:t xml:space="preserve">, din sectorul 6. </w:t>
      </w:r>
    </w:p>
    <w:p w14:paraId="7BCCED06" w14:textId="43A73DD9" w:rsidR="00F40BA0" w:rsidRPr="00FE475C" w:rsidRDefault="00F40BA0" w:rsidP="00EE76DE">
      <w:pPr>
        <w:numPr>
          <w:ilvl w:val="0"/>
          <w:numId w:val="43"/>
        </w:numPr>
        <w:spacing w:before="120" w:after="120"/>
        <w:jc w:val="both"/>
        <w:rPr>
          <w:bCs/>
          <w:sz w:val="22"/>
          <w:szCs w:val="22"/>
        </w:rPr>
      </w:pPr>
      <w:r w:rsidRPr="00FE475C">
        <w:rPr>
          <w:bCs/>
          <w:sz w:val="22"/>
          <w:szCs w:val="22"/>
        </w:rPr>
        <w:t>Educarea și conștientizarea adolescenților și tinerilor cu privire la educația contraceptivă și a</w:t>
      </w:r>
      <w:r w:rsidRPr="00FE475C">
        <w:rPr>
          <w:rFonts w:ascii="Calibri,Bold" w:hAnsi="Calibri,Bold" w:cs="Calibri,Bold"/>
          <w:b/>
          <w:bCs/>
          <w:color w:val="9A009A"/>
          <w:sz w:val="22"/>
          <w:szCs w:val="22"/>
        </w:rPr>
        <w:t xml:space="preserve"> </w:t>
      </w:r>
      <w:r w:rsidRPr="00FE475C">
        <w:rPr>
          <w:bCs/>
          <w:sz w:val="22"/>
          <w:szCs w:val="22"/>
        </w:rPr>
        <w:t>prevenirii infectării cu boli cu transmitere sexuală și promovarea unei atitudini de sprijin față de persoanele deja infectate, respectiv, de combatere a formelor de discriminare.</w:t>
      </w:r>
    </w:p>
    <w:p w14:paraId="5241D90B" w14:textId="77777777" w:rsidR="00637D4E" w:rsidRPr="00FE475C" w:rsidRDefault="00637D4E" w:rsidP="00EE76DE">
      <w:pPr>
        <w:adjustRightInd w:val="0"/>
        <w:spacing w:before="120" w:after="120"/>
        <w:jc w:val="both"/>
        <w:rPr>
          <w:bCs/>
          <w:sz w:val="22"/>
          <w:szCs w:val="22"/>
        </w:rPr>
      </w:pPr>
    </w:p>
    <w:p w14:paraId="58950F3D" w14:textId="77777777" w:rsidR="00C01621" w:rsidRPr="00FE475C" w:rsidRDefault="00C01621" w:rsidP="00EE76DE">
      <w:pPr>
        <w:adjustRightInd w:val="0"/>
        <w:spacing w:before="120" w:after="120"/>
        <w:jc w:val="both"/>
        <w:rPr>
          <w:sz w:val="22"/>
          <w:szCs w:val="22"/>
        </w:rPr>
      </w:pPr>
      <w:r w:rsidRPr="00FE475C">
        <w:rPr>
          <w:b/>
          <w:sz w:val="22"/>
          <w:szCs w:val="22"/>
        </w:rPr>
        <w:t>(2)</w:t>
      </w:r>
      <w:r w:rsidRPr="00FE475C">
        <w:rPr>
          <w:bCs/>
          <w:sz w:val="22"/>
          <w:szCs w:val="22"/>
        </w:rPr>
        <w:tab/>
        <w:t>Proiecte eligibile sunt cele</w:t>
      </w:r>
      <w:r w:rsidR="00F71F9E" w:rsidRPr="00FE475C">
        <w:rPr>
          <w:bCs/>
          <w:sz w:val="22"/>
          <w:szCs w:val="22"/>
        </w:rPr>
        <w:t xml:space="preserve"> </w:t>
      </w:r>
      <w:r w:rsidR="00D46EB4" w:rsidRPr="00FE475C">
        <w:rPr>
          <w:bCs/>
          <w:sz w:val="22"/>
          <w:szCs w:val="22"/>
        </w:rPr>
        <w:t>care se încadre</w:t>
      </w:r>
      <w:r w:rsidR="00F71F9E" w:rsidRPr="00FE475C">
        <w:rPr>
          <w:bCs/>
          <w:sz w:val="22"/>
          <w:szCs w:val="22"/>
        </w:rPr>
        <w:t>a</w:t>
      </w:r>
      <w:r w:rsidR="00D46EB4" w:rsidRPr="00FE475C">
        <w:rPr>
          <w:bCs/>
          <w:sz w:val="22"/>
          <w:szCs w:val="22"/>
        </w:rPr>
        <w:t>ză în prioritățile de finanțare.</w:t>
      </w:r>
      <w:r w:rsidR="00F0507F" w:rsidRPr="00FE475C">
        <w:rPr>
          <w:sz w:val="22"/>
          <w:szCs w:val="22"/>
        </w:rPr>
        <w:t xml:space="preserve"> Proiectele vor cuprinde </w:t>
      </w:r>
      <w:proofErr w:type="spellStart"/>
      <w:r w:rsidR="00F0507F" w:rsidRPr="00FE475C">
        <w:rPr>
          <w:sz w:val="22"/>
          <w:szCs w:val="22"/>
        </w:rPr>
        <w:t>informaţii</w:t>
      </w:r>
      <w:proofErr w:type="spellEnd"/>
      <w:r w:rsidR="00F0507F" w:rsidRPr="00FE475C">
        <w:rPr>
          <w:sz w:val="22"/>
          <w:szCs w:val="22"/>
        </w:rPr>
        <w:t xml:space="preserve"> despre scopul, obiectivele specifice, </w:t>
      </w:r>
      <w:proofErr w:type="spellStart"/>
      <w:r w:rsidR="00F0507F" w:rsidRPr="00FE475C">
        <w:rPr>
          <w:sz w:val="22"/>
          <w:szCs w:val="22"/>
        </w:rPr>
        <w:t>activităţile</w:t>
      </w:r>
      <w:proofErr w:type="spellEnd"/>
      <w:r w:rsidR="00F0507F" w:rsidRPr="00FE475C">
        <w:rPr>
          <w:sz w:val="22"/>
          <w:szCs w:val="22"/>
        </w:rPr>
        <w:t xml:space="preserve">, costurile asociate </w:t>
      </w:r>
      <w:proofErr w:type="spellStart"/>
      <w:r w:rsidR="00F0507F" w:rsidRPr="00FE475C">
        <w:rPr>
          <w:sz w:val="22"/>
          <w:szCs w:val="22"/>
        </w:rPr>
        <w:t>şi</w:t>
      </w:r>
      <w:proofErr w:type="spellEnd"/>
      <w:r w:rsidR="00F0507F" w:rsidRPr="00FE475C">
        <w:rPr>
          <w:sz w:val="22"/>
          <w:szCs w:val="22"/>
        </w:rPr>
        <w:t xml:space="preserve"> rezultatele urmărite, evaluabile pe baza unor indicatori </w:t>
      </w:r>
      <w:proofErr w:type="spellStart"/>
      <w:r w:rsidR="00F0507F" w:rsidRPr="00FE475C">
        <w:rPr>
          <w:sz w:val="22"/>
          <w:szCs w:val="22"/>
        </w:rPr>
        <w:t>precişi</w:t>
      </w:r>
      <w:proofErr w:type="spellEnd"/>
      <w:r w:rsidR="00F0507F" w:rsidRPr="00FE475C">
        <w:rPr>
          <w:sz w:val="22"/>
          <w:szCs w:val="22"/>
        </w:rPr>
        <w:t>, a căror alegere este justificată.</w:t>
      </w:r>
    </w:p>
    <w:p w14:paraId="69768DD8" w14:textId="77777777" w:rsidR="005D75DA" w:rsidRPr="00FE475C" w:rsidRDefault="005D75DA" w:rsidP="00EE76DE">
      <w:pPr>
        <w:adjustRightInd w:val="0"/>
        <w:spacing w:before="120" w:after="120"/>
        <w:jc w:val="both"/>
        <w:rPr>
          <w:b/>
          <w:bCs/>
          <w:sz w:val="22"/>
          <w:szCs w:val="22"/>
        </w:rPr>
      </w:pPr>
    </w:p>
    <w:p w14:paraId="042C8CE3" w14:textId="77777777" w:rsidR="00C01621" w:rsidRPr="00FE475C" w:rsidRDefault="00C01621" w:rsidP="00EE76DE">
      <w:pPr>
        <w:adjustRightInd w:val="0"/>
        <w:spacing w:before="120" w:after="120"/>
        <w:jc w:val="both"/>
        <w:rPr>
          <w:bCs/>
          <w:sz w:val="22"/>
          <w:szCs w:val="22"/>
        </w:rPr>
      </w:pPr>
      <w:r w:rsidRPr="00FE475C">
        <w:rPr>
          <w:b/>
          <w:sz w:val="22"/>
          <w:szCs w:val="22"/>
        </w:rPr>
        <w:t>(3)</w:t>
      </w:r>
      <w:r w:rsidRPr="00FE475C">
        <w:rPr>
          <w:bCs/>
          <w:sz w:val="22"/>
          <w:szCs w:val="22"/>
        </w:rPr>
        <w:tab/>
        <w:t>Prin Programul de finanțare nerambursabilă</w:t>
      </w:r>
      <w:r w:rsidR="00E77ADD" w:rsidRPr="00FE475C">
        <w:rPr>
          <w:bCs/>
          <w:sz w:val="22"/>
          <w:szCs w:val="22"/>
        </w:rPr>
        <w:t>,</w:t>
      </w:r>
      <w:r w:rsidRPr="00FE475C">
        <w:rPr>
          <w:bCs/>
          <w:sz w:val="22"/>
          <w:szCs w:val="22"/>
        </w:rPr>
        <w:t xml:space="preserve"> Sectorul 6 își propune să acorde fonduri următoarelor categorii de proiecte care vizează:</w:t>
      </w:r>
    </w:p>
    <w:p w14:paraId="3C2585C8" w14:textId="77777777" w:rsidR="00C01621" w:rsidRPr="00FE475C" w:rsidRDefault="00C01621" w:rsidP="00EE76DE">
      <w:pPr>
        <w:adjustRightInd w:val="0"/>
        <w:spacing w:before="120" w:after="120"/>
        <w:ind w:firstLine="284"/>
        <w:jc w:val="both"/>
        <w:rPr>
          <w:bCs/>
          <w:sz w:val="22"/>
          <w:szCs w:val="22"/>
        </w:rPr>
      </w:pPr>
    </w:p>
    <w:p w14:paraId="063D7B8C" w14:textId="5913DFDA" w:rsidR="005F3D10" w:rsidRPr="00FE475C" w:rsidRDefault="005F3D10" w:rsidP="00231C24">
      <w:pPr>
        <w:numPr>
          <w:ilvl w:val="0"/>
          <w:numId w:val="44"/>
        </w:numPr>
        <w:rPr>
          <w:b/>
          <w:sz w:val="22"/>
          <w:szCs w:val="22"/>
        </w:rPr>
      </w:pPr>
      <w:r w:rsidRPr="00FE475C">
        <w:rPr>
          <w:b/>
          <w:sz w:val="22"/>
          <w:szCs w:val="22"/>
        </w:rPr>
        <w:t>Domeniul „</w:t>
      </w:r>
      <w:r w:rsidR="0012636B" w:rsidRPr="00FE475C">
        <w:rPr>
          <w:b/>
          <w:sz w:val="22"/>
          <w:szCs w:val="22"/>
        </w:rPr>
        <w:t>Protejarea mediului</w:t>
      </w:r>
      <w:r w:rsidR="00793E4A" w:rsidRPr="00FE475C">
        <w:rPr>
          <w:b/>
          <w:sz w:val="22"/>
          <w:szCs w:val="22"/>
        </w:rPr>
        <w:t>”</w:t>
      </w:r>
      <w:r w:rsidR="00C73DD3">
        <w:rPr>
          <w:b/>
          <w:sz w:val="22"/>
          <w:szCs w:val="22"/>
        </w:rPr>
        <w:t xml:space="preserve"> </w:t>
      </w:r>
      <w:r w:rsidR="00231C24" w:rsidRPr="00FE475C">
        <w:rPr>
          <w:b/>
          <w:sz w:val="22"/>
          <w:szCs w:val="22"/>
        </w:rPr>
        <w:t>-</w:t>
      </w:r>
      <w:r w:rsidR="00AD69D0" w:rsidRPr="00FE475C">
        <w:rPr>
          <w:b/>
          <w:sz w:val="22"/>
          <w:szCs w:val="22"/>
        </w:rPr>
        <w:t xml:space="preserve"> </w:t>
      </w:r>
      <w:r w:rsidR="00231C24" w:rsidRPr="00FE475C">
        <w:rPr>
          <w:b/>
          <w:sz w:val="22"/>
          <w:szCs w:val="22"/>
        </w:rPr>
        <w:t>Prioritatea</w:t>
      </w:r>
      <w:r w:rsidR="00AD69D0" w:rsidRPr="00FE475C">
        <w:rPr>
          <w:b/>
          <w:sz w:val="22"/>
          <w:szCs w:val="22"/>
        </w:rPr>
        <w:t xml:space="preserve"> P1</w:t>
      </w:r>
      <w:r w:rsidR="00231C24" w:rsidRPr="00FE475C">
        <w:rPr>
          <w:b/>
          <w:sz w:val="22"/>
          <w:szCs w:val="22"/>
        </w:rPr>
        <w:t>. Protejarea mediului prin derularea de activități de sprijin inclusiv educarea și conștientizare a tinerilor, adolescenților și copiilor</w:t>
      </w:r>
    </w:p>
    <w:p w14:paraId="767CF880" w14:textId="7E33E11A" w:rsidR="005F3D10" w:rsidRPr="00FE475C" w:rsidRDefault="00595CF4" w:rsidP="00EE76DE">
      <w:pPr>
        <w:adjustRightInd w:val="0"/>
        <w:spacing w:before="120" w:after="120"/>
        <w:ind w:firstLine="284"/>
        <w:jc w:val="both"/>
        <w:rPr>
          <w:bCs/>
          <w:sz w:val="22"/>
          <w:szCs w:val="22"/>
        </w:rPr>
      </w:pPr>
      <w:r w:rsidRPr="00FE475C">
        <w:rPr>
          <w:bCs/>
          <w:sz w:val="22"/>
          <w:szCs w:val="22"/>
        </w:rPr>
        <w:t>Activități indicative</w:t>
      </w:r>
      <w:r w:rsidRPr="00FE475C">
        <w:rPr>
          <w:rStyle w:val="FootnoteReference"/>
          <w:bCs/>
          <w:sz w:val="22"/>
          <w:szCs w:val="22"/>
        </w:rPr>
        <w:footnoteReference w:id="2"/>
      </w:r>
      <w:r w:rsidRPr="00FE475C">
        <w:rPr>
          <w:bCs/>
          <w:sz w:val="22"/>
          <w:szCs w:val="22"/>
        </w:rPr>
        <w:t>:</w:t>
      </w:r>
    </w:p>
    <w:p w14:paraId="1CF0B669" w14:textId="1CFC69E0" w:rsidR="0012636B" w:rsidRPr="00FE475C" w:rsidRDefault="0012636B" w:rsidP="00231C24">
      <w:pPr>
        <w:numPr>
          <w:ilvl w:val="0"/>
          <w:numId w:val="37"/>
        </w:numPr>
        <w:adjustRightInd w:val="0"/>
        <w:spacing w:before="120" w:after="120"/>
        <w:jc w:val="both"/>
        <w:rPr>
          <w:bCs/>
          <w:sz w:val="22"/>
          <w:szCs w:val="22"/>
        </w:rPr>
      </w:pPr>
      <w:r w:rsidRPr="00FE475C">
        <w:rPr>
          <w:bCs/>
          <w:sz w:val="22"/>
          <w:szCs w:val="22"/>
        </w:rPr>
        <w:t>campanii, evenimente de conștientizare, educare în domeniul protecției mediului;</w:t>
      </w:r>
    </w:p>
    <w:p w14:paraId="59929F01" w14:textId="187FC2CC" w:rsidR="0012636B" w:rsidRPr="00FE475C" w:rsidRDefault="0012636B" w:rsidP="00231C24">
      <w:pPr>
        <w:numPr>
          <w:ilvl w:val="0"/>
          <w:numId w:val="37"/>
        </w:numPr>
        <w:adjustRightInd w:val="0"/>
        <w:spacing w:before="120" w:after="120"/>
        <w:jc w:val="both"/>
        <w:rPr>
          <w:bCs/>
          <w:sz w:val="22"/>
          <w:szCs w:val="22"/>
        </w:rPr>
      </w:pPr>
      <w:r w:rsidRPr="00FE475C">
        <w:rPr>
          <w:bCs/>
          <w:sz w:val="22"/>
          <w:szCs w:val="22"/>
        </w:rPr>
        <w:t>dotarea cu echipamente pentru monitorizarea și măsurarea poluării;</w:t>
      </w:r>
    </w:p>
    <w:p w14:paraId="68EAC06E" w14:textId="624E3624" w:rsidR="0012636B" w:rsidRPr="00FE475C" w:rsidRDefault="0012636B" w:rsidP="00231C24">
      <w:pPr>
        <w:numPr>
          <w:ilvl w:val="0"/>
          <w:numId w:val="37"/>
        </w:numPr>
        <w:adjustRightInd w:val="0"/>
        <w:spacing w:before="120" w:after="120"/>
        <w:jc w:val="both"/>
        <w:rPr>
          <w:bCs/>
          <w:sz w:val="22"/>
          <w:szCs w:val="22"/>
        </w:rPr>
      </w:pPr>
      <w:proofErr w:type="spellStart"/>
      <w:r w:rsidRPr="00FE475C">
        <w:rPr>
          <w:bCs/>
          <w:sz w:val="22"/>
          <w:szCs w:val="22"/>
        </w:rPr>
        <w:t>dctivități</w:t>
      </w:r>
      <w:proofErr w:type="spellEnd"/>
      <w:r w:rsidRPr="00FE475C">
        <w:rPr>
          <w:bCs/>
          <w:sz w:val="22"/>
          <w:szCs w:val="22"/>
        </w:rPr>
        <w:t xml:space="preserve"> de ecologizare;</w:t>
      </w:r>
    </w:p>
    <w:p w14:paraId="6FDBA2E5" w14:textId="6902695B" w:rsidR="005F3D10" w:rsidRPr="00FE475C" w:rsidRDefault="0012636B" w:rsidP="00231C24">
      <w:pPr>
        <w:numPr>
          <w:ilvl w:val="0"/>
          <w:numId w:val="37"/>
        </w:numPr>
        <w:adjustRightInd w:val="0"/>
        <w:spacing w:before="120" w:after="120"/>
        <w:jc w:val="both"/>
        <w:rPr>
          <w:bCs/>
          <w:sz w:val="22"/>
          <w:szCs w:val="22"/>
        </w:rPr>
      </w:pPr>
      <w:r w:rsidRPr="00FE475C">
        <w:rPr>
          <w:bCs/>
          <w:sz w:val="22"/>
          <w:szCs w:val="22"/>
        </w:rPr>
        <w:t>identificarea de soluții eficiente și inovatoare în domenii legate de protejarea mediului în zonele urbane din Sectorul 6.</w:t>
      </w:r>
    </w:p>
    <w:p w14:paraId="6834694E" w14:textId="06BC2F7B" w:rsidR="0012636B" w:rsidRPr="00FE475C" w:rsidRDefault="0012636B" w:rsidP="00EE76DE">
      <w:pPr>
        <w:adjustRightInd w:val="0"/>
        <w:spacing w:before="120" w:after="120"/>
        <w:ind w:firstLine="284"/>
        <w:jc w:val="both"/>
        <w:rPr>
          <w:b/>
          <w:sz w:val="22"/>
          <w:szCs w:val="22"/>
        </w:rPr>
      </w:pPr>
    </w:p>
    <w:p w14:paraId="7C7633A8" w14:textId="11F78BD4" w:rsidR="0012636B" w:rsidRPr="00FE475C" w:rsidRDefault="0012636B" w:rsidP="00EE76DE">
      <w:pPr>
        <w:adjustRightInd w:val="0"/>
        <w:spacing w:before="120" w:after="120"/>
        <w:ind w:firstLine="284"/>
        <w:jc w:val="both"/>
        <w:rPr>
          <w:b/>
          <w:sz w:val="22"/>
          <w:szCs w:val="22"/>
        </w:rPr>
      </w:pPr>
      <w:r w:rsidRPr="00FE475C">
        <w:rPr>
          <w:b/>
          <w:sz w:val="22"/>
          <w:szCs w:val="22"/>
        </w:rPr>
        <w:t>Atenție! În ceea ce privește activitățile de ecologizare, sunt eligibile doar acele activități care nu se suprapun cu cele derulate de către operatorii de salubritate din Sectorul 6.</w:t>
      </w:r>
    </w:p>
    <w:p w14:paraId="60BBFBFC" w14:textId="77777777" w:rsidR="0012636B" w:rsidRPr="00FE475C" w:rsidRDefault="0012636B" w:rsidP="00EE76DE">
      <w:pPr>
        <w:adjustRightInd w:val="0"/>
        <w:spacing w:before="120" w:after="120"/>
        <w:ind w:firstLine="284"/>
        <w:jc w:val="both"/>
        <w:rPr>
          <w:b/>
          <w:sz w:val="22"/>
          <w:szCs w:val="22"/>
        </w:rPr>
      </w:pPr>
    </w:p>
    <w:p w14:paraId="068A0EAB" w14:textId="182F85D1" w:rsidR="00C01621" w:rsidRPr="00FE475C" w:rsidRDefault="00C01621" w:rsidP="00231C24">
      <w:pPr>
        <w:numPr>
          <w:ilvl w:val="0"/>
          <w:numId w:val="44"/>
        </w:numPr>
        <w:adjustRightInd w:val="0"/>
        <w:spacing w:before="120" w:after="120"/>
        <w:jc w:val="both"/>
        <w:rPr>
          <w:b/>
          <w:sz w:val="22"/>
          <w:szCs w:val="22"/>
        </w:rPr>
      </w:pPr>
      <w:bookmarkStart w:id="2" w:name="_Hlk126589115"/>
      <w:r w:rsidRPr="00FE475C">
        <w:rPr>
          <w:b/>
          <w:sz w:val="22"/>
          <w:szCs w:val="22"/>
        </w:rPr>
        <w:t xml:space="preserve">Domeniul </w:t>
      </w:r>
      <w:r w:rsidR="0085162F" w:rsidRPr="00FE475C">
        <w:rPr>
          <w:b/>
          <w:sz w:val="22"/>
          <w:szCs w:val="22"/>
        </w:rPr>
        <w:t>„</w:t>
      </w:r>
      <w:r w:rsidRPr="00FE475C">
        <w:rPr>
          <w:b/>
          <w:sz w:val="22"/>
          <w:szCs w:val="22"/>
        </w:rPr>
        <w:t>Educație sportivă pentru copii</w:t>
      </w:r>
      <w:bookmarkEnd w:id="2"/>
      <w:r w:rsidR="00231C24" w:rsidRPr="00FE475C">
        <w:rPr>
          <w:b/>
          <w:sz w:val="22"/>
          <w:szCs w:val="22"/>
        </w:rPr>
        <w:t xml:space="preserve"> și adolescenți</w:t>
      </w:r>
      <w:r w:rsidR="0085162F" w:rsidRPr="00FE475C">
        <w:rPr>
          <w:b/>
          <w:sz w:val="22"/>
          <w:szCs w:val="22"/>
        </w:rPr>
        <w:t>”</w:t>
      </w:r>
      <w:r w:rsidR="00231C24" w:rsidRPr="00FE475C">
        <w:rPr>
          <w:b/>
          <w:sz w:val="22"/>
          <w:szCs w:val="22"/>
        </w:rPr>
        <w:t xml:space="preserve"> – Prioritatea P2.</w:t>
      </w:r>
      <w:r w:rsidR="0085162F" w:rsidRPr="00FE475C">
        <w:t xml:space="preserve"> </w:t>
      </w:r>
      <w:r w:rsidR="0085162F" w:rsidRPr="00FE475C">
        <w:rPr>
          <w:b/>
          <w:sz w:val="22"/>
          <w:szCs w:val="22"/>
        </w:rPr>
        <w:t xml:space="preserve">Creșterea atractivității educației fizice și a sporturilor de echipă în vederea stimulării dezvoltării fizice </w:t>
      </w:r>
      <w:proofErr w:type="spellStart"/>
      <w:r w:rsidR="0085162F" w:rsidRPr="00FE475C">
        <w:rPr>
          <w:b/>
          <w:sz w:val="22"/>
          <w:szCs w:val="22"/>
        </w:rPr>
        <w:t>şi</w:t>
      </w:r>
      <w:proofErr w:type="spellEnd"/>
      <w:r w:rsidR="0085162F" w:rsidRPr="00FE475C">
        <w:rPr>
          <w:b/>
          <w:sz w:val="22"/>
          <w:szCs w:val="22"/>
        </w:rPr>
        <w:t xml:space="preserve"> </w:t>
      </w:r>
      <w:proofErr w:type="spellStart"/>
      <w:r w:rsidR="0085162F" w:rsidRPr="00FE475C">
        <w:rPr>
          <w:b/>
          <w:sz w:val="22"/>
          <w:szCs w:val="22"/>
        </w:rPr>
        <w:t>psiho</w:t>
      </w:r>
      <w:proofErr w:type="spellEnd"/>
      <w:r w:rsidR="0085162F" w:rsidRPr="00FE475C">
        <w:rPr>
          <w:b/>
          <w:sz w:val="22"/>
          <w:szCs w:val="22"/>
        </w:rPr>
        <w:t>-sociale a copiilor și adolescenților, în special din mediile defavorizate  din sectorul 6</w:t>
      </w:r>
    </w:p>
    <w:p w14:paraId="796174C2" w14:textId="77777777" w:rsidR="00C01621" w:rsidRPr="00FE475C" w:rsidRDefault="00C01621" w:rsidP="00EE76DE">
      <w:pPr>
        <w:adjustRightInd w:val="0"/>
        <w:spacing w:before="120" w:after="120"/>
        <w:ind w:firstLine="284"/>
        <w:jc w:val="both"/>
        <w:rPr>
          <w:bCs/>
          <w:sz w:val="22"/>
          <w:szCs w:val="22"/>
        </w:rPr>
      </w:pPr>
      <w:r w:rsidRPr="00FE475C">
        <w:rPr>
          <w:bCs/>
          <w:sz w:val="22"/>
          <w:szCs w:val="22"/>
        </w:rPr>
        <w:t>Activități indicative</w:t>
      </w:r>
      <w:r w:rsidR="00336811" w:rsidRPr="00FE475C">
        <w:rPr>
          <w:rStyle w:val="FootnoteReference"/>
          <w:bCs/>
          <w:sz w:val="22"/>
          <w:szCs w:val="22"/>
        </w:rPr>
        <w:footnoteReference w:id="3"/>
      </w:r>
      <w:r w:rsidRPr="00FE475C">
        <w:rPr>
          <w:bCs/>
          <w:sz w:val="22"/>
          <w:szCs w:val="22"/>
        </w:rPr>
        <w:t xml:space="preserve">: </w:t>
      </w:r>
    </w:p>
    <w:p w14:paraId="2AC930FC" w14:textId="77777777" w:rsidR="00C01621" w:rsidRPr="00FE475C" w:rsidRDefault="00C01621" w:rsidP="00EE76DE">
      <w:pPr>
        <w:adjustRightInd w:val="0"/>
        <w:spacing w:before="120" w:after="120"/>
        <w:ind w:firstLine="284"/>
        <w:jc w:val="both"/>
        <w:rPr>
          <w:bCs/>
          <w:sz w:val="22"/>
          <w:szCs w:val="22"/>
        </w:rPr>
      </w:pPr>
      <w:bookmarkStart w:id="3" w:name="_Hlk126589140"/>
      <w:r w:rsidRPr="00FE475C">
        <w:rPr>
          <w:bCs/>
          <w:sz w:val="22"/>
          <w:szCs w:val="22"/>
        </w:rPr>
        <w:t>-</w:t>
      </w:r>
      <w:r w:rsidRPr="00FE475C">
        <w:rPr>
          <w:bCs/>
          <w:sz w:val="22"/>
          <w:szCs w:val="22"/>
        </w:rPr>
        <w:tab/>
        <w:t>dotarea cu echipament sportiv pentru copii și profesori;</w:t>
      </w:r>
    </w:p>
    <w:p w14:paraId="03690CCA" w14:textId="77777777" w:rsidR="00C01621" w:rsidRPr="00FE475C" w:rsidRDefault="00C01621" w:rsidP="00EE76DE">
      <w:pPr>
        <w:adjustRightInd w:val="0"/>
        <w:spacing w:before="120" w:after="120"/>
        <w:ind w:firstLine="284"/>
        <w:jc w:val="both"/>
        <w:rPr>
          <w:bCs/>
          <w:sz w:val="22"/>
          <w:szCs w:val="22"/>
        </w:rPr>
      </w:pPr>
      <w:r w:rsidRPr="00FE475C">
        <w:rPr>
          <w:bCs/>
          <w:sz w:val="22"/>
          <w:szCs w:val="22"/>
        </w:rPr>
        <w:t>-</w:t>
      </w:r>
      <w:r w:rsidRPr="00FE475C">
        <w:rPr>
          <w:bCs/>
          <w:sz w:val="22"/>
          <w:szCs w:val="22"/>
        </w:rPr>
        <w:tab/>
        <w:t>organizarea și/sau participarea la competiții;</w:t>
      </w:r>
    </w:p>
    <w:p w14:paraId="701C61AB" w14:textId="77777777" w:rsidR="00C01621" w:rsidRPr="00FE475C" w:rsidRDefault="00C01621" w:rsidP="00EE76DE">
      <w:pPr>
        <w:adjustRightInd w:val="0"/>
        <w:spacing w:before="120" w:after="120"/>
        <w:ind w:firstLine="284"/>
        <w:jc w:val="both"/>
        <w:rPr>
          <w:bCs/>
          <w:sz w:val="22"/>
          <w:szCs w:val="22"/>
        </w:rPr>
      </w:pPr>
      <w:r w:rsidRPr="00FE475C">
        <w:rPr>
          <w:bCs/>
          <w:sz w:val="22"/>
          <w:szCs w:val="22"/>
        </w:rPr>
        <w:t>-</w:t>
      </w:r>
      <w:r w:rsidRPr="00FE475C">
        <w:rPr>
          <w:bCs/>
          <w:sz w:val="22"/>
          <w:szCs w:val="22"/>
        </w:rPr>
        <w:tab/>
        <w:t>rambursarea costurilor de transport la competiții;</w:t>
      </w:r>
    </w:p>
    <w:p w14:paraId="0BDBD77C" w14:textId="77777777" w:rsidR="00C01621" w:rsidRPr="00FE475C" w:rsidRDefault="00C01621" w:rsidP="00EE76DE">
      <w:pPr>
        <w:adjustRightInd w:val="0"/>
        <w:spacing w:before="120" w:after="120"/>
        <w:ind w:firstLine="284"/>
        <w:jc w:val="both"/>
        <w:rPr>
          <w:bCs/>
          <w:sz w:val="22"/>
          <w:szCs w:val="22"/>
        </w:rPr>
      </w:pPr>
      <w:r w:rsidRPr="00FE475C">
        <w:rPr>
          <w:bCs/>
          <w:sz w:val="22"/>
          <w:szCs w:val="22"/>
        </w:rPr>
        <w:t>-</w:t>
      </w:r>
      <w:r w:rsidRPr="00FE475C">
        <w:rPr>
          <w:bCs/>
          <w:sz w:val="22"/>
          <w:szCs w:val="22"/>
        </w:rPr>
        <w:tab/>
        <w:t xml:space="preserve">închirierea sălilor/ spațiilor pentru competiții/ antrenamente. </w:t>
      </w:r>
    </w:p>
    <w:bookmarkEnd w:id="3"/>
    <w:p w14:paraId="0BE654FD" w14:textId="77777777" w:rsidR="00052BBA" w:rsidRPr="00FE475C" w:rsidRDefault="00052BBA" w:rsidP="00EE76DE">
      <w:pPr>
        <w:adjustRightInd w:val="0"/>
        <w:spacing w:before="120" w:after="120"/>
        <w:ind w:firstLine="284"/>
        <w:jc w:val="both"/>
        <w:rPr>
          <w:bCs/>
          <w:sz w:val="22"/>
          <w:szCs w:val="22"/>
        </w:rPr>
      </w:pPr>
    </w:p>
    <w:p w14:paraId="1E573671" w14:textId="0344A9D9" w:rsidR="00C01621" w:rsidRPr="00FE475C" w:rsidRDefault="00C01621" w:rsidP="00EE76DE">
      <w:pPr>
        <w:adjustRightInd w:val="0"/>
        <w:spacing w:before="120" w:after="120"/>
        <w:jc w:val="both"/>
        <w:rPr>
          <w:b/>
          <w:sz w:val="22"/>
          <w:szCs w:val="22"/>
        </w:rPr>
      </w:pPr>
      <w:r w:rsidRPr="00FE475C">
        <w:rPr>
          <w:b/>
          <w:sz w:val="22"/>
          <w:szCs w:val="22"/>
        </w:rPr>
        <w:t xml:space="preserve">Atenție! Unul dintre criteriile de eligibilitate vizează numărul de copii/ adolescenți înscriși la clubul (asociația) care derulează activitățile din proiect. Astfel, vor fi eligibili </w:t>
      </w:r>
      <w:proofErr w:type="spellStart"/>
      <w:r w:rsidRPr="00FE475C">
        <w:rPr>
          <w:b/>
          <w:sz w:val="22"/>
          <w:szCs w:val="22"/>
        </w:rPr>
        <w:t>aplicanții</w:t>
      </w:r>
      <w:proofErr w:type="spellEnd"/>
      <w:r w:rsidRPr="00FE475C">
        <w:rPr>
          <w:b/>
          <w:sz w:val="22"/>
          <w:szCs w:val="22"/>
        </w:rPr>
        <w:t xml:space="preserve"> care au un număr minim de 20 de copii/ adolescenți înscriși. </w:t>
      </w:r>
    </w:p>
    <w:p w14:paraId="12D0604D" w14:textId="77777777" w:rsidR="00C01621" w:rsidRPr="00FE475C" w:rsidRDefault="00C01621" w:rsidP="00EE76DE">
      <w:pPr>
        <w:adjustRightInd w:val="0"/>
        <w:spacing w:before="120" w:after="120"/>
        <w:ind w:firstLine="284"/>
        <w:jc w:val="both"/>
        <w:rPr>
          <w:bCs/>
          <w:sz w:val="22"/>
          <w:szCs w:val="22"/>
        </w:rPr>
      </w:pPr>
    </w:p>
    <w:p w14:paraId="5F0B15E1" w14:textId="694B852E" w:rsidR="00C01621" w:rsidRPr="00FE475C" w:rsidRDefault="0085162F" w:rsidP="0085162F">
      <w:pPr>
        <w:numPr>
          <w:ilvl w:val="0"/>
          <w:numId w:val="44"/>
        </w:numPr>
        <w:adjustRightInd w:val="0"/>
        <w:spacing w:before="120" w:after="120"/>
        <w:jc w:val="both"/>
        <w:rPr>
          <w:b/>
          <w:sz w:val="22"/>
          <w:szCs w:val="22"/>
        </w:rPr>
      </w:pPr>
      <w:r w:rsidRPr="00FE475C">
        <w:rPr>
          <w:b/>
          <w:sz w:val="22"/>
          <w:szCs w:val="22"/>
        </w:rPr>
        <w:t>Domeniul „Campanii de sănătate și educație contraceptivă pentru adolescenți și tineri”</w:t>
      </w:r>
      <w:r w:rsidR="00AD69D0" w:rsidRPr="00FE475C">
        <w:rPr>
          <w:b/>
          <w:sz w:val="22"/>
          <w:szCs w:val="22"/>
        </w:rPr>
        <w:t xml:space="preserve"> </w:t>
      </w:r>
      <w:r w:rsidRPr="00FE475C">
        <w:rPr>
          <w:b/>
          <w:sz w:val="22"/>
          <w:szCs w:val="22"/>
        </w:rPr>
        <w:t>– Prioritatea P3.</w:t>
      </w:r>
      <w:r w:rsidRPr="00FE475C">
        <w:t xml:space="preserve"> </w:t>
      </w:r>
      <w:r w:rsidRPr="00FE475C">
        <w:rPr>
          <w:b/>
          <w:sz w:val="22"/>
          <w:szCs w:val="22"/>
        </w:rPr>
        <w:t>Educarea și conștientizarea adolescenților și tinerilor cu privire la educația contraceptivă și a prevenirii infectării cu boli cu transmitere sexuală și promovarea unei atitudini de sprijin față de persoanele deja infectate, respectiv, de combatere a formelor de discriminare.</w:t>
      </w:r>
    </w:p>
    <w:p w14:paraId="47534383" w14:textId="77777777" w:rsidR="00C01621" w:rsidRPr="00FE475C" w:rsidRDefault="00C01621" w:rsidP="00EE76DE">
      <w:pPr>
        <w:adjustRightInd w:val="0"/>
        <w:spacing w:before="120" w:after="120"/>
        <w:ind w:firstLine="284"/>
        <w:jc w:val="both"/>
        <w:rPr>
          <w:bCs/>
          <w:sz w:val="22"/>
          <w:szCs w:val="22"/>
        </w:rPr>
      </w:pPr>
      <w:r w:rsidRPr="00FE475C">
        <w:rPr>
          <w:bCs/>
          <w:sz w:val="22"/>
          <w:szCs w:val="22"/>
        </w:rPr>
        <w:t>Activități indicative</w:t>
      </w:r>
      <w:r w:rsidR="00336811" w:rsidRPr="00FE475C">
        <w:rPr>
          <w:rStyle w:val="FootnoteReference"/>
          <w:bCs/>
          <w:sz w:val="22"/>
          <w:szCs w:val="22"/>
        </w:rPr>
        <w:footnoteReference w:id="4"/>
      </w:r>
      <w:r w:rsidRPr="00FE475C">
        <w:rPr>
          <w:bCs/>
          <w:sz w:val="22"/>
          <w:szCs w:val="22"/>
        </w:rPr>
        <w:t xml:space="preserve">: </w:t>
      </w:r>
    </w:p>
    <w:p w14:paraId="031444A6" w14:textId="3E1F92C6" w:rsidR="0012636B" w:rsidRPr="00FE475C" w:rsidRDefault="0012636B" w:rsidP="0085162F">
      <w:pPr>
        <w:numPr>
          <w:ilvl w:val="0"/>
          <w:numId w:val="42"/>
        </w:numPr>
        <w:adjustRightInd w:val="0"/>
        <w:spacing w:before="120" w:after="120"/>
        <w:jc w:val="both"/>
        <w:rPr>
          <w:bCs/>
          <w:sz w:val="22"/>
          <w:szCs w:val="22"/>
        </w:rPr>
      </w:pPr>
      <w:bookmarkStart w:id="4" w:name="_Hlk126589270"/>
      <w:r w:rsidRPr="00FE475C">
        <w:rPr>
          <w:bCs/>
          <w:sz w:val="22"/>
          <w:szCs w:val="22"/>
        </w:rPr>
        <w:t>diseminarea de materiale informative (pliante, fluturași, broșuri etc.);</w:t>
      </w:r>
    </w:p>
    <w:p w14:paraId="3B9A417D" w14:textId="1C9114E8" w:rsidR="0012636B" w:rsidRPr="00FE475C" w:rsidRDefault="0012636B" w:rsidP="0085162F">
      <w:pPr>
        <w:numPr>
          <w:ilvl w:val="0"/>
          <w:numId w:val="42"/>
        </w:numPr>
        <w:adjustRightInd w:val="0"/>
        <w:spacing w:before="120" w:after="120"/>
        <w:jc w:val="both"/>
        <w:rPr>
          <w:bCs/>
          <w:sz w:val="22"/>
          <w:szCs w:val="22"/>
        </w:rPr>
      </w:pPr>
      <w:r w:rsidRPr="00FE475C">
        <w:rPr>
          <w:bCs/>
          <w:sz w:val="22"/>
          <w:szCs w:val="22"/>
        </w:rPr>
        <w:t>susținerea de sesiuni de informare și educare on-site sau online;</w:t>
      </w:r>
    </w:p>
    <w:p w14:paraId="2D55D68F" w14:textId="77777777" w:rsidR="0012636B" w:rsidRPr="00FE475C" w:rsidRDefault="0012636B" w:rsidP="0085162F">
      <w:pPr>
        <w:numPr>
          <w:ilvl w:val="0"/>
          <w:numId w:val="42"/>
        </w:numPr>
        <w:adjustRightInd w:val="0"/>
        <w:spacing w:before="120" w:after="120"/>
        <w:jc w:val="both"/>
        <w:rPr>
          <w:bCs/>
          <w:sz w:val="22"/>
          <w:szCs w:val="22"/>
        </w:rPr>
      </w:pPr>
      <w:r w:rsidRPr="00FE475C">
        <w:rPr>
          <w:bCs/>
          <w:sz w:val="22"/>
          <w:szCs w:val="22"/>
        </w:rPr>
        <w:t>sesiuni de formare a personalului didactic;</w:t>
      </w:r>
    </w:p>
    <w:p w14:paraId="5A40268E" w14:textId="6ED83490" w:rsidR="0012636B" w:rsidRPr="00FE475C" w:rsidRDefault="0012636B" w:rsidP="0085162F">
      <w:pPr>
        <w:adjustRightInd w:val="0"/>
        <w:spacing w:before="120" w:after="120"/>
        <w:jc w:val="both"/>
        <w:rPr>
          <w:bCs/>
          <w:sz w:val="22"/>
          <w:szCs w:val="22"/>
        </w:rPr>
      </w:pPr>
      <w:r w:rsidRPr="00FE475C">
        <w:rPr>
          <w:bCs/>
          <w:sz w:val="22"/>
          <w:szCs w:val="22"/>
        </w:rPr>
        <w:t xml:space="preserve">       -  dotarea cu materiale educaționale. </w:t>
      </w:r>
    </w:p>
    <w:bookmarkEnd w:id="4"/>
    <w:p w14:paraId="5D6588E0" w14:textId="77777777" w:rsidR="00071B1C" w:rsidRPr="00FE475C" w:rsidRDefault="00071B1C" w:rsidP="00EE76DE">
      <w:pPr>
        <w:adjustRightInd w:val="0"/>
        <w:spacing w:before="120" w:after="120"/>
        <w:ind w:firstLine="284"/>
        <w:jc w:val="both"/>
        <w:rPr>
          <w:bCs/>
          <w:sz w:val="22"/>
          <w:szCs w:val="22"/>
        </w:rPr>
      </w:pPr>
    </w:p>
    <w:p w14:paraId="1B40DB9C" w14:textId="6D11F27E" w:rsidR="00EB38FF" w:rsidRPr="00FE475C" w:rsidRDefault="00C01621" w:rsidP="00EE76DE">
      <w:pPr>
        <w:spacing w:before="120" w:after="120"/>
        <w:jc w:val="both"/>
        <w:rPr>
          <w:b/>
          <w:sz w:val="22"/>
          <w:szCs w:val="22"/>
        </w:rPr>
      </w:pPr>
      <w:r w:rsidRPr="00FE475C">
        <w:rPr>
          <w:b/>
          <w:sz w:val="22"/>
          <w:szCs w:val="22"/>
        </w:rPr>
        <w:lastRenderedPageBreak/>
        <w:t xml:space="preserve">Atenție! Sunt eligibile inclusiv activitățile vizând educația pentru sănătate și de promovare a sănătății </w:t>
      </w:r>
      <w:r w:rsidR="00907A07" w:rsidRPr="00FE475C">
        <w:rPr>
          <w:b/>
          <w:sz w:val="22"/>
          <w:szCs w:val="22"/>
        </w:rPr>
        <w:t xml:space="preserve">copiilor/ </w:t>
      </w:r>
      <w:r w:rsidRPr="00FE475C">
        <w:rPr>
          <w:b/>
          <w:sz w:val="22"/>
          <w:szCs w:val="22"/>
        </w:rPr>
        <w:t>adolescenților și tinerilor, însă doar în contextul temei principale.</w:t>
      </w:r>
      <w:r w:rsidR="00C937A8" w:rsidRPr="00FE475C">
        <w:rPr>
          <w:b/>
          <w:sz w:val="22"/>
          <w:szCs w:val="22"/>
        </w:rPr>
        <w:t xml:space="preserve"> </w:t>
      </w:r>
      <w:r w:rsidR="00EB38FF" w:rsidRPr="00FE475C">
        <w:rPr>
          <w:b/>
          <w:sz w:val="22"/>
          <w:szCs w:val="22"/>
        </w:rPr>
        <w:t>Proiectul se va desfășura exclusiv pe raza</w:t>
      </w:r>
      <w:r w:rsidR="0084385B" w:rsidRPr="00FE475C">
        <w:rPr>
          <w:b/>
          <w:sz w:val="22"/>
          <w:szCs w:val="22"/>
        </w:rPr>
        <w:t xml:space="preserve"> administrativ</w:t>
      </w:r>
      <w:r w:rsidR="008E294A" w:rsidRPr="00FE475C">
        <w:rPr>
          <w:b/>
          <w:sz w:val="22"/>
          <w:szCs w:val="22"/>
        </w:rPr>
        <w:t xml:space="preserve"> </w:t>
      </w:r>
      <w:r w:rsidR="0084385B" w:rsidRPr="00FE475C">
        <w:rPr>
          <w:b/>
          <w:sz w:val="22"/>
          <w:szCs w:val="22"/>
        </w:rPr>
        <w:t>-</w:t>
      </w:r>
      <w:r w:rsidR="00EB38FF" w:rsidRPr="00FE475C">
        <w:rPr>
          <w:b/>
          <w:sz w:val="22"/>
          <w:szCs w:val="22"/>
        </w:rPr>
        <w:t xml:space="preserve"> teritorială a Sectorului 6.</w:t>
      </w:r>
    </w:p>
    <w:p w14:paraId="2235A82C" w14:textId="77777777" w:rsidR="009C201D" w:rsidRPr="00FE475C" w:rsidRDefault="009C201D" w:rsidP="00EE76DE">
      <w:pPr>
        <w:spacing w:before="120" w:after="120"/>
        <w:ind w:firstLine="284"/>
        <w:jc w:val="both"/>
        <w:rPr>
          <w:sz w:val="22"/>
          <w:szCs w:val="22"/>
        </w:rPr>
      </w:pPr>
    </w:p>
    <w:p w14:paraId="7F8151CF" w14:textId="77777777" w:rsidR="009C201D" w:rsidRPr="00FE475C" w:rsidRDefault="00526ABB" w:rsidP="00EE76DE">
      <w:pPr>
        <w:adjustRightInd w:val="0"/>
        <w:spacing w:before="120" w:after="120"/>
        <w:ind w:firstLine="284"/>
        <w:jc w:val="both"/>
        <w:rPr>
          <w:b/>
          <w:bCs/>
          <w:sz w:val="22"/>
          <w:szCs w:val="22"/>
        </w:rPr>
      </w:pPr>
      <w:r w:rsidRPr="00FE475C">
        <w:rPr>
          <w:b/>
          <w:bCs/>
          <w:sz w:val="22"/>
          <w:szCs w:val="22"/>
        </w:rPr>
        <w:t xml:space="preserve">Principii de atribuire a contractelor </w:t>
      </w:r>
      <w:r w:rsidRPr="00FE475C">
        <w:rPr>
          <w:b/>
          <w:sz w:val="22"/>
          <w:szCs w:val="22"/>
        </w:rPr>
        <w:t xml:space="preserve">de </w:t>
      </w:r>
      <w:proofErr w:type="spellStart"/>
      <w:r w:rsidR="005B0461" w:rsidRPr="00FE475C">
        <w:rPr>
          <w:b/>
          <w:sz w:val="22"/>
          <w:szCs w:val="22"/>
        </w:rPr>
        <w:t>finanţare</w:t>
      </w:r>
      <w:proofErr w:type="spellEnd"/>
      <w:r w:rsidRPr="00FE475C">
        <w:rPr>
          <w:b/>
          <w:sz w:val="22"/>
          <w:szCs w:val="22"/>
        </w:rPr>
        <w:t xml:space="preserve"> </w:t>
      </w:r>
      <w:r w:rsidR="005B0461" w:rsidRPr="00FE475C">
        <w:rPr>
          <w:b/>
          <w:sz w:val="22"/>
          <w:szCs w:val="22"/>
        </w:rPr>
        <w:t>nerambursabilă</w:t>
      </w:r>
    </w:p>
    <w:p w14:paraId="1F2C6A63" w14:textId="77777777" w:rsidR="009C201D" w:rsidRPr="00FE475C" w:rsidRDefault="009C201D" w:rsidP="00EE76DE">
      <w:pPr>
        <w:adjustRightInd w:val="0"/>
        <w:spacing w:before="120" w:after="120"/>
        <w:ind w:firstLine="284"/>
        <w:jc w:val="both"/>
        <w:rPr>
          <w:b/>
          <w:bCs/>
          <w:sz w:val="22"/>
          <w:szCs w:val="22"/>
        </w:rPr>
      </w:pPr>
    </w:p>
    <w:p w14:paraId="05FA18EE" w14:textId="77777777" w:rsidR="00526ABB" w:rsidRPr="00FE475C" w:rsidRDefault="00AE2D5D" w:rsidP="00EE76DE">
      <w:pPr>
        <w:adjustRightInd w:val="0"/>
        <w:spacing w:before="120" w:after="120"/>
        <w:ind w:firstLine="284"/>
        <w:jc w:val="both"/>
        <w:rPr>
          <w:sz w:val="22"/>
          <w:szCs w:val="22"/>
        </w:rPr>
      </w:pPr>
      <w:r w:rsidRPr="00FE475C">
        <w:rPr>
          <w:b/>
          <w:sz w:val="22"/>
          <w:szCs w:val="22"/>
        </w:rPr>
        <w:t xml:space="preserve">Art. </w:t>
      </w:r>
      <w:r w:rsidR="001A665F" w:rsidRPr="00FE475C">
        <w:rPr>
          <w:b/>
          <w:sz w:val="22"/>
          <w:szCs w:val="22"/>
        </w:rPr>
        <w:t>1</w:t>
      </w:r>
      <w:r w:rsidR="003F2769" w:rsidRPr="00FE475C">
        <w:rPr>
          <w:b/>
          <w:sz w:val="22"/>
          <w:szCs w:val="22"/>
        </w:rPr>
        <w:t>1</w:t>
      </w:r>
      <w:r w:rsidR="00526ABB" w:rsidRPr="00FE475C">
        <w:rPr>
          <w:b/>
          <w:sz w:val="22"/>
          <w:szCs w:val="22"/>
        </w:rPr>
        <w:t>.</w:t>
      </w:r>
      <w:r w:rsidR="00526ABB" w:rsidRPr="00FE475C">
        <w:rPr>
          <w:sz w:val="22"/>
          <w:szCs w:val="22"/>
        </w:rPr>
        <w:t xml:space="preserve"> Principiile care stau la baza atribuirii contractelor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526ABB" w:rsidRPr="00FE475C">
        <w:rPr>
          <w:sz w:val="22"/>
          <w:szCs w:val="22"/>
        </w:rPr>
        <w:t xml:space="preserve"> sunt:</w:t>
      </w:r>
    </w:p>
    <w:p w14:paraId="669B2871" w14:textId="77777777" w:rsidR="008E294A" w:rsidRPr="00FE475C" w:rsidRDefault="008E294A" w:rsidP="00EE76DE">
      <w:pPr>
        <w:adjustRightInd w:val="0"/>
        <w:spacing w:before="120" w:after="120"/>
        <w:ind w:firstLine="284"/>
        <w:jc w:val="both"/>
        <w:rPr>
          <w:b/>
          <w:bCs/>
          <w:sz w:val="22"/>
          <w:szCs w:val="22"/>
        </w:rPr>
      </w:pPr>
    </w:p>
    <w:p w14:paraId="696B69EA" w14:textId="77777777" w:rsidR="00526ABB" w:rsidRPr="00FE475C" w:rsidRDefault="00526ABB" w:rsidP="00EE76DE">
      <w:pPr>
        <w:spacing w:before="120" w:after="120"/>
        <w:ind w:left="374"/>
        <w:jc w:val="both"/>
        <w:rPr>
          <w:sz w:val="22"/>
          <w:szCs w:val="22"/>
        </w:rPr>
      </w:pPr>
      <w:r w:rsidRPr="00FE475C">
        <w:rPr>
          <w:sz w:val="22"/>
          <w:szCs w:val="22"/>
        </w:rPr>
        <w:t xml:space="preserve">a) </w:t>
      </w:r>
      <w:r w:rsidR="00B97507" w:rsidRPr="00FE475C">
        <w:rPr>
          <w:i/>
          <w:sz w:val="22"/>
          <w:szCs w:val="22"/>
        </w:rPr>
        <w:t>eficacitatea utilizării fondurilor publice</w:t>
      </w:r>
      <w:r w:rsidR="00B97507" w:rsidRPr="00FE475C">
        <w:rPr>
          <w:sz w:val="22"/>
          <w:szCs w:val="22"/>
        </w:rPr>
        <w:t xml:space="preserve">, respectiv folosirea sistemului </w:t>
      </w:r>
      <w:proofErr w:type="spellStart"/>
      <w:r w:rsidR="00B97507" w:rsidRPr="00FE475C">
        <w:rPr>
          <w:sz w:val="22"/>
          <w:szCs w:val="22"/>
        </w:rPr>
        <w:t>concurenţial</w:t>
      </w:r>
      <w:proofErr w:type="spellEnd"/>
      <w:r w:rsidR="00B97507" w:rsidRPr="00FE475C">
        <w:rPr>
          <w:sz w:val="22"/>
          <w:szCs w:val="22"/>
        </w:rPr>
        <w:t xml:space="preserve"> </w:t>
      </w:r>
      <w:proofErr w:type="spellStart"/>
      <w:r w:rsidR="00B97507" w:rsidRPr="00FE475C">
        <w:rPr>
          <w:sz w:val="22"/>
          <w:szCs w:val="22"/>
        </w:rPr>
        <w:t>şi</w:t>
      </w:r>
      <w:proofErr w:type="spellEnd"/>
      <w:r w:rsidR="00B97507" w:rsidRPr="00FE475C">
        <w:rPr>
          <w:sz w:val="22"/>
          <w:szCs w:val="22"/>
        </w:rPr>
        <w:t xml:space="preserve"> a criteriilor care să facă posibilă evaluarea propunerilor </w:t>
      </w:r>
      <w:proofErr w:type="spellStart"/>
      <w:r w:rsidR="00B97507" w:rsidRPr="00FE475C">
        <w:rPr>
          <w:sz w:val="22"/>
          <w:szCs w:val="22"/>
        </w:rPr>
        <w:t>şi</w:t>
      </w:r>
      <w:proofErr w:type="spellEnd"/>
      <w:r w:rsidR="00B97507" w:rsidRPr="00FE475C">
        <w:rPr>
          <w:sz w:val="22"/>
          <w:szCs w:val="22"/>
        </w:rPr>
        <w:t xml:space="preserve"> a </w:t>
      </w:r>
      <w:proofErr w:type="spellStart"/>
      <w:r w:rsidR="00B97507" w:rsidRPr="00FE475C">
        <w:rPr>
          <w:sz w:val="22"/>
          <w:szCs w:val="22"/>
        </w:rPr>
        <w:t>specificaţiilor</w:t>
      </w:r>
      <w:proofErr w:type="spellEnd"/>
      <w:r w:rsidR="00B97507" w:rsidRPr="00FE475C">
        <w:rPr>
          <w:sz w:val="22"/>
          <w:szCs w:val="22"/>
        </w:rPr>
        <w:t xml:space="preserve"> tehnice </w:t>
      </w:r>
      <w:proofErr w:type="spellStart"/>
      <w:r w:rsidR="00B97507" w:rsidRPr="00FE475C">
        <w:rPr>
          <w:sz w:val="22"/>
          <w:szCs w:val="22"/>
        </w:rPr>
        <w:t>şi</w:t>
      </w:r>
      <w:proofErr w:type="spellEnd"/>
      <w:r w:rsidR="00B97507" w:rsidRPr="00FE475C">
        <w:rPr>
          <w:sz w:val="22"/>
          <w:szCs w:val="22"/>
        </w:rPr>
        <w:t xml:space="preserve"> financiare pentru atribuirea contractului de </w:t>
      </w:r>
      <w:proofErr w:type="spellStart"/>
      <w:r w:rsidR="00B97507" w:rsidRPr="00FE475C">
        <w:rPr>
          <w:sz w:val="22"/>
          <w:szCs w:val="22"/>
        </w:rPr>
        <w:t>finanţare</w:t>
      </w:r>
      <w:proofErr w:type="spellEnd"/>
      <w:r w:rsidR="00B97507" w:rsidRPr="00FE475C">
        <w:rPr>
          <w:sz w:val="22"/>
          <w:szCs w:val="22"/>
        </w:rPr>
        <w:t xml:space="preserve"> nerambursabilă;</w:t>
      </w:r>
    </w:p>
    <w:p w14:paraId="58CB214E" w14:textId="77777777" w:rsidR="00526ABB" w:rsidRPr="00FE475C" w:rsidRDefault="00526ABB" w:rsidP="00EE76DE">
      <w:pPr>
        <w:spacing w:before="120" w:after="120"/>
        <w:ind w:left="374"/>
        <w:jc w:val="both"/>
        <w:rPr>
          <w:sz w:val="22"/>
          <w:szCs w:val="22"/>
        </w:rPr>
      </w:pPr>
      <w:r w:rsidRPr="00FE475C">
        <w:rPr>
          <w:sz w:val="22"/>
          <w:szCs w:val="22"/>
        </w:rPr>
        <w:t xml:space="preserve">b) </w:t>
      </w:r>
      <w:proofErr w:type="spellStart"/>
      <w:r w:rsidR="00B97507" w:rsidRPr="00FE475C">
        <w:rPr>
          <w:i/>
          <w:sz w:val="22"/>
          <w:szCs w:val="22"/>
        </w:rPr>
        <w:t>transparenţa</w:t>
      </w:r>
      <w:proofErr w:type="spellEnd"/>
      <w:r w:rsidR="00B97507" w:rsidRPr="00FE475C">
        <w:rPr>
          <w:sz w:val="22"/>
          <w:szCs w:val="22"/>
        </w:rPr>
        <w:t xml:space="preserve">, respectiv punerea la </w:t>
      </w:r>
      <w:proofErr w:type="spellStart"/>
      <w:r w:rsidR="00B97507" w:rsidRPr="00FE475C">
        <w:rPr>
          <w:sz w:val="22"/>
          <w:szCs w:val="22"/>
        </w:rPr>
        <w:t>dispoziţie</w:t>
      </w:r>
      <w:proofErr w:type="spellEnd"/>
      <w:r w:rsidR="00B97507" w:rsidRPr="00FE475C">
        <w:rPr>
          <w:sz w:val="22"/>
          <w:szCs w:val="22"/>
        </w:rPr>
        <w:t xml:space="preserve"> tuturor celor </w:t>
      </w:r>
      <w:proofErr w:type="spellStart"/>
      <w:r w:rsidR="00B97507" w:rsidRPr="00FE475C">
        <w:rPr>
          <w:sz w:val="22"/>
          <w:szCs w:val="22"/>
        </w:rPr>
        <w:t>interesaţi</w:t>
      </w:r>
      <w:proofErr w:type="spellEnd"/>
      <w:r w:rsidR="00B97507" w:rsidRPr="00FE475C">
        <w:rPr>
          <w:sz w:val="22"/>
          <w:szCs w:val="22"/>
        </w:rPr>
        <w:t xml:space="preserve"> a </w:t>
      </w:r>
      <w:proofErr w:type="spellStart"/>
      <w:r w:rsidR="00B97507" w:rsidRPr="00FE475C">
        <w:rPr>
          <w:sz w:val="22"/>
          <w:szCs w:val="22"/>
        </w:rPr>
        <w:t>informaţiilor</w:t>
      </w:r>
      <w:proofErr w:type="spellEnd"/>
      <w:r w:rsidR="00B97507" w:rsidRPr="00FE475C">
        <w:rPr>
          <w:sz w:val="22"/>
          <w:szCs w:val="22"/>
        </w:rPr>
        <w:t xml:space="preserve"> referitoare la aplicarea procedurii pentru atribuirea contractului de </w:t>
      </w:r>
      <w:proofErr w:type="spellStart"/>
      <w:r w:rsidR="00B97507" w:rsidRPr="00FE475C">
        <w:rPr>
          <w:sz w:val="22"/>
          <w:szCs w:val="22"/>
        </w:rPr>
        <w:t>finanţare</w:t>
      </w:r>
      <w:proofErr w:type="spellEnd"/>
      <w:r w:rsidR="00B97507" w:rsidRPr="00FE475C">
        <w:rPr>
          <w:sz w:val="22"/>
          <w:szCs w:val="22"/>
        </w:rPr>
        <w:t xml:space="preserve"> nerambursabilă;</w:t>
      </w:r>
    </w:p>
    <w:p w14:paraId="03C98B60" w14:textId="77777777" w:rsidR="00526ABB" w:rsidRPr="00FE475C" w:rsidRDefault="00526ABB" w:rsidP="00EE76DE">
      <w:pPr>
        <w:spacing w:before="120" w:after="120"/>
        <w:ind w:left="374"/>
        <w:jc w:val="both"/>
        <w:rPr>
          <w:sz w:val="22"/>
          <w:szCs w:val="22"/>
        </w:rPr>
      </w:pPr>
      <w:r w:rsidRPr="00FE475C">
        <w:rPr>
          <w:sz w:val="22"/>
          <w:szCs w:val="22"/>
        </w:rPr>
        <w:t xml:space="preserve">c) </w:t>
      </w:r>
      <w:r w:rsidR="00B97507" w:rsidRPr="00FE475C">
        <w:rPr>
          <w:i/>
          <w:sz w:val="22"/>
          <w:szCs w:val="22"/>
        </w:rPr>
        <w:t>excluderea cumulului</w:t>
      </w:r>
      <w:r w:rsidR="00B97507" w:rsidRPr="00FE475C">
        <w:rPr>
          <w:sz w:val="22"/>
          <w:szCs w:val="22"/>
        </w:rPr>
        <w:t xml:space="preserve">, în sensul că </w:t>
      </w:r>
      <w:proofErr w:type="spellStart"/>
      <w:r w:rsidR="00B97507" w:rsidRPr="00FE475C">
        <w:rPr>
          <w:sz w:val="22"/>
          <w:szCs w:val="22"/>
        </w:rPr>
        <w:t>aceeaşi</w:t>
      </w:r>
      <w:proofErr w:type="spellEnd"/>
      <w:r w:rsidR="00B97507" w:rsidRPr="00FE475C">
        <w:rPr>
          <w:sz w:val="22"/>
          <w:szCs w:val="22"/>
        </w:rPr>
        <w:t xml:space="preserve"> activitate urmărind realizarea unui interes local nu poate beneficia de atribuirea mai multor contracte de </w:t>
      </w:r>
      <w:proofErr w:type="spellStart"/>
      <w:r w:rsidR="00B97507" w:rsidRPr="00FE475C">
        <w:rPr>
          <w:sz w:val="22"/>
          <w:szCs w:val="22"/>
        </w:rPr>
        <w:t>finanţare</w:t>
      </w:r>
      <w:proofErr w:type="spellEnd"/>
      <w:r w:rsidR="00B97507" w:rsidRPr="00FE475C">
        <w:rPr>
          <w:sz w:val="22"/>
          <w:szCs w:val="22"/>
        </w:rPr>
        <w:t xml:space="preserve"> nerambursabilă de la </w:t>
      </w:r>
      <w:r w:rsidR="001A665F" w:rsidRPr="00FE475C">
        <w:rPr>
          <w:sz w:val="22"/>
          <w:szCs w:val="22"/>
        </w:rPr>
        <w:t xml:space="preserve">Consiliul Local </w:t>
      </w:r>
      <w:r w:rsidR="00103E54" w:rsidRPr="00FE475C">
        <w:rPr>
          <w:sz w:val="22"/>
          <w:szCs w:val="22"/>
        </w:rPr>
        <w:t xml:space="preserve">al </w:t>
      </w:r>
      <w:r w:rsidR="001370EE" w:rsidRPr="00FE475C">
        <w:rPr>
          <w:sz w:val="22"/>
          <w:szCs w:val="22"/>
        </w:rPr>
        <w:t>Sectorului 6 al Municipiului București</w:t>
      </w:r>
      <w:r w:rsidR="00B97507" w:rsidRPr="00FE475C">
        <w:rPr>
          <w:sz w:val="22"/>
          <w:szCs w:val="22"/>
        </w:rPr>
        <w:t>;</w:t>
      </w:r>
    </w:p>
    <w:p w14:paraId="65F493C6" w14:textId="77777777" w:rsidR="00526ABB" w:rsidRPr="00FE475C" w:rsidRDefault="00526ABB" w:rsidP="00EE76DE">
      <w:pPr>
        <w:spacing w:before="120" w:after="120"/>
        <w:ind w:left="374"/>
        <w:jc w:val="both"/>
        <w:rPr>
          <w:sz w:val="22"/>
          <w:szCs w:val="22"/>
        </w:rPr>
      </w:pPr>
      <w:r w:rsidRPr="00FE475C">
        <w:rPr>
          <w:sz w:val="22"/>
          <w:szCs w:val="22"/>
        </w:rPr>
        <w:t xml:space="preserve">d) </w:t>
      </w:r>
      <w:r w:rsidR="001A665F" w:rsidRPr="00FE475C">
        <w:rPr>
          <w:i/>
          <w:sz w:val="22"/>
          <w:szCs w:val="22"/>
        </w:rPr>
        <w:t>neretroactivitatea</w:t>
      </w:r>
      <w:r w:rsidR="001A665F" w:rsidRPr="00FE475C">
        <w:rPr>
          <w:sz w:val="22"/>
          <w:szCs w:val="22"/>
        </w:rPr>
        <w:t xml:space="preserve">, respectiv excluderea </w:t>
      </w:r>
      <w:proofErr w:type="spellStart"/>
      <w:r w:rsidR="001A665F" w:rsidRPr="00FE475C">
        <w:rPr>
          <w:sz w:val="22"/>
          <w:szCs w:val="22"/>
        </w:rPr>
        <w:t>posibilităţii</w:t>
      </w:r>
      <w:proofErr w:type="spellEnd"/>
      <w:r w:rsidR="001A665F" w:rsidRPr="00FE475C">
        <w:rPr>
          <w:sz w:val="22"/>
          <w:szCs w:val="22"/>
        </w:rPr>
        <w:t xml:space="preserve"> destinării fondurilor nerambursabile unei </w:t>
      </w:r>
      <w:proofErr w:type="spellStart"/>
      <w:r w:rsidR="001A665F" w:rsidRPr="00FE475C">
        <w:rPr>
          <w:sz w:val="22"/>
          <w:szCs w:val="22"/>
        </w:rPr>
        <w:t>activităţi</w:t>
      </w:r>
      <w:proofErr w:type="spellEnd"/>
      <w:r w:rsidR="001A665F" w:rsidRPr="00FE475C">
        <w:rPr>
          <w:sz w:val="22"/>
          <w:szCs w:val="22"/>
        </w:rPr>
        <w:t xml:space="preserve"> a cărei executare a fost deja</w:t>
      </w:r>
      <w:r w:rsidR="00A73D76" w:rsidRPr="00FE475C">
        <w:rPr>
          <w:sz w:val="22"/>
          <w:szCs w:val="22"/>
        </w:rPr>
        <w:t xml:space="preserve"> începută</w:t>
      </w:r>
      <w:r w:rsidR="001A665F" w:rsidRPr="00FE475C">
        <w:rPr>
          <w:sz w:val="22"/>
          <w:szCs w:val="22"/>
        </w:rPr>
        <w:t xml:space="preserve"> sau finalizată la data încheierii contractului de </w:t>
      </w:r>
      <w:proofErr w:type="spellStart"/>
      <w:r w:rsidR="001A665F" w:rsidRPr="00FE475C">
        <w:rPr>
          <w:sz w:val="22"/>
          <w:szCs w:val="22"/>
        </w:rPr>
        <w:t>finanţare</w:t>
      </w:r>
      <w:proofErr w:type="spellEnd"/>
      <w:r w:rsidR="001A665F" w:rsidRPr="00FE475C">
        <w:rPr>
          <w:sz w:val="22"/>
          <w:szCs w:val="22"/>
        </w:rPr>
        <w:t>;</w:t>
      </w:r>
    </w:p>
    <w:p w14:paraId="72D61215" w14:textId="77777777" w:rsidR="00902ED9" w:rsidRPr="00FE475C" w:rsidRDefault="00902ED9" w:rsidP="00EE76DE">
      <w:pPr>
        <w:autoSpaceDE w:val="0"/>
        <w:autoSpaceDN w:val="0"/>
        <w:adjustRightInd w:val="0"/>
        <w:spacing w:before="120" w:after="120"/>
        <w:ind w:left="374"/>
        <w:jc w:val="both"/>
        <w:rPr>
          <w:sz w:val="22"/>
          <w:szCs w:val="22"/>
        </w:rPr>
      </w:pPr>
      <w:r w:rsidRPr="00FE475C">
        <w:rPr>
          <w:sz w:val="22"/>
          <w:szCs w:val="22"/>
        </w:rPr>
        <w:t xml:space="preserve">e) </w:t>
      </w:r>
      <w:proofErr w:type="spellStart"/>
      <w:r w:rsidR="001A665F" w:rsidRPr="00FE475C">
        <w:rPr>
          <w:i/>
          <w:sz w:val="22"/>
          <w:szCs w:val="22"/>
        </w:rPr>
        <w:t>cofinanţarea</w:t>
      </w:r>
      <w:proofErr w:type="spellEnd"/>
      <w:r w:rsidR="001A665F" w:rsidRPr="00FE475C">
        <w:rPr>
          <w:sz w:val="22"/>
          <w:szCs w:val="22"/>
        </w:rPr>
        <w:t xml:space="preserve">, în sensul că </w:t>
      </w:r>
      <w:proofErr w:type="spellStart"/>
      <w:r w:rsidR="001A665F" w:rsidRPr="00FE475C">
        <w:rPr>
          <w:sz w:val="22"/>
          <w:szCs w:val="22"/>
        </w:rPr>
        <w:t>finanţările</w:t>
      </w:r>
      <w:proofErr w:type="spellEnd"/>
      <w:r w:rsidR="001A665F" w:rsidRPr="00FE475C">
        <w:rPr>
          <w:sz w:val="22"/>
          <w:szCs w:val="22"/>
        </w:rPr>
        <w:t xml:space="preserve"> nerambursabile trebuie </w:t>
      </w:r>
      <w:proofErr w:type="spellStart"/>
      <w:r w:rsidR="001A665F" w:rsidRPr="00FE475C">
        <w:rPr>
          <w:sz w:val="22"/>
          <w:szCs w:val="22"/>
        </w:rPr>
        <w:t>însoţite</w:t>
      </w:r>
      <w:proofErr w:type="spellEnd"/>
      <w:r w:rsidR="001A665F" w:rsidRPr="00FE475C">
        <w:rPr>
          <w:sz w:val="22"/>
          <w:szCs w:val="22"/>
        </w:rPr>
        <w:t xml:space="preserve"> de o </w:t>
      </w:r>
      <w:proofErr w:type="spellStart"/>
      <w:r w:rsidR="001A665F" w:rsidRPr="00FE475C">
        <w:rPr>
          <w:sz w:val="22"/>
          <w:szCs w:val="22"/>
        </w:rPr>
        <w:t>contribuţie</w:t>
      </w:r>
      <w:proofErr w:type="spellEnd"/>
      <w:r w:rsidR="001A665F" w:rsidRPr="00FE475C">
        <w:rPr>
          <w:sz w:val="22"/>
          <w:szCs w:val="22"/>
        </w:rPr>
        <w:t xml:space="preserve"> </w:t>
      </w:r>
      <w:r w:rsidR="002A71B4" w:rsidRPr="00FE475C">
        <w:rPr>
          <w:sz w:val="22"/>
          <w:szCs w:val="22"/>
        </w:rPr>
        <w:t xml:space="preserve">proprie a beneficiarului </w:t>
      </w:r>
      <w:r w:rsidR="001A665F" w:rsidRPr="00FE475C">
        <w:rPr>
          <w:sz w:val="22"/>
          <w:szCs w:val="22"/>
        </w:rPr>
        <w:t xml:space="preserve">de minimum </w:t>
      </w:r>
      <w:r w:rsidR="001A665F" w:rsidRPr="00FE475C">
        <w:rPr>
          <w:b/>
          <w:bCs/>
          <w:sz w:val="22"/>
          <w:szCs w:val="22"/>
        </w:rPr>
        <w:t xml:space="preserve">10% </w:t>
      </w:r>
      <w:r w:rsidR="002A71B4" w:rsidRPr="00FE475C">
        <w:rPr>
          <w:b/>
          <w:bCs/>
          <w:sz w:val="22"/>
          <w:szCs w:val="22"/>
        </w:rPr>
        <w:t xml:space="preserve">din valoarea totală a </w:t>
      </w:r>
      <w:proofErr w:type="spellStart"/>
      <w:r w:rsidR="002A71B4" w:rsidRPr="00FE475C">
        <w:rPr>
          <w:b/>
          <w:bCs/>
          <w:sz w:val="22"/>
          <w:szCs w:val="22"/>
        </w:rPr>
        <w:t>finanţării</w:t>
      </w:r>
      <w:proofErr w:type="spellEnd"/>
      <w:r w:rsidR="001A665F" w:rsidRPr="00FE475C">
        <w:rPr>
          <w:sz w:val="22"/>
          <w:szCs w:val="22"/>
        </w:rPr>
        <w:t>;</w:t>
      </w:r>
    </w:p>
    <w:p w14:paraId="198092D6" w14:textId="77777777" w:rsidR="00902ED9" w:rsidRPr="00FE475C" w:rsidRDefault="00902ED9" w:rsidP="00EE76DE">
      <w:pPr>
        <w:spacing w:before="120" w:after="120"/>
        <w:ind w:left="374"/>
        <w:jc w:val="both"/>
        <w:rPr>
          <w:sz w:val="22"/>
          <w:szCs w:val="22"/>
        </w:rPr>
      </w:pPr>
      <w:r w:rsidRPr="00FE475C">
        <w:rPr>
          <w:sz w:val="22"/>
          <w:szCs w:val="22"/>
        </w:rPr>
        <w:t xml:space="preserve">f) </w:t>
      </w:r>
      <w:r w:rsidR="001A665F" w:rsidRPr="00FE475C">
        <w:rPr>
          <w:i/>
          <w:sz w:val="22"/>
          <w:szCs w:val="22"/>
        </w:rPr>
        <w:t>anualitatea</w:t>
      </w:r>
      <w:r w:rsidR="001A665F" w:rsidRPr="00FE475C">
        <w:rPr>
          <w:sz w:val="22"/>
          <w:szCs w:val="22"/>
        </w:rPr>
        <w:t xml:space="preserve">, în sensul derulării întregii proceduri de </w:t>
      </w:r>
      <w:proofErr w:type="spellStart"/>
      <w:r w:rsidR="001A665F" w:rsidRPr="00FE475C">
        <w:rPr>
          <w:sz w:val="22"/>
          <w:szCs w:val="22"/>
        </w:rPr>
        <w:t>finanţare</w:t>
      </w:r>
      <w:proofErr w:type="spellEnd"/>
      <w:r w:rsidR="001A665F" w:rsidRPr="00FE475C">
        <w:rPr>
          <w:sz w:val="22"/>
          <w:szCs w:val="22"/>
        </w:rPr>
        <w:t xml:space="preserve"> în cadrul anului calendaristic în care s-a acordat </w:t>
      </w:r>
      <w:proofErr w:type="spellStart"/>
      <w:r w:rsidR="001A665F" w:rsidRPr="00FE475C">
        <w:rPr>
          <w:sz w:val="22"/>
          <w:szCs w:val="22"/>
        </w:rPr>
        <w:t>finanţarea</w:t>
      </w:r>
      <w:proofErr w:type="spellEnd"/>
      <w:r w:rsidR="001A665F" w:rsidRPr="00FE475C">
        <w:rPr>
          <w:sz w:val="22"/>
          <w:szCs w:val="22"/>
        </w:rPr>
        <w:t xml:space="preserve"> nerambursab</w:t>
      </w:r>
      <w:r w:rsidR="005A50D9" w:rsidRPr="00FE475C">
        <w:rPr>
          <w:sz w:val="22"/>
          <w:szCs w:val="22"/>
        </w:rPr>
        <w:t>ilă</w:t>
      </w:r>
      <w:r w:rsidR="001A665F" w:rsidRPr="00FE475C">
        <w:rPr>
          <w:sz w:val="22"/>
          <w:szCs w:val="22"/>
        </w:rPr>
        <w:t>.</w:t>
      </w:r>
    </w:p>
    <w:p w14:paraId="748DE219" w14:textId="77777777" w:rsidR="00C01621" w:rsidRPr="00FE475C" w:rsidRDefault="00B61639" w:rsidP="00EE76DE">
      <w:pPr>
        <w:spacing w:before="120" w:after="120"/>
        <w:ind w:firstLine="284"/>
        <w:jc w:val="both"/>
        <w:rPr>
          <w:sz w:val="22"/>
          <w:szCs w:val="22"/>
        </w:rPr>
      </w:pPr>
      <w:r w:rsidRPr="00FE475C">
        <w:rPr>
          <w:b/>
          <w:bCs/>
          <w:sz w:val="22"/>
          <w:szCs w:val="22"/>
        </w:rPr>
        <w:t xml:space="preserve">Art. </w:t>
      </w:r>
      <w:r w:rsidR="00814E3E" w:rsidRPr="00FE475C">
        <w:rPr>
          <w:b/>
          <w:bCs/>
          <w:sz w:val="22"/>
          <w:szCs w:val="22"/>
        </w:rPr>
        <w:t>1</w:t>
      </w:r>
      <w:r w:rsidR="003F2769" w:rsidRPr="00FE475C">
        <w:rPr>
          <w:b/>
          <w:bCs/>
          <w:sz w:val="22"/>
          <w:szCs w:val="22"/>
        </w:rPr>
        <w:t>2</w:t>
      </w:r>
      <w:r w:rsidR="00526ABB" w:rsidRPr="00FE475C">
        <w:rPr>
          <w:b/>
          <w:bCs/>
          <w:sz w:val="22"/>
          <w:szCs w:val="22"/>
        </w:rPr>
        <w:t>.</w:t>
      </w:r>
      <w:r w:rsidR="00C01621" w:rsidRPr="00FE475C">
        <w:rPr>
          <w:sz w:val="22"/>
          <w:szCs w:val="22"/>
        </w:rPr>
        <w:t xml:space="preserve"> Pentru </w:t>
      </w:r>
      <w:proofErr w:type="spellStart"/>
      <w:r w:rsidR="00C01621" w:rsidRPr="00FE475C">
        <w:rPr>
          <w:sz w:val="22"/>
          <w:szCs w:val="22"/>
        </w:rPr>
        <w:t>aceeaşi</w:t>
      </w:r>
      <w:proofErr w:type="spellEnd"/>
      <w:r w:rsidR="00C01621" w:rsidRPr="00FE475C">
        <w:rPr>
          <w:sz w:val="22"/>
          <w:szCs w:val="22"/>
        </w:rPr>
        <w:t xml:space="preserve"> activitate nonprofit un beneficiar nu poate contracta decât o singură </w:t>
      </w:r>
      <w:proofErr w:type="spellStart"/>
      <w:r w:rsidR="00C01621" w:rsidRPr="00FE475C">
        <w:rPr>
          <w:sz w:val="22"/>
          <w:szCs w:val="22"/>
        </w:rPr>
        <w:t>finanţare</w:t>
      </w:r>
      <w:proofErr w:type="spellEnd"/>
      <w:r w:rsidR="00C01621" w:rsidRPr="00FE475C">
        <w:rPr>
          <w:sz w:val="22"/>
          <w:szCs w:val="22"/>
        </w:rPr>
        <w:t xml:space="preserve">            nerambursabilă de la aceeași </w:t>
      </w:r>
      <w:r w:rsidR="009D5619" w:rsidRPr="00FE475C">
        <w:rPr>
          <w:sz w:val="22"/>
          <w:szCs w:val="22"/>
        </w:rPr>
        <w:t>A</w:t>
      </w:r>
      <w:r w:rsidR="00C01621" w:rsidRPr="00FE475C">
        <w:rPr>
          <w:sz w:val="22"/>
          <w:szCs w:val="22"/>
        </w:rPr>
        <w:t xml:space="preserve">utoritate </w:t>
      </w:r>
      <w:r w:rsidR="009D5619" w:rsidRPr="00FE475C">
        <w:rPr>
          <w:sz w:val="22"/>
          <w:szCs w:val="22"/>
        </w:rPr>
        <w:t>F</w:t>
      </w:r>
      <w:r w:rsidR="00C01621" w:rsidRPr="00FE475C">
        <w:rPr>
          <w:sz w:val="22"/>
          <w:szCs w:val="22"/>
        </w:rPr>
        <w:t xml:space="preserve">inanțatoare în decursul unui an fiscal, în conformitate cu art. 12 din </w:t>
      </w:r>
      <w:bookmarkStart w:id="5" w:name="_Hlk94184406"/>
      <w:r w:rsidR="00C01621" w:rsidRPr="00FE475C">
        <w:rPr>
          <w:sz w:val="22"/>
          <w:szCs w:val="22"/>
        </w:rPr>
        <w:t xml:space="preserve">Legea nr. 350/2005 </w:t>
      </w:r>
      <w:bookmarkStart w:id="6" w:name="_Hlk94174740"/>
      <w:r w:rsidR="00C01621" w:rsidRPr="00FE475C">
        <w:rPr>
          <w:sz w:val="22"/>
          <w:szCs w:val="22"/>
        </w:rPr>
        <w:t xml:space="preserve">privind regimul </w:t>
      </w:r>
      <w:proofErr w:type="spellStart"/>
      <w:r w:rsidR="00C01621" w:rsidRPr="00FE475C">
        <w:rPr>
          <w:sz w:val="22"/>
          <w:szCs w:val="22"/>
        </w:rPr>
        <w:t>finanţărilor</w:t>
      </w:r>
      <w:proofErr w:type="spellEnd"/>
      <w:r w:rsidR="00C01621" w:rsidRPr="00FE475C">
        <w:rPr>
          <w:sz w:val="22"/>
          <w:szCs w:val="22"/>
        </w:rPr>
        <w:t xml:space="preserve"> nerambursabile din fonduri publice alocate pentru </w:t>
      </w:r>
      <w:proofErr w:type="spellStart"/>
      <w:r w:rsidR="00C01621" w:rsidRPr="00FE475C">
        <w:rPr>
          <w:sz w:val="22"/>
          <w:szCs w:val="22"/>
        </w:rPr>
        <w:t>activităţi</w:t>
      </w:r>
      <w:proofErr w:type="spellEnd"/>
      <w:r w:rsidR="00C01621" w:rsidRPr="00FE475C">
        <w:rPr>
          <w:sz w:val="22"/>
          <w:szCs w:val="22"/>
        </w:rPr>
        <w:t xml:space="preserve"> nonprofit de interes general</w:t>
      </w:r>
      <w:bookmarkEnd w:id="5"/>
      <w:bookmarkEnd w:id="6"/>
      <w:r w:rsidR="00C01621" w:rsidRPr="00FE475C">
        <w:rPr>
          <w:sz w:val="22"/>
          <w:szCs w:val="22"/>
        </w:rPr>
        <w:t>.</w:t>
      </w:r>
    </w:p>
    <w:p w14:paraId="0227C86E" w14:textId="77777777" w:rsidR="00C01621" w:rsidRPr="00FE475C" w:rsidRDefault="00C01621" w:rsidP="00EE76DE">
      <w:pPr>
        <w:adjustRightInd w:val="0"/>
        <w:spacing w:before="120" w:after="120"/>
        <w:jc w:val="both"/>
        <w:rPr>
          <w:sz w:val="22"/>
          <w:szCs w:val="22"/>
        </w:rPr>
      </w:pPr>
      <w:r w:rsidRPr="00FE475C">
        <w:rPr>
          <w:b/>
          <w:bCs/>
          <w:sz w:val="22"/>
          <w:szCs w:val="22"/>
        </w:rPr>
        <w:t xml:space="preserve">     Art. 1</w:t>
      </w:r>
      <w:r w:rsidR="003F2769" w:rsidRPr="00FE475C">
        <w:rPr>
          <w:b/>
          <w:bCs/>
          <w:sz w:val="22"/>
          <w:szCs w:val="22"/>
        </w:rPr>
        <w:t>3</w:t>
      </w:r>
      <w:r w:rsidRPr="00FE475C">
        <w:rPr>
          <w:b/>
          <w:bCs/>
          <w:sz w:val="22"/>
          <w:szCs w:val="22"/>
        </w:rPr>
        <w:t>.</w:t>
      </w:r>
      <w:r w:rsidRPr="00FE475C">
        <w:rPr>
          <w:sz w:val="22"/>
          <w:szCs w:val="22"/>
        </w:rPr>
        <w:t xml:space="preserve"> În cazul în care un beneficiar </w:t>
      </w:r>
      <w:proofErr w:type="spellStart"/>
      <w:r w:rsidRPr="00FE475C">
        <w:rPr>
          <w:sz w:val="22"/>
          <w:szCs w:val="22"/>
        </w:rPr>
        <w:t>contractează</w:t>
      </w:r>
      <w:proofErr w:type="spellEnd"/>
      <w:r w:rsidRPr="00FE475C">
        <w:rPr>
          <w:sz w:val="22"/>
          <w:szCs w:val="22"/>
        </w:rPr>
        <w:t xml:space="preserve">, în cursul </w:t>
      </w:r>
      <w:proofErr w:type="spellStart"/>
      <w:r w:rsidRPr="00FE475C">
        <w:rPr>
          <w:sz w:val="22"/>
          <w:szCs w:val="22"/>
        </w:rPr>
        <w:t>aceluiaşi</w:t>
      </w:r>
      <w:proofErr w:type="spellEnd"/>
      <w:r w:rsidRPr="00FE475C">
        <w:rPr>
          <w:sz w:val="22"/>
          <w:szCs w:val="22"/>
        </w:rPr>
        <w:t xml:space="preserve"> an calendaristic, mai mult de o </w:t>
      </w:r>
      <w:proofErr w:type="spellStart"/>
      <w:r w:rsidRPr="00FE475C">
        <w:rPr>
          <w:sz w:val="22"/>
          <w:szCs w:val="22"/>
        </w:rPr>
        <w:t>finanţare</w:t>
      </w:r>
      <w:proofErr w:type="spellEnd"/>
      <w:r w:rsidRPr="00FE475C">
        <w:rPr>
          <w:sz w:val="22"/>
          <w:szCs w:val="22"/>
        </w:rPr>
        <w:t xml:space="preserve"> nerambursabilă de la </w:t>
      </w:r>
      <w:r w:rsidR="009D5619" w:rsidRPr="00FE475C">
        <w:rPr>
          <w:sz w:val="22"/>
          <w:szCs w:val="22"/>
        </w:rPr>
        <w:t>A</w:t>
      </w:r>
      <w:r w:rsidRPr="00FE475C">
        <w:rPr>
          <w:sz w:val="22"/>
          <w:szCs w:val="22"/>
        </w:rPr>
        <w:t xml:space="preserve">utoritatea </w:t>
      </w:r>
      <w:proofErr w:type="spellStart"/>
      <w:r w:rsidR="009D5619" w:rsidRPr="00FE475C">
        <w:rPr>
          <w:sz w:val="22"/>
          <w:szCs w:val="22"/>
        </w:rPr>
        <w:t>F</w:t>
      </w:r>
      <w:r w:rsidRPr="00FE475C">
        <w:rPr>
          <w:sz w:val="22"/>
          <w:szCs w:val="22"/>
        </w:rPr>
        <w:t>inanţatoare</w:t>
      </w:r>
      <w:proofErr w:type="spellEnd"/>
      <w:r w:rsidRPr="00FE475C">
        <w:rPr>
          <w:sz w:val="22"/>
          <w:szCs w:val="22"/>
        </w:rPr>
        <w:t xml:space="preserve">, nivelul </w:t>
      </w:r>
      <w:proofErr w:type="spellStart"/>
      <w:r w:rsidRPr="00FE475C">
        <w:rPr>
          <w:sz w:val="22"/>
          <w:szCs w:val="22"/>
        </w:rPr>
        <w:t>finanţării</w:t>
      </w:r>
      <w:proofErr w:type="spellEnd"/>
      <w:r w:rsidRPr="00FE475C">
        <w:rPr>
          <w:sz w:val="22"/>
          <w:szCs w:val="22"/>
        </w:rPr>
        <w:t xml:space="preserve"> nu poate </w:t>
      </w:r>
      <w:proofErr w:type="spellStart"/>
      <w:r w:rsidRPr="00FE475C">
        <w:rPr>
          <w:sz w:val="22"/>
          <w:szCs w:val="22"/>
        </w:rPr>
        <w:t>depăşi</w:t>
      </w:r>
      <w:proofErr w:type="spellEnd"/>
      <w:r w:rsidRPr="00FE475C">
        <w:rPr>
          <w:sz w:val="22"/>
          <w:szCs w:val="22"/>
        </w:rPr>
        <w:t xml:space="preserve"> o treime din totalul fondurilor publice alocate programelor aprobate anual în bugetul </w:t>
      </w:r>
      <w:proofErr w:type="spellStart"/>
      <w:r w:rsidR="006005F3" w:rsidRPr="00FE475C">
        <w:rPr>
          <w:sz w:val="22"/>
          <w:szCs w:val="22"/>
        </w:rPr>
        <w:t>A</w:t>
      </w:r>
      <w:r w:rsidRPr="00FE475C">
        <w:rPr>
          <w:sz w:val="22"/>
          <w:szCs w:val="22"/>
        </w:rPr>
        <w:t>utorităţii</w:t>
      </w:r>
      <w:proofErr w:type="spellEnd"/>
      <w:r w:rsidRPr="00FE475C">
        <w:rPr>
          <w:sz w:val="22"/>
          <w:szCs w:val="22"/>
        </w:rPr>
        <w:t xml:space="preserve"> </w:t>
      </w:r>
      <w:proofErr w:type="spellStart"/>
      <w:r w:rsidR="006005F3" w:rsidRPr="00FE475C">
        <w:rPr>
          <w:sz w:val="22"/>
          <w:szCs w:val="22"/>
        </w:rPr>
        <w:t>F</w:t>
      </w:r>
      <w:r w:rsidRPr="00FE475C">
        <w:rPr>
          <w:sz w:val="22"/>
          <w:szCs w:val="22"/>
        </w:rPr>
        <w:t>inanţatoare</w:t>
      </w:r>
      <w:proofErr w:type="spellEnd"/>
      <w:r w:rsidRPr="00FE475C">
        <w:rPr>
          <w:sz w:val="22"/>
          <w:szCs w:val="22"/>
        </w:rPr>
        <w:t xml:space="preserve"> respective.</w:t>
      </w:r>
    </w:p>
    <w:p w14:paraId="4B40D470" w14:textId="77777777" w:rsidR="00C01621" w:rsidRPr="00FE475C" w:rsidRDefault="00C01621" w:rsidP="00EE76DE">
      <w:pPr>
        <w:adjustRightInd w:val="0"/>
        <w:spacing w:before="120" w:after="120"/>
        <w:jc w:val="both"/>
        <w:rPr>
          <w:sz w:val="22"/>
          <w:szCs w:val="22"/>
        </w:rPr>
      </w:pPr>
      <w:r w:rsidRPr="00FE475C">
        <w:rPr>
          <w:b/>
          <w:bCs/>
          <w:sz w:val="22"/>
          <w:szCs w:val="22"/>
        </w:rPr>
        <w:t xml:space="preserve">     Art. 1</w:t>
      </w:r>
      <w:r w:rsidR="003F2769" w:rsidRPr="00FE475C">
        <w:rPr>
          <w:b/>
          <w:bCs/>
          <w:sz w:val="22"/>
          <w:szCs w:val="22"/>
        </w:rPr>
        <w:t>4</w:t>
      </w:r>
      <w:r w:rsidRPr="00FE475C">
        <w:rPr>
          <w:b/>
          <w:bCs/>
          <w:sz w:val="22"/>
          <w:szCs w:val="22"/>
        </w:rPr>
        <w:t>.</w:t>
      </w:r>
      <w:r w:rsidRPr="00FE475C">
        <w:rPr>
          <w:sz w:val="22"/>
          <w:szCs w:val="22"/>
        </w:rPr>
        <w:t xml:space="preserve"> Finanțarea se acordă pentru acoperirea parțială a unui proiect în baza unui contract semnat între părți.</w:t>
      </w:r>
    </w:p>
    <w:p w14:paraId="1122BA8A" w14:textId="77777777" w:rsidR="00526ABB" w:rsidRPr="00FE475C" w:rsidRDefault="00C01621" w:rsidP="00EE76DE">
      <w:pPr>
        <w:adjustRightInd w:val="0"/>
        <w:spacing w:before="120" w:after="120"/>
        <w:jc w:val="both"/>
        <w:rPr>
          <w:b/>
          <w:bCs/>
          <w:sz w:val="22"/>
          <w:szCs w:val="22"/>
        </w:rPr>
      </w:pPr>
      <w:r w:rsidRPr="00FE475C">
        <w:rPr>
          <w:b/>
          <w:bCs/>
          <w:sz w:val="22"/>
          <w:szCs w:val="22"/>
        </w:rPr>
        <w:t xml:space="preserve">     </w:t>
      </w:r>
      <w:bookmarkStart w:id="7" w:name="_Hlk94093317"/>
      <w:r w:rsidRPr="00FE475C">
        <w:rPr>
          <w:b/>
          <w:bCs/>
          <w:sz w:val="22"/>
          <w:szCs w:val="22"/>
        </w:rPr>
        <w:t>Art. 1</w:t>
      </w:r>
      <w:r w:rsidR="003F2769" w:rsidRPr="00FE475C">
        <w:rPr>
          <w:b/>
          <w:bCs/>
          <w:sz w:val="22"/>
          <w:szCs w:val="22"/>
        </w:rPr>
        <w:t>5</w:t>
      </w:r>
      <w:r w:rsidRPr="00FE475C">
        <w:rPr>
          <w:b/>
          <w:bCs/>
          <w:sz w:val="22"/>
          <w:szCs w:val="22"/>
        </w:rPr>
        <w:t>.</w:t>
      </w:r>
      <w:r w:rsidRPr="00FE475C">
        <w:rPr>
          <w:sz w:val="22"/>
          <w:szCs w:val="22"/>
        </w:rPr>
        <w:t xml:space="preserve"> </w:t>
      </w:r>
      <w:bookmarkEnd w:id="7"/>
      <w:r w:rsidRPr="00FE475C">
        <w:rPr>
          <w:sz w:val="22"/>
          <w:szCs w:val="22"/>
        </w:rPr>
        <w:t xml:space="preserve">Un solicitant poate depune în cadrul unei sesiuni de finanțare două proiecte. În acest caz, solicitantul trebuie să precizeze ordinea importanței proiectelor, întrucât </w:t>
      </w:r>
      <w:r w:rsidRPr="00FE475C">
        <w:rPr>
          <w:b/>
          <w:bCs/>
          <w:sz w:val="22"/>
          <w:szCs w:val="22"/>
        </w:rPr>
        <w:t>numai un singur proiect va putea beneficia de finanțare.</w:t>
      </w:r>
    </w:p>
    <w:p w14:paraId="7C5AEF2F" w14:textId="77777777" w:rsidR="00C01621" w:rsidRPr="00FE475C" w:rsidRDefault="00C01621" w:rsidP="00EE76DE">
      <w:pPr>
        <w:adjustRightInd w:val="0"/>
        <w:spacing w:before="120" w:after="120"/>
        <w:ind w:firstLine="374"/>
        <w:jc w:val="both"/>
        <w:rPr>
          <w:b/>
          <w:bCs/>
          <w:sz w:val="22"/>
          <w:szCs w:val="22"/>
        </w:rPr>
      </w:pPr>
    </w:p>
    <w:p w14:paraId="4796E0F9" w14:textId="77777777" w:rsidR="000B7DCA" w:rsidRPr="00FE475C" w:rsidRDefault="00526ABB" w:rsidP="00EE76DE">
      <w:pPr>
        <w:adjustRightInd w:val="0"/>
        <w:spacing w:before="120" w:after="120"/>
        <w:ind w:firstLine="374"/>
        <w:jc w:val="both"/>
        <w:rPr>
          <w:b/>
          <w:bCs/>
          <w:sz w:val="22"/>
          <w:szCs w:val="22"/>
        </w:rPr>
      </w:pPr>
      <w:r w:rsidRPr="00FE475C">
        <w:rPr>
          <w:b/>
          <w:bCs/>
          <w:sz w:val="22"/>
          <w:szCs w:val="22"/>
        </w:rPr>
        <w:t>Prevederi bugetare</w:t>
      </w:r>
    </w:p>
    <w:p w14:paraId="024196E3" w14:textId="77777777" w:rsidR="00C01621" w:rsidRPr="00FE475C" w:rsidRDefault="00C01621" w:rsidP="00EE76DE">
      <w:pPr>
        <w:adjustRightInd w:val="0"/>
        <w:spacing w:before="120" w:after="120"/>
        <w:ind w:firstLine="374"/>
        <w:jc w:val="both"/>
        <w:rPr>
          <w:b/>
          <w:bCs/>
          <w:sz w:val="22"/>
          <w:szCs w:val="22"/>
        </w:rPr>
      </w:pPr>
    </w:p>
    <w:p w14:paraId="2946418E" w14:textId="77777777" w:rsidR="00B90A60" w:rsidRPr="00FE475C" w:rsidRDefault="00712BD1" w:rsidP="00EE76DE">
      <w:pPr>
        <w:adjustRightInd w:val="0"/>
        <w:spacing w:before="120" w:after="120"/>
        <w:ind w:firstLine="374"/>
        <w:jc w:val="both"/>
        <w:rPr>
          <w:sz w:val="22"/>
          <w:szCs w:val="22"/>
        </w:rPr>
      </w:pPr>
      <w:r w:rsidRPr="00FE475C">
        <w:rPr>
          <w:b/>
          <w:bCs/>
          <w:sz w:val="22"/>
          <w:szCs w:val="22"/>
        </w:rPr>
        <w:t>Art. 1</w:t>
      </w:r>
      <w:r w:rsidR="003F2769" w:rsidRPr="00FE475C">
        <w:rPr>
          <w:b/>
          <w:bCs/>
          <w:sz w:val="22"/>
          <w:szCs w:val="22"/>
        </w:rPr>
        <w:t>6</w:t>
      </w:r>
      <w:r w:rsidRPr="00FE475C">
        <w:rPr>
          <w:b/>
          <w:bCs/>
          <w:sz w:val="22"/>
          <w:szCs w:val="22"/>
        </w:rPr>
        <w:t>.</w:t>
      </w:r>
      <w:r w:rsidRPr="00FE475C">
        <w:rPr>
          <w:sz w:val="22"/>
          <w:szCs w:val="22"/>
        </w:rPr>
        <w:t xml:space="preserve"> </w:t>
      </w:r>
      <w:r w:rsidR="00C01621" w:rsidRPr="00FE475C">
        <w:rPr>
          <w:sz w:val="22"/>
          <w:szCs w:val="22"/>
        </w:rPr>
        <w:t xml:space="preserve">Proiectele de interes public vor fi </w:t>
      </w:r>
      <w:proofErr w:type="spellStart"/>
      <w:r w:rsidR="00C01621" w:rsidRPr="00FE475C">
        <w:rPr>
          <w:sz w:val="22"/>
          <w:szCs w:val="22"/>
        </w:rPr>
        <w:t>selecţionate</w:t>
      </w:r>
      <w:proofErr w:type="spellEnd"/>
      <w:r w:rsidR="00C01621" w:rsidRPr="00FE475C">
        <w:rPr>
          <w:sz w:val="22"/>
          <w:szCs w:val="22"/>
        </w:rPr>
        <w:t xml:space="preserve"> pentru </w:t>
      </w:r>
      <w:proofErr w:type="spellStart"/>
      <w:r w:rsidR="00C01621" w:rsidRPr="00FE475C">
        <w:rPr>
          <w:sz w:val="22"/>
          <w:szCs w:val="22"/>
        </w:rPr>
        <w:t>finanţare</w:t>
      </w:r>
      <w:proofErr w:type="spellEnd"/>
      <w:r w:rsidR="00C01621" w:rsidRPr="00FE475C">
        <w:rPr>
          <w:sz w:val="22"/>
          <w:szCs w:val="22"/>
        </w:rPr>
        <w:t xml:space="preserve"> în cadrul limitelor programului anual aprobat de către Consiliul Local al Sectorului 6 al Municipiului București, stabilit potrivit prevederilor legale referitoare la elaborarea, aprobarea, executarea </w:t>
      </w:r>
      <w:proofErr w:type="spellStart"/>
      <w:r w:rsidR="00C01621" w:rsidRPr="00FE475C">
        <w:rPr>
          <w:sz w:val="22"/>
          <w:szCs w:val="22"/>
        </w:rPr>
        <w:t>şi</w:t>
      </w:r>
      <w:proofErr w:type="spellEnd"/>
      <w:r w:rsidR="00C01621" w:rsidRPr="00FE475C">
        <w:rPr>
          <w:sz w:val="22"/>
          <w:szCs w:val="22"/>
        </w:rPr>
        <w:t xml:space="preserve"> raportarea bugetului local. </w:t>
      </w:r>
    </w:p>
    <w:p w14:paraId="074DBC2F" w14:textId="47293705" w:rsidR="000B5B03" w:rsidRPr="00FE475C" w:rsidRDefault="005B6577" w:rsidP="00EE76DE">
      <w:pPr>
        <w:adjustRightInd w:val="0"/>
        <w:spacing w:before="120" w:after="120"/>
        <w:jc w:val="both"/>
        <w:rPr>
          <w:sz w:val="22"/>
          <w:szCs w:val="22"/>
        </w:rPr>
      </w:pPr>
      <w:r w:rsidRPr="00FE475C">
        <w:rPr>
          <w:b/>
          <w:bCs/>
          <w:sz w:val="22"/>
          <w:szCs w:val="22"/>
        </w:rPr>
        <w:t>a)</w:t>
      </w:r>
      <w:r w:rsidRPr="00FE475C">
        <w:rPr>
          <w:sz w:val="22"/>
          <w:szCs w:val="22"/>
        </w:rPr>
        <w:t xml:space="preserve"> </w:t>
      </w:r>
      <w:r w:rsidR="00C01621" w:rsidRPr="00FE475C">
        <w:rPr>
          <w:sz w:val="22"/>
          <w:szCs w:val="22"/>
        </w:rPr>
        <w:t>Bugetul programului pentru anul 202</w:t>
      </w:r>
      <w:r w:rsidR="009B2A4C" w:rsidRPr="00FE475C">
        <w:rPr>
          <w:sz w:val="22"/>
          <w:szCs w:val="22"/>
        </w:rPr>
        <w:t>3</w:t>
      </w:r>
      <w:r w:rsidR="00C01621" w:rsidRPr="00FE475C">
        <w:rPr>
          <w:sz w:val="22"/>
          <w:szCs w:val="22"/>
        </w:rPr>
        <w:t xml:space="preserve"> este de 1</w:t>
      </w:r>
      <w:r w:rsidR="00EE1106" w:rsidRPr="00FE475C">
        <w:rPr>
          <w:sz w:val="22"/>
          <w:szCs w:val="22"/>
        </w:rPr>
        <w:t xml:space="preserve"> 000 000</w:t>
      </w:r>
      <w:r w:rsidR="00C01621" w:rsidRPr="00FE475C">
        <w:rPr>
          <w:sz w:val="22"/>
          <w:szCs w:val="22"/>
        </w:rPr>
        <w:t xml:space="preserve"> lei, pentru proiecte care vizează </w:t>
      </w:r>
      <w:r w:rsidR="00B90A60" w:rsidRPr="00FE475C">
        <w:rPr>
          <w:sz w:val="22"/>
          <w:szCs w:val="22"/>
        </w:rPr>
        <w:t xml:space="preserve">una dintre prioritățile </w:t>
      </w:r>
      <w:r w:rsidR="00C01621" w:rsidRPr="00FE475C">
        <w:rPr>
          <w:sz w:val="22"/>
          <w:szCs w:val="22"/>
        </w:rPr>
        <w:t xml:space="preserve">descrise la art. 10 alin. (3) din Regulament. </w:t>
      </w:r>
    </w:p>
    <w:p w14:paraId="4C390827" w14:textId="52D6E852" w:rsidR="00C01621" w:rsidRPr="00FE475C" w:rsidRDefault="000B5B03" w:rsidP="00EE76DE">
      <w:pPr>
        <w:adjustRightInd w:val="0"/>
        <w:spacing w:before="120" w:after="120"/>
        <w:jc w:val="both"/>
        <w:rPr>
          <w:sz w:val="22"/>
          <w:szCs w:val="22"/>
        </w:rPr>
      </w:pPr>
      <w:r w:rsidRPr="00FE475C">
        <w:rPr>
          <w:b/>
          <w:bCs/>
          <w:sz w:val="22"/>
          <w:szCs w:val="22"/>
        </w:rPr>
        <w:lastRenderedPageBreak/>
        <w:t>b)</w:t>
      </w:r>
      <w:r w:rsidRPr="00FE475C">
        <w:rPr>
          <w:sz w:val="22"/>
          <w:szCs w:val="22"/>
        </w:rPr>
        <w:t xml:space="preserve"> </w:t>
      </w:r>
      <w:r w:rsidR="00C01621" w:rsidRPr="00FE475C">
        <w:rPr>
          <w:sz w:val="22"/>
          <w:szCs w:val="22"/>
        </w:rPr>
        <w:t xml:space="preserve">Din acesta, un procent de </w:t>
      </w:r>
      <w:r w:rsidR="0027562C" w:rsidRPr="00FE475C">
        <w:rPr>
          <w:sz w:val="22"/>
          <w:szCs w:val="22"/>
        </w:rPr>
        <w:t>50</w:t>
      </w:r>
      <w:r w:rsidR="00C01621" w:rsidRPr="00FE475C">
        <w:rPr>
          <w:sz w:val="22"/>
          <w:szCs w:val="22"/>
        </w:rPr>
        <w:t>% (</w:t>
      </w:r>
      <w:r w:rsidR="0027562C" w:rsidRPr="00FE475C">
        <w:rPr>
          <w:sz w:val="22"/>
          <w:szCs w:val="22"/>
        </w:rPr>
        <w:t xml:space="preserve">500 </w:t>
      </w:r>
      <w:r w:rsidR="00C01621" w:rsidRPr="00FE475C">
        <w:rPr>
          <w:sz w:val="22"/>
          <w:szCs w:val="22"/>
        </w:rPr>
        <w:t xml:space="preserve">mii lei) este alocat pentru domeniul </w:t>
      </w:r>
      <w:r w:rsidR="00280E30" w:rsidRPr="00FE475C">
        <w:rPr>
          <w:sz w:val="22"/>
          <w:szCs w:val="22"/>
        </w:rPr>
        <w:t>„</w:t>
      </w:r>
      <w:r w:rsidR="00C01621" w:rsidRPr="00FE475C">
        <w:rPr>
          <w:sz w:val="22"/>
          <w:szCs w:val="22"/>
        </w:rPr>
        <w:t>Educație sportivă pentru copii</w:t>
      </w:r>
      <w:r w:rsidR="00280E30" w:rsidRPr="00FE475C">
        <w:rPr>
          <w:sz w:val="22"/>
          <w:szCs w:val="22"/>
        </w:rPr>
        <w:t xml:space="preserve"> și</w:t>
      </w:r>
      <w:r w:rsidR="00907A07" w:rsidRPr="00FE475C">
        <w:rPr>
          <w:sz w:val="22"/>
          <w:szCs w:val="22"/>
        </w:rPr>
        <w:t xml:space="preserve"> </w:t>
      </w:r>
      <w:r w:rsidR="00C01621" w:rsidRPr="00FE475C">
        <w:rPr>
          <w:sz w:val="22"/>
          <w:szCs w:val="22"/>
        </w:rPr>
        <w:t xml:space="preserve">adolescenți”, </w:t>
      </w:r>
      <w:r w:rsidR="0027562C" w:rsidRPr="00FE475C">
        <w:rPr>
          <w:sz w:val="22"/>
          <w:szCs w:val="22"/>
        </w:rPr>
        <w:t>25</w:t>
      </w:r>
      <w:r w:rsidR="00C01621" w:rsidRPr="00FE475C">
        <w:rPr>
          <w:sz w:val="22"/>
          <w:szCs w:val="22"/>
        </w:rPr>
        <w:t>% (</w:t>
      </w:r>
      <w:r w:rsidR="0027562C" w:rsidRPr="00FE475C">
        <w:rPr>
          <w:sz w:val="22"/>
          <w:szCs w:val="22"/>
        </w:rPr>
        <w:t xml:space="preserve">250 </w:t>
      </w:r>
      <w:r w:rsidR="00C01621" w:rsidRPr="00FE475C">
        <w:rPr>
          <w:sz w:val="22"/>
          <w:szCs w:val="22"/>
        </w:rPr>
        <w:t>mii lei) din sumă fiind alocată domeniul</w:t>
      </w:r>
      <w:r w:rsidR="0027562C" w:rsidRPr="00FE475C">
        <w:rPr>
          <w:sz w:val="22"/>
          <w:szCs w:val="22"/>
        </w:rPr>
        <w:t>ui</w:t>
      </w:r>
      <w:r w:rsidR="00C01621" w:rsidRPr="00FE475C">
        <w:rPr>
          <w:sz w:val="22"/>
          <w:szCs w:val="22"/>
        </w:rPr>
        <w:t xml:space="preserve"> </w:t>
      </w:r>
      <w:r w:rsidR="00280E30" w:rsidRPr="00FE475C">
        <w:rPr>
          <w:sz w:val="22"/>
          <w:szCs w:val="22"/>
        </w:rPr>
        <w:t>„Campanii de sănătate și educație contraceptivă pentru adolescenți și tineri</w:t>
      </w:r>
      <w:r w:rsidR="00177777" w:rsidRPr="00FE475C" w:rsidDel="00177777">
        <w:rPr>
          <w:sz w:val="22"/>
          <w:szCs w:val="22"/>
        </w:rPr>
        <w:t xml:space="preserve"> </w:t>
      </w:r>
      <w:r w:rsidR="00C01621" w:rsidRPr="00FE475C">
        <w:rPr>
          <w:sz w:val="22"/>
          <w:szCs w:val="22"/>
        </w:rPr>
        <w:t>”</w:t>
      </w:r>
      <w:r w:rsidR="0027562C" w:rsidRPr="00FE475C">
        <w:rPr>
          <w:sz w:val="22"/>
          <w:szCs w:val="22"/>
        </w:rPr>
        <w:t xml:space="preserve">, iar 25% (250 mii lei) din sumă fiind alocată domeniului </w:t>
      </w:r>
      <w:r w:rsidR="0012636B" w:rsidRPr="00FE475C">
        <w:rPr>
          <w:sz w:val="22"/>
          <w:szCs w:val="22"/>
        </w:rPr>
        <w:t>„Protejarea mediului”</w:t>
      </w:r>
      <w:r w:rsidR="00280E30" w:rsidRPr="00FE475C">
        <w:rPr>
          <w:sz w:val="22"/>
          <w:szCs w:val="22"/>
        </w:rPr>
        <w:t>.</w:t>
      </w:r>
    </w:p>
    <w:p w14:paraId="27D78AE2" w14:textId="6BCB24B6" w:rsidR="00D94C1E" w:rsidRPr="00FE475C" w:rsidRDefault="00D94C1E" w:rsidP="00D94C1E">
      <w:pPr>
        <w:pStyle w:val="ListParagraph"/>
        <w:numPr>
          <w:ilvl w:val="0"/>
          <w:numId w:val="46"/>
        </w:numPr>
        <w:adjustRightInd w:val="0"/>
        <w:spacing w:before="120" w:after="120"/>
        <w:jc w:val="both"/>
        <w:rPr>
          <w:sz w:val="22"/>
          <w:szCs w:val="22"/>
        </w:rPr>
      </w:pPr>
      <w:r w:rsidRPr="00FE475C">
        <w:rPr>
          <w:sz w:val="22"/>
          <w:szCs w:val="22"/>
        </w:rPr>
        <w:t>Valoarea minimă a grantului pentru un proiect aferent domeniului „Protejarea mediului” este de 20 mii lei, iar valoarea maximă nu poate depăși 60 mii lei.</w:t>
      </w:r>
    </w:p>
    <w:p w14:paraId="12F7C6C3" w14:textId="7AF2F216" w:rsidR="00D94C1E" w:rsidRPr="00FE475C" w:rsidRDefault="00D94C1E" w:rsidP="00D94C1E">
      <w:pPr>
        <w:pStyle w:val="ListParagraph"/>
        <w:numPr>
          <w:ilvl w:val="0"/>
          <w:numId w:val="46"/>
        </w:numPr>
        <w:adjustRightInd w:val="0"/>
        <w:spacing w:before="120" w:after="120"/>
        <w:jc w:val="both"/>
        <w:rPr>
          <w:sz w:val="22"/>
          <w:szCs w:val="22"/>
        </w:rPr>
      </w:pPr>
      <w:r w:rsidRPr="00FE475C">
        <w:rPr>
          <w:sz w:val="22"/>
          <w:szCs w:val="22"/>
        </w:rPr>
        <w:t>Valoarea minimă a grantului pentru un proiect aferent domeniului „Educație sportivă pentru copii și adolescenți” este de 25 mii lei, iar valoarea maximă nu poate depăși 100 mii lei.</w:t>
      </w:r>
    </w:p>
    <w:p w14:paraId="483591DE" w14:textId="035A3952" w:rsidR="00775059" w:rsidRPr="00FE475C" w:rsidRDefault="00D94C1E" w:rsidP="00D94C1E">
      <w:pPr>
        <w:pStyle w:val="ListParagraph"/>
        <w:numPr>
          <w:ilvl w:val="0"/>
          <w:numId w:val="46"/>
        </w:numPr>
        <w:adjustRightInd w:val="0"/>
        <w:spacing w:before="120" w:after="120"/>
        <w:jc w:val="both"/>
        <w:rPr>
          <w:sz w:val="22"/>
          <w:szCs w:val="22"/>
        </w:rPr>
      </w:pPr>
      <w:r w:rsidRPr="00FE475C">
        <w:rPr>
          <w:sz w:val="22"/>
          <w:szCs w:val="22"/>
        </w:rPr>
        <w:t>Valoarea minimă a grantului pentru un proiect aferent Domeniului „Campanii de sănătate și educație contraceptivă pentru adolescenți și tineri” este de 20 mii lei, iar valoarea maximă nu poate depăși 50 mii lei.</w:t>
      </w:r>
    </w:p>
    <w:p w14:paraId="4A29BB01" w14:textId="77777777" w:rsidR="009C201D" w:rsidRPr="00FE475C" w:rsidRDefault="00C01621" w:rsidP="00EE76DE">
      <w:pPr>
        <w:adjustRightInd w:val="0"/>
        <w:spacing w:before="120" w:after="120"/>
        <w:ind w:firstLine="374"/>
        <w:jc w:val="both"/>
        <w:rPr>
          <w:b/>
          <w:bCs/>
          <w:sz w:val="22"/>
          <w:szCs w:val="22"/>
        </w:rPr>
      </w:pPr>
      <w:r w:rsidRPr="00FE475C">
        <w:rPr>
          <w:b/>
          <w:bCs/>
          <w:sz w:val="22"/>
          <w:szCs w:val="22"/>
        </w:rPr>
        <w:t>Important! În cazul în care activitățile propuse în proiect presupun costuri mai mari decât finanțarea solicitată, beneficiarii vor asigura diferența necesară din surse proprii. Contribuția va fi indicată în bugetul proiectului aferent cererii de finanțare.</w:t>
      </w:r>
    </w:p>
    <w:p w14:paraId="3DF7E889" w14:textId="77777777" w:rsidR="00775059" w:rsidRPr="00FE475C" w:rsidRDefault="00775059" w:rsidP="00EE76DE">
      <w:pPr>
        <w:adjustRightInd w:val="0"/>
        <w:spacing w:before="120" w:after="120"/>
        <w:ind w:firstLine="374"/>
        <w:jc w:val="both"/>
        <w:rPr>
          <w:b/>
          <w:bCs/>
          <w:sz w:val="22"/>
          <w:szCs w:val="22"/>
        </w:rPr>
      </w:pPr>
    </w:p>
    <w:p w14:paraId="6AA09B12" w14:textId="77777777" w:rsidR="00712BD1" w:rsidRPr="00FE475C" w:rsidRDefault="00712BD1" w:rsidP="00EE76DE">
      <w:pPr>
        <w:widowControl w:val="0"/>
        <w:autoSpaceDE w:val="0"/>
        <w:autoSpaceDN w:val="0"/>
        <w:spacing w:before="120" w:after="120"/>
        <w:jc w:val="both"/>
        <w:rPr>
          <w:sz w:val="22"/>
          <w:szCs w:val="22"/>
        </w:rPr>
      </w:pPr>
      <w:r w:rsidRPr="00FE475C">
        <w:rPr>
          <w:b/>
          <w:sz w:val="22"/>
          <w:szCs w:val="22"/>
        </w:rPr>
        <w:t xml:space="preserve">      Art.</w:t>
      </w:r>
      <w:r w:rsidRPr="00FE475C">
        <w:rPr>
          <w:sz w:val="22"/>
          <w:szCs w:val="22"/>
        </w:rPr>
        <w:t xml:space="preserve"> </w:t>
      </w:r>
      <w:r w:rsidRPr="00FE475C">
        <w:rPr>
          <w:b/>
          <w:sz w:val="22"/>
          <w:szCs w:val="22"/>
        </w:rPr>
        <w:t>1</w:t>
      </w:r>
      <w:r w:rsidR="003F2769" w:rsidRPr="00FE475C">
        <w:rPr>
          <w:b/>
          <w:sz w:val="22"/>
          <w:szCs w:val="22"/>
        </w:rPr>
        <w:t>7</w:t>
      </w:r>
      <w:r w:rsidRPr="00FE475C">
        <w:rPr>
          <w:b/>
          <w:sz w:val="22"/>
          <w:szCs w:val="22"/>
        </w:rPr>
        <w:t>.</w:t>
      </w:r>
      <w:r w:rsidRPr="00FE475C">
        <w:rPr>
          <w:sz w:val="22"/>
          <w:szCs w:val="22"/>
        </w:rPr>
        <w:t xml:space="preserve"> </w:t>
      </w:r>
      <w:proofErr w:type="spellStart"/>
      <w:r w:rsidRPr="00FE475C">
        <w:rPr>
          <w:sz w:val="22"/>
          <w:szCs w:val="22"/>
        </w:rPr>
        <w:t>Contribuţia</w:t>
      </w:r>
      <w:proofErr w:type="spellEnd"/>
      <w:r w:rsidRPr="00FE475C">
        <w:rPr>
          <w:sz w:val="22"/>
          <w:szCs w:val="22"/>
        </w:rPr>
        <w:t xml:space="preserve"> din partea fiecărui </w:t>
      </w:r>
      <w:r w:rsidR="00D8197E" w:rsidRPr="00FE475C">
        <w:rPr>
          <w:sz w:val="22"/>
          <w:szCs w:val="22"/>
        </w:rPr>
        <w:t>solicitant</w:t>
      </w:r>
      <w:r w:rsidRPr="00FE475C">
        <w:rPr>
          <w:sz w:val="22"/>
          <w:szCs w:val="22"/>
        </w:rPr>
        <w:t xml:space="preserve"> va fi de minimum 10% din valoarea totală a </w:t>
      </w:r>
      <w:proofErr w:type="spellStart"/>
      <w:r w:rsidRPr="00FE475C">
        <w:rPr>
          <w:sz w:val="22"/>
          <w:szCs w:val="22"/>
        </w:rPr>
        <w:t>finanţării</w:t>
      </w:r>
      <w:proofErr w:type="spellEnd"/>
      <w:r w:rsidRPr="00FE475C">
        <w:rPr>
          <w:sz w:val="22"/>
          <w:szCs w:val="22"/>
        </w:rPr>
        <w:t>.</w:t>
      </w:r>
    </w:p>
    <w:p w14:paraId="2E69F06F" w14:textId="77777777" w:rsidR="00712BD1" w:rsidRPr="00FE475C" w:rsidRDefault="00712BD1" w:rsidP="00EE76DE">
      <w:pPr>
        <w:widowControl w:val="0"/>
        <w:autoSpaceDE w:val="0"/>
        <w:autoSpaceDN w:val="0"/>
        <w:spacing w:before="120" w:after="120"/>
        <w:jc w:val="both"/>
        <w:rPr>
          <w:sz w:val="22"/>
          <w:szCs w:val="22"/>
        </w:rPr>
      </w:pPr>
      <w:r w:rsidRPr="00FE475C">
        <w:rPr>
          <w:b/>
          <w:sz w:val="22"/>
          <w:szCs w:val="22"/>
        </w:rPr>
        <w:t xml:space="preserve">      Art.</w:t>
      </w:r>
      <w:r w:rsidRPr="00FE475C">
        <w:rPr>
          <w:sz w:val="22"/>
          <w:szCs w:val="22"/>
        </w:rPr>
        <w:t xml:space="preserve"> </w:t>
      </w:r>
      <w:r w:rsidRPr="00FE475C">
        <w:rPr>
          <w:b/>
          <w:sz w:val="22"/>
          <w:szCs w:val="22"/>
        </w:rPr>
        <w:t xml:space="preserve">18. </w:t>
      </w:r>
      <w:r w:rsidRPr="00FE475C">
        <w:rPr>
          <w:sz w:val="22"/>
          <w:szCs w:val="22"/>
        </w:rPr>
        <w:t>Nu este permisă finanțarea</w:t>
      </w:r>
      <w:r w:rsidRPr="00FE475C">
        <w:rPr>
          <w:b/>
          <w:sz w:val="22"/>
          <w:szCs w:val="22"/>
        </w:rPr>
        <w:t xml:space="preserve"> </w:t>
      </w:r>
      <w:r w:rsidRPr="00FE475C">
        <w:rPr>
          <w:sz w:val="22"/>
          <w:szCs w:val="22"/>
        </w:rPr>
        <w:t xml:space="preserve">unei </w:t>
      </w:r>
      <w:proofErr w:type="spellStart"/>
      <w:r w:rsidRPr="00FE475C">
        <w:rPr>
          <w:sz w:val="22"/>
          <w:szCs w:val="22"/>
        </w:rPr>
        <w:t>activităţi</w:t>
      </w:r>
      <w:proofErr w:type="spellEnd"/>
      <w:r w:rsidRPr="00FE475C">
        <w:rPr>
          <w:sz w:val="22"/>
          <w:szCs w:val="22"/>
        </w:rPr>
        <w:t xml:space="preserve"> a cărei executare a fost deja începută sau finalizată la data încheierii contractului de </w:t>
      </w:r>
      <w:proofErr w:type="spellStart"/>
      <w:r w:rsidRPr="00FE475C">
        <w:rPr>
          <w:sz w:val="22"/>
          <w:szCs w:val="22"/>
        </w:rPr>
        <w:t>finanţare</w:t>
      </w:r>
      <w:proofErr w:type="spellEnd"/>
      <w:r w:rsidRPr="00FE475C">
        <w:rPr>
          <w:sz w:val="22"/>
          <w:szCs w:val="22"/>
        </w:rPr>
        <w:t xml:space="preserve">, cu </w:t>
      </w:r>
      <w:proofErr w:type="spellStart"/>
      <w:r w:rsidRPr="00FE475C">
        <w:rPr>
          <w:sz w:val="22"/>
          <w:szCs w:val="22"/>
        </w:rPr>
        <w:t>excepţia</w:t>
      </w:r>
      <w:proofErr w:type="spellEnd"/>
      <w:r w:rsidRPr="00FE475C">
        <w:rPr>
          <w:sz w:val="22"/>
          <w:szCs w:val="22"/>
        </w:rPr>
        <w:t xml:space="preserve"> fondurilor financiare cheltuite de beneficiar pentru continuarea </w:t>
      </w:r>
      <w:r w:rsidR="003D0249" w:rsidRPr="00FE475C">
        <w:rPr>
          <w:sz w:val="22"/>
          <w:szCs w:val="22"/>
        </w:rPr>
        <w:t>proiectului</w:t>
      </w:r>
      <w:r w:rsidRPr="00FE475C">
        <w:rPr>
          <w:sz w:val="22"/>
          <w:szCs w:val="22"/>
        </w:rPr>
        <w:t xml:space="preserve">, în limita plafonului de </w:t>
      </w:r>
      <w:proofErr w:type="spellStart"/>
      <w:r w:rsidRPr="00FE475C">
        <w:rPr>
          <w:sz w:val="22"/>
          <w:szCs w:val="22"/>
        </w:rPr>
        <w:t>cofinanţare</w:t>
      </w:r>
      <w:proofErr w:type="spellEnd"/>
      <w:r w:rsidRPr="00FE475C">
        <w:rPr>
          <w:sz w:val="22"/>
          <w:szCs w:val="22"/>
        </w:rPr>
        <w:t>.</w:t>
      </w:r>
    </w:p>
    <w:p w14:paraId="3139A592" w14:textId="77777777" w:rsidR="006D184F" w:rsidRPr="00FE475C" w:rsidRDefault="006D184F" w:rsidP="00EE76DE">
      <w:pPr>
        <w:adjustRightInd w:val="0"/>
        <w:spacing w:before="120" w:after="120"/>
        <w:ind w:firstLine="284"/>
        <w:jc w:val="both"/>
        <w:rPr>
          <w:b/>
          <w:bCs/>
          <w:sz w:val="22"/>
          <w:szCs w:val="22"/>
        </w:rPr>
      </w:pPr>
    </w:p>
    <w:p w14:paraId="0B91A450" w14:textId="77777777" w:rsidR="00526ABB" w:rsidRPr="00FE475C" w:rsidRDefault="00526ABB" w:rsidP="00EE76DE">
      <w:pPr>
        <w:adjustRightInd w:val="0"/>
        <w:spacing w:before="120" w:after="120"/>
        <w:ind w:firstLine="374"/>
        <w:jc w:val="both"/>
        <w:rPr>
          <w:b/>
          <w:bCs/>
          <w:sz w:val="22"/>
          <w:szCs w:val="22"/>
        </w:rPr>
      </w:pPr>
      <w:r w:rsidRPr="00FE475C">
        <w:rPr>
          <w:b/>
          <w:bCs/>
          <w:sz w:val="22"/>
          <w:szCs w:val="22"/>
        </w:rPr>
        <w:t>Informarea public</w:t>
      </w:r>
      <w:r w:rsidR="00B61639" w:rsidRPr="00FE475C">
        <w:rPr>
          <w:b/>
          <w:bCs/>
          <w:sz w:val="22"/>
          <w:szCs w:val="22"/>
        </w:rPr>
        <w:t>ă</w:t>
      </w:r>
      <w:r w:rsidRPr="00FE475C">
        <w:rPr>
          <w:b/>
          <w:bCs/>
          <w:sz w:val="22"/>
          <w:szCs w:val="22"/>
        </w:rPr>
        <w:t xml:space="preserve"> </w:t>
      </w:r>
      <w:proofErr w:type="spellStart"/>
      <w:r w:rsidR="00B61639" w:rsidRPr="00FE475C">
        <w:rPr>
          <w:b/>
          <w:bCs/>
          <w:sz w:val="22"/>
          <w:szCs w:val="22"/>
        </w:rPr>
        <w:t>ş</w:t>
      </w:r>
      <w:r w:rsidRPr="00FE475C">
        <w:rPr>
          <w:b/>
          <w:bCs/>
          <w:sz w:val="22"/>
          <w:szCs w:val="22"/>
        </w:rPr>
        <w:t>i</w:t>
      </w:r>
      <w:proofErr w:type="spellEnd"/>
      <w:r w:rsidRPr="00FE475C">
        <w:rPr>
          <w:b/>
          <w:bCs/>
          <w:sz w:val="22"/>
          <w:szCs w:val="22"/>
        </w:rPr>
        <w:t xml:space="preserve"> </w:t>
      </w:r>
      <w:proofErr w:type="spellStart"/>
      <w:r w:rsidRPr="00FE475C">
        <w:rPr>
          <w:b/>
          <w:bCs/>
          <w:sz w:val="22"/>
          <w:szCs w:val="22"/>
        </w:rPr>
        <w:t>transpa</w:t>
      </w:r>
      <w:r w:rsidR="00B61639" w:rsidRPr="00FE475C">
        <w:rPr>
          <w:b/>
          <w:bCs/>
          <w:sz w:val="22"/>
          <w:szCs w:val="22"/>
        </w:rPr>
        <w:t>renţ</w:t>
      </w:r>
      <w:r w:rsidRPr="00FE475C">
        <w:rPr>
          <w:b/>
          <w:bCs/>
          <w:sz w:val="22"/>
          <w:szCs w:val="22"/>
        </w:rPr>
        <w:t>a</w:t>
      </w:r>
      <w:proofErr w:type="spellEnd"/>
      <w:r w:rsidRPr="00FE475C">
        <w:rPr>
          <w:b/>
          <w:bCs/>
          <w:sz w:val="22"/>
          <w:szCs w:val="22"/>
        </w:rPr>
        <w:t xml:space="preserve"> decizional</w:t>
      </w:r>
      <w:r w:rsidR="00B61639" w:rsidRPr="00FE475C">
        <w:rPr>
          <w:b/>
          <w:bCs/>
          <w:sz w:val="22"/>
          <w:szCs w:val="22"/>
        </w:rPr>
        <w:t>ă</w:t>
      </w:r>
    </w:p>
    <w:p w14:paraId="6D595578" w14:textId="77777777" w:rsidR="009C201D" w:rsidRPr="00FE475C" w:rsidRDefault="009C201D" w:rsidP="00EE76DE">
      <w:pPr>
        <w:adjustRightInd w:val="0"/>
        <w:spacing w:before="120" w:after="120"/>
        <w:ind w:firstLine="374"/>
        <w:jc w:val="both"/>
        <w:rPr>
          <w:b/>
          <w:bCs/>
          <w:sz w:val="22"/>
          <w:szCs w:val="22"/>
        </w:rPr>
      </w:pPr>
    </w:p>
    <w:p w14:paraId="1730D694" w14:textId="77777777" w:rsidR="00526ABB" w:rsidRPr="00FE475C" w:rsidRDefault="00B61639" w:rsidP="00EE76DE">
      <w:pPr>
        <w:adjustRightInd w:val="0"/>
        <w:spacing w:before="120" w:after="120"/>
        <w:ind w:firstLine="284"/>
        <w:jc w:val="both"/>
        <w:rPr>
          <w:sz w:val="22"/>
          <w:szCs w:val="22"/>
        </w:rPr>
      </w:pPr>
      <w:r w:rsidRPr="00FE475C">
        <w:rPr>
          <w:b/>
          <w:sz w:val="22"/>
          <w:szCs w:val="22"/>
        </w:rPr>
        <w:t xml:space="preserve">Art. </w:t>
      </w:r>
      <w:r w:rsidR="00BC451E" w:rsidRPr="00FE475C">
        <w:rPr>
          <w:b/>
          <w:sz w:val="22"/>
          <w:szCs w:val="22"/>
        </w:rPr>
        <w:t>19</w:t>
      </w:r>
      <w:r w:rsidR="00526ABB" w:rsidRPr="00FE475C">
        <w:rPr>
          <w:b/>
          <w:sz w:val="22"/>
          <w:szCs w:val="22"/>
        </w:rPr>
        <w:t>.</w:t>
      </w:r>
      <w:r w:rsidR="00526ABB" w:rsidRPr="00FE475C">
        <w:rPr>
          <w:sz w:val="22"/>
          <w:szCs w:val="22"/>
        </w:rPr>
        <w:t xml:space="preserve"> Procedurile de planificare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executare a plafoane</w:t>
      </w:r>
      <w:r w:rsidRPr="00FE475C">
        <w:rPr>
          <w:sz w:val="22"/>
          <w:szCs w:val="22"/>
        </w:rPr>
        <w:t xml:space="preserve">lor de cheltuieli privind </w:t>
      </w:r>
      <w:proofErr w:type="spellStart"/>
      <w:r w:rsidRPr="00FE475C">
        <w:rPr>
          <w:sz w:val="22"/>
          <w:szCs w:val="22"/>
        </w:rPr>
        <w:t>finanţă</w:t>
      </w:r>
      <w:r w:rsidR="00526ABB" w:rsidRPr="00FE475C">
        <w:rPr>
          <w:sz w:val="22"/>
          <w:szCs w:val="22"/>
        </w:rPr>
        <w:t>rile</w:t>
      </w:r>
      <w:proofErr w:type="spellEnd"/>
      <w:r w:rsidR="00526ABB" w:rsidRPr="00FE475C">
        <w:rPr>
          <w:sz w:val="22"/>
          <w:szCs w:val="22"/>
        </w:rPr>
        <w:t xml:space="preserve"> nerambursabile, desemnarea </w:t>
      </w:r>
      <w:r w:rsidRPr="00FE475C">
        <w:rPr>
          <w:sz w:val="22"/>
          <w:szCs w:val="22"/>
        </w:rPr>
        <w:t xml:space="preserve">membrilor comisiei de evaluare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w:t>
      </w:r>
      <w:proofErr w:type="spellStart"/>
      <w:r w:rsidR="00526ABB" w:rsidRPr="00FE475C">
        <w:rPr>
          <w:sz w:val="22"/>
          <w:szCs w:val="22"/>
        </w:rPr>
        <w:t>selectionare</w:t>
      </w:r>
      <w:proofErr w:type="spellEnd"/>
      <w:r w:rsidR="00526ABB" w:rsidRPr="00FE475C">
        <w:rPr>
          <w:sz w:val="22"/>
          <w:szCs w:val="22"/>
        </w:rPr>
        <w:t xml:space="preserve">, procedurile de atribuire a contractelor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526ABB" w:rsidRPr="00FE475C">
        <w:rPr>
          <w:sz w:val="22"/>
          <w:szCs w:val="22"/>
        </w:rPr>
        <w:t xml:space="preserve">, contractele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721DD5" w:rsidRPr="00FE475C">
        <w:rPr>
          <w:sz w:val="22"/>
          <w:szCs w:val="22"/>
        </w:rPr>
        <w:t xml:space="preserve"> </w:t>
      </w:r>
      <w:r w:rsidR="004F410E" w:rsidRPr="00FE475C">
        <w:rPr>
          <w:sz w:val="22"/>
          <w:szCs w:val="22"/>
        </w:rPr>
        <w:t xml:space="preserve">semnate de autoritatea </w:t>
      </w:r>
      <w:proofErr w:type="spellStart"/>
      <w:r w:rsidR="004F410E" w:rsidRPr="00FE475C">
        <w:rPr>
          <w:sz w:val="22"/>
          <w:szCs w:val="22"/>
        </w:rPr>
        <w:t>finanţatoare</w:t>
      </w:r>
      <w:proofErr w:type="spellEnd"/>
      <w:r w:rsidR="004F410E" w:rsidRPr="00FE475C">
        <w:rPr>
          <w:sz w:val="22"/>
          <w:szCs w:val="22"/>
        </w:rPr>
        <w:t xml:space="preserve"> cu beneficiarii, precum </w:t>
      </w:r>
      <w:proofErr w:type="spellStart"/>
      <w:r w:rsidR="004F410E" w:rsidRPr="00FE475C">
        <w:rPr>
          <w:sz w:val="22"/>
          <w:szCs w:val="22"/>
        </w:rPr>
        <w:t>şi</w:t>
      </w:r>
      <w:proofErr w:type="spellEnd"/>
      <w:r w:rsidR="004F410E" w:rsidRPr="00FE475C">
        <w:rPr>
          <w:sz w:val="22"/>
          <w:szCs w:val="22"/>
        </w:rPr>
        <w:t xml:space="preserve"> rapoartele de </w:t>
      </w:r>
      <w:proofErr w:type="spellStart"/>
      <w:r w:rsidR="004F410E" w:rsidRPr="00FE475C">
        <w:rPr>
          <w:sz w:val="22"/>
          <w:szCs w:val="22"/>
        </w:rPr>
        <w:t>execuţ</w:t>
      </w:r>
      <w:r w:rsidR="00526ABB" w:rsidRPr="00FE475C">
        <w:rPr>
          <w:sz w:val="22"/>
          <w:szCs w:val="22"/>
        </w:rPr>
        <w:t>i</w:t>
      </w:r>
      <w:r w:rsidR="004F410E" w:rsidRPr="00FE475C">
        <w:rPr>
          <w:sz w:val="22"/>
          <w:szCs w:val="22"/>
        </w:rPr>
        <w:t>e</w:t>
      </w:r>
      <w:proofErr w:type="spellEnd"/>
      <w:r w:rsidR="004F410E" w:rsidRPr="00FE475C">
        <w:rPr>
          <w:sz w:val="22"/>
          <w:szCs w:val="22"/>
        </w:rPr>
        <w:t xml:space="preserve"> bugetară privind </w:t>
      </w:r>
      <w:proofErr w:type="spellStart"/>
      <w:r w:rsidR="004F410E" w:rsidRPr="00FE475C">
        <w:rPr>
          <w:sz w:val="22"/>
          <w:szCs w:val="22"/>
        </w:rPr>
        <w:t>finanţă</w:t>
      </w:r>
      <w:r w:rsidR="00526ABB" w:rsidRPr="00FE475C">
        <w:rPr>
          <w:sz w:val="22"/>
          <w:szCs w:val="22"/>
        </w:rPr>
        <w:t>rile</w:t>
      </w:r>
      <w:proofErr w:type="spellEnd"/>
      <w:r w:rsidR="00526ABB" w:rsidRPr="00FE475C">
        <w:rPr>
          <w:sz w:val="22"/>
          <w:szCs w:val="22"/>
        </w:rPr>
        <w:t xml:space="preserve"> nerambursabile, constituie </w:t>
      </w:r>
      <w:proofErr w:type="spellStart"/>
      <w:r w:rsidR="00526ABB" w:rsidRPr="00FE475C">
        <w:rPr>
          <w:sz w:val="22"/>
          <w:szCs w:val="22"/>
        </w:rPr>
        <w:t>informa</w:t>
      </w:r>
      <w:r w:rsidR="004F410E" w:rsidRPr="00FE475C">
        <w:rPr>
          <w:sz w:val="22"/>
          <w:szCs w:val="22"/>
        </w:rPr>
        <w:t>ţ</w:t>
      </w:r>
      <w:r w:rsidR="00526ABB" w:rsidRPr="00FE475C">
        <w:rPr>
          <w:sz w:val="22"/>
          <w:szCs w:val="22"/>
        </w:rPr>
        <w:t>ii</w:t>
      </w:r>
      <w:proofErr w:type="spellEnd"/>
      <w:r w:rsidR="00526ABB" w:rsidRPr="00FE475C">
        <w:rPr>
          <w:sz w:val="22"/>
          <w:szCs w:val="22"/>
        </w:rPr>
        <w:t xml:space="preserve"> de interes public, potrivit </w:t>
      </w:r>
      <w:proofErr w:type="spellStart"/>
      <w:r w:rsidR="00526ABB" w:rsidRPr="00FE475C">
        <w:rPr>
          <w:sz w:val="22"/>
          <w:szCs w:val="22"/>
        </w:rPr>
        <w:t>dispozi</w:t>
      </w:r>
      <w:r w:rsidR="004F410E" w:rsidRPr="00FE475C">
        <w:rPr>
          <w:sz w:val="22"/>
          <w:szCs w:val="22"/>
        </w:rPr>
        <w:t>ţ</w:t>
      </w:r>
      <w:r w:rsidR="00526ABB" w:rsidRPr="00FE475C">
        <w:rPr>
          <w:sz w:val="22"/>
          <w:szCs w:val="22"/>
        </w:rPr>
        <w:t>iilor</w:t>
      </w:r>
      <w:proofErr w:type="spellEnd"/>
      <w:r w:rsidR="00526ABB" w:rsidRPr="00FE475C">
        <w:rPr>
          <w:sz w:val="22"/>
          <w:szCs w:val="22"/>
        </w:rPr>
        <w:t xml:space="preserve"> Legii 544/2001 privind liberul acces la </w:t>
      </w:r>
      <w:proofErr w:type="spellStart"/>
      <w:r w:rsidR="00526ABB" w:rsidRPr="00FE475C">
        <w:rPr>
          <w:sz w:val="22"/>
          <w:szCs w:val="22"/>
        </w:rPr>
        <w:t>informa</w:t>
      </w:r>
      <w:r w:rsidR="004F410E" w:rsidRPr="00FE475C">
        <w:rPr>
          <w:sz w:val="22"/>
          <w:szCs w:val="22"/>
        </w:rPr>
        <w:t>ţ</w:t>
      </w:r>
      <w:r w:rsidR="00526ABB" w:rsidRPr="00FE475C">
        <w:rPr>
          <w:sz w:val="22"/>
          <w:szCs w:val="22"/>
        </w:rPr>
        <w:t>iile</w:t>
      </w:r>
      <w:proofErr w:type="spellEnd"/>
      <w:r w:rsidR="00526ABB" w:rsidRPr="00FE475C">
        <w:rPr>
          <w:sz w:val="22"/>
          <w:szCs w:val="22"/>
        </w:rPr>
        <w:t xml:space="preserve"> de interes public.</w:t>
      </w:r>
    </w:p>
    <w:p w14:paraId="47A4BA84" w14:textId="77777777" w:rsidR="006D184F" w:rsidRPr="00FE475C" w:rsidRDefault="006D184F" w:rsidP="00EE76DE">
      <w:pPr>
        <w:spacing w:before="120" w:after="120"/>
        <w:jc w:val="both"/>
        <w:rPr>
          <w:b/>
          <w:sz w:val="22"/>
          <w:szCs w:val="22"/>
        </w:rPr>
      </w:pPr>
    </w:p>
    <w:p w14:paraId="15943020" w14:textId="77777777" w:rsidR="00526ABB" w:rsidRPr="00FE475C" w:rsidRDefault="004F410E" w:rsidP="00EE76DE">
      <w:pPr>
        <w:spacing w:before="120" w:after="120"/>
        <w:jc w:val="center"/>
        <w:rPr>
          <w:b/>
          <w:sz w:val="22"/>
          <w:szCs w:val="22"/>
        </w:rPr>
      </w:pPr>
      <w:r w:rsidRPr="00FE475C">
        <w:rPr>
          <w:b/>
          <w:sz w:val="22"/>
          <w:szCs w:val="22"/>
        </w:rPr>
        <w:t xml:space="preserve">Capitolul II – Procedura de solicitare a </w:t>
      </w:r>
      <w:proofErr w:type="spellStart"/>
      <w:r w:rsidRPr="00FE475C">
        <w:rPr>
          <w:b/>
          <w:sz w:val="22"/>
          <w:szCs w:val="22"/>
        </w:rPr>
        <w:t>finanţării</w:t>
      </w:r>
      <w:proofErr w:type="spellEnd"/>
    </w:p>
    <w:p w14:paraId="7106EAC1" w14:textId="77777777" w:rsidR="000B7DCA" w:rsidRPr="00FE475C" w:rsidRDefault="000B7DCA" w:rsidP="00EE76DE">
      <w:pPr>
        <w:spacing w:before="120" w:after="120"/>
        <w:ind w:firstLine="720"/>
        <w:jc w:val="both"/>
        <w:rPr>
          <w:b/>
          <w:sz w:val="22"/>
          <w:szCs w:val="22"/>
        </w:rPr>
      </w:pPr>
    </w:p>
    <w:p w14:paraId="3168D19F" w14:textId="172E5A0B" w:rsidR="00611532" w:rsidRPr="00FE475C" w:rsidRDefault="00243222" w:rsidP="00EE76DE">
      <w:pPr>
        <w:spacing w:before="120" w:after="120"/>
        <w:ind w:firstLine="284"/>
        <w:jc w:val="both"/>
        <w:rPr>
          <w:sz w:val="22"/>
          <w:szCs w:val="22"/>
        </w:rPr>
      </w:pPr>
      <w:r w:rsidRPr="00FE475C">
        <w:rPr>
          <w:b/>
          <w:sz w:val="22"/>
          <w:szCs w:val="22"/>
        </w:rPr>
        <w:t>Art. 2</w:t>
      </w:r>
      <w:r w:rsidR="00BC451E" w:rsidRPr="00FE475C">
        <w:rPr>
          <w:b/>
          <w:sz w:val="22"/>
          <w:szCs w:val="22"/>
        </w:rPr>
        <w:t>0</w:t>
      </w:r>
      <w:r w:rsidR="00526ABB" w:rsidRPr="00FE475C">
        <w:rPr>
          <w:b/>
          <w:sz w:val="22"/>
          <w:szCs w:val="22"/>
        </w:rPr>
        <w:t>.</w:t>
      </w:r>
      <w:r w:rsidR="00526ABB" w:rsidRPr="00FE475C">
        <w:rPr>
          <w:b/>
          <w:bCs/>
          <w:sz w:val="22"/>
          <w:szCs w:val="22"/>
        </w:rPr>
        <w:t xml:space="preserve"> </w:t>
      </w:r>
      <w:r w:rsidR="00526ABB" w:rsidRPr="00FE475C">
        <w:rPr>
          <w:sz w:val="22"/>
          <w:szCs w:val="22"/>
        </w:rPr>
        <w:t xml:space="preserve">Atribuirea contractelor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526ABB" w:rsidRPr="00FE475C">
        <w:rPr>
          <w:sz w:val="22"/>
          <w:szCs w:val="22"/>
        </w:rPr>
        <w:t xml:space="preserve"> se face exclusiv pe baza </w:t>
      </w:r>
      <w:r w:rsidR="003D0249" w:rsidRPr="00FE475C">
        <w:rPr>
          <w:sz w:val="22"/>
          <w:szCs w:val="22"/>
        </w:rPr>
        <w:t>selecției</w:t>
      </w:r>
      <w:r w:rsidR="00526ABB" w:rsidRPr="00FE475C">
        <w:rPr>
          <w:sz w:val="22"/>
          <w:szCs w:val="22"/>
        </w:rPr>
        <w:t xml:space="preserve"> de proiecte,</w:t>
      </w:r>
      <w:r w:rsidR="004F410E" w:rsidRPr="00FE475C">
        <w:rPr>
          <w:sz w:val="22"/>
          <w:szCs w:val="22"/>
        </w:rPr>
        <w:t xml:space="preserve"> procedură</w:t>
      </w:r>
      <w:r w:rsidR="00526ABB" w:rsidRPr="00FE475C">
        <w:rPr>
          <w:sz w:val="22"/>
          <w:szCs w:val="22"/>
        </w:rPr>
        <w:t xml:space="preserve"> care permite atribuirea unui contract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526ABB" w:rsidRPr="00FE475C">
        <w:rPr>
          <w:sz w:val="22"/>
          <w:szCs w:val="22"/>
        </w:rPr>
        <w:t xml:space="preserve"> din fonduri publice, prin selectarea acestuia de c</w:t>
      </w:r>
      <w:r w:rsidR="004F410E" w:rsidRPr="00FE475C">
        <w:rPr>
          <w:sz w:val="22"/>
          <w:szCs w:val="22"/>
        </w:rPr>
        <w:t>ă</w:t>
      </w:r>
      <w:r w:rsidR="00526ABB" w:rsidRPr="00FE475C">
        <w:rPr>
          <w:sz w:val="22"/>
          <w:szCs w:val="22"/>
        </w:rPr>
        <w:t>tre o comisie</w:t>
      </w:r>
      <w:r w:rsidR="00A50A00" w:rsidRPr="00FE475C">
        <w:rPr>
          <w:sz w:val="22"/>
          <w:szCs w:val="22"/>
        </w:rPr>
        <w:t xml:space="preserve"> de ev</w:t>
      </w:r>
      <w:r w:rsidR="009B2A4C" w:rsidRPr="00FE475C">
        <w:rPr>
          <w:sz w:val="22"/>
          <w:szCs w:val="22"/>
        </w:rPr>
        <w:t>a</w:t>
      </w:r>
      <w:r w:rsidR="00A50A00" w:rsidRPr="00FE475C">
        <w:rPr>
          <w:sz w:val="22"/>
          <w:szCs w:val="22"/>
        </w:rPr>
        <w:t xml:space="preserve">luare și </w:t>
      </w:r>
      <w:r w:rsidR="005F3981" w:rsidRPr="00FE475C">
        <w:rPr>
          <w:sz w:val="22"/>
          <w:szCs w:val="22"/>
        </w:rPr>
        <w:t>monitorizare</w:t>
      </w:r>
      <w:r w:rsidR="00526ABB" w:rsidRPr="00FE475C">
        <w:rPr>
          <w:sz w:val="22"/>
          <w:szCs w:val="22"/>
        </w:rPr>
        <w:t xml:space="preserve">, </w:t>
      </w:r>
      <w:r w:rsidR="00A477E5" w:rsidRPr="00FE475C">
        <w:rPr>
          <w:sz w:val="22"/>
          <w:szCs w:val="22"/>
        </w:rPr>
        <w:t xml:space="preserve">cu respectarea </w:t>
      </w:r>
      <w:proofErr w:type="spellStart"/>
      <w:r w:rsidR="00A477E5" w:rsidRPr="00FE475C">
        <w:rPr>
          <w:sz w:val="22"/>
          <w:szCs w:val="22"/>
        </w:rPr>
        <w:t>condi</w:t>
      </w:r>
      <w:r w:rsidR="00A37AA8" w:rsidRPr="00FE475C">
        <w:rPr>
          <w:sz w:val="22"/>
          <w:szCs w:val="22"/>
        </w:rPr>
        <w:t>ţ</w:t>
      </w:r>
      <w:r w:rsidR="00A477E5" w:rsidRPr="00FE475C">
        <w:rPr>
          <w:sz w:val="22"/>
          <w:szCs w:val="22"/>
        </w:rPr>
        <w:t>iilor</w:t>
      </w:r>
      <w:proofErr w:type="spellEnd"/>
      <w:r w:rsidR="00A477E5" w:rsidRPr="00FE475C">
        <w:rPr>
          <w:sz w:val="22"/>
          <w:szCs w:val="22"/>
        </w:rPr>
        <w:t xml:space="preserve"> instituite prin prezentul </w:t>
      </w:r>
      <w:r w:rsidR="006B2E38" w:rsidRPr="00FE475C">
        <w:rPr>
          <w:sz w:val="22"/>
          <w:szCs w:val="22"/>
        </w:rPr>
        <w:t>R</w:t>
      </w:r>
      <w:r w:rsidR="00A477E5" w:rsidRPr="00FE475C">
        <w:rPr>
          <w:sz w:val="22"/>
          <w:szCs w:val="22"/>
        </w:rPr>
        <w:t>egulament</w:t>
      </w:r>
      <w:r w:rsidR="004F410E" w:rsidRPr="00FE475C">
        <w:rPr>
          <w:sz w:val="22"/>
          <w:szCs w:val="22"/>
        </w:rPr>
        <w:t>.</w:t>
      </w:r>
      <w:r w:rsidR="00384A59" w:rsidRPr="00FE475C">
        <w:rPr>
          <w:sz w:val="22"/>
          <w:szCs w:val="22"/>
        </w:rPr>
        <w:t xml:space="preserve"> </w:t>
      </w:r>
    </w:p>
    <w:p w14:paraId="1D3E7CA2" w14:textId="77777777" w:rsidR="00611532" w:rsidRPr="00FE475C" w:rsidRDefault="00611532" w:rsidP="00EE76DE">
      <w:pPr>
        <w:spacing w:before="120" w:after="120"/>
        <w:ind w:firstLine="187"/>
        <w:jc w:val="both"/>
        <w:rPr>
          <w:bCs/>
          <w:sz w:val="22"/>
          <w:szCs w:val="22"/>
        </w:rPr>
      </w:pPr>
      <w:r w:rsidRPr="00FE475C">
        <w:rPr>
          <w:b/>
          <w:sz w:val="22"/>
          <w:szCs w:val="22"/>
        </w:rPr>
        <w:t>Art. 21.</w:t>
      </w:r>
      <w:r w:rsidRPr="00FE475C">
        <w:rPr>
          <w:bCs/>
          <w:sz w:val="22"/>
          <w:szCs w:val="22"/>
        </w:rPr>
        <w:t xml:space="preserve"> Anual va exista o singură sesiune de </w:t>
      </w:r>
      <w:r w:rsidR="00E474F9" w:rsidRPr="00FE475C">
        <w:rPr>
          <w:bCs/>
          <w:sz w:val="22"/>
          <w:szCs w:val="22"/>
        </w:rPr>
        <w:t>selecționare</w:t>
      </w:r>
      <w:r w:rsidRPr="00FE475C">
        <w:rPr>
          <w:bCs/>
          <w:sz w:val="22"/>
          <w:szCs w:val="22"/>
        </w:rPr>
        <w:t xml:space="preserve"> a proiectelor pentru anul bugetar. Prin </w:t>
      </w:r>
      <w:proofErr w:type="spellStart"/>
      <w:r w:rsidRPr="00FE475C">
        <w:rPr>
          <w:bCs/>
          <w:sz w:val="22"/>
          <w:szCs w:val="22"/>
        </w:rPr>
        <w:t>excepţie</w:t>
      </w:r>
      <w:proofErr w:type="spellEnd"/>
      <w:r w:rsidRPr="00FE475C">
        <w:rPr>
          <w:bCs/>
          <w:sz w:val="22"/>
          <w:szCs w:val="22"/>
        </w:rPr>
        <w:t>, atunci când nu se atribuie toată suma destinată în prima sesiune, se va organiza o a doua sesiune.</w:t>
      </w:r>
    </w:p>
    <w:p w14:paraId="01400B5A" w14:textId="77777777" w:rsidR="00611532" w:rsidRPr="00FE475C" w:rsidRDefault="00611532" w:rsidP="00EE76DE">
      <w:pPr>
        <w:spacing w:before="120" w:after="120"/>
        <w:ind w:firstLine="187"/>
        <w:jc w:val="both"/>
        <w:rPr>
          <w:bCs/>
          <w:sz w:val="22"/>
          <w:szCs w:val="22"/>
        </w:rPr>
      </w:pPr>
      <w:r w:rsidRPr="00FE475C">
        <w:rPr>
          <w:b/>
          <w:sz w:val="22"/>
          <w:szCs w:val="22"/>
        </w:rPr>
        <w:t>Art. 22.</w:t>
      </w:r>
      <w:r w:rsidRPr="00FE475C">
        <w:rPr>
          <w:bCs/>
          <w:sz w:val="22"/>
          <w:szCs w:val="22"/>
        </w:rPr>
        <w:t xml:space="preserve"> Procedura de </w:t>
      </w:r>
      <w:r w:rsidR="00E474F9" w:rsidRPr="00FE475C">
        <w:rPr>
          <w:bCs/>
          <w:sz w:val="22"/>
          <w:szCs w:val="22"/>
        </w:rPr>
        <w:t>selecționare</w:t>
      </w:r>
      <w:r w:rsidRPr="00FE475C">
        <w:rPr>
          <w:bCs/>
          <w:sz w:val="22"/>
          <w:szCs w:val="22"/>
        </w:rPr>
        <w:t xml:space="preserve"> de proiecte va cuprinde următoarele etape:</w:t>
      </w:r>
    </w:p>
    <w:p w14:paraId="11002D87"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 xml:space="preserve">publicarea programului anual pentru acordarea </w:t>
      </w:r>
      <w:proofErr w:type="spellStart"/>
      <w:r w:rsidRPr="00FE475C">
        <w:rPr>
          <w:bCs/>
          <w:sz w:val="22"/>
          <w:szCs w:val="22"/>
        </w:rPr>
        <w:t>finanţărilor</w:t>
      </w:r>
      <w:proofErr w:type="spellEnd"/>
      <w:r w:rsidRPr="00FE475C">
        <w:rPr>
          <w:bCs/>
          <w:sz w:val="22"/>
          <w:szCs w:val="22"/>
        </w:rPr>
        <w:t xml:space="preserve"> nerambursabile;</w:t>
      </w:r>
    </w:p>
    <w:p w14:paraId="4EDF3F81"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 xml:space="preserve">publicarea </w:t>
      </w:r>
      <w:proofErr w:type="spellStart"/>
      <w:r w:rsidRPr="00FE475C">
        <w:rPr>
          <w:bCs/>
          <w:sz w:val="22"/>
          <w:szCs w:val="22"/>
        </w:rPr>
        <w:t>anunţului</w:t>
      </w:r>
      <w:proofErr w:type="spellEnd"/>
      <w:r w:rsidRPr="00FE475C">
        <w:rPr>
          <w:bCs/>
          <w:sz w:val="22"/>
          <w:szCs w:val="22"/>
        </w:rPr>
        <w:t xml:space="preserve"> de participare, a termenului limită de depunere </w:t>
      </w:r>
      <w:proofErr w:type="spellStart"/>
      <w:r w:rsidRPr="00FE475C">
        <w:rPr>
          <w:bCs/>
          <w:sz w:val="22"/>
          <w:szCs w:val="22"/>
        </w:rPr>
        <w:t>şi</w:t>
      </w:r>
      <w:proofErr w:type="spellEnd"/>
      <w:r w:rsidRPr="00FE475C">
        <w:rPr>
          <w:bCs/>
          <w:sz w:val="22"/>
          <w:szCs w:val="22"/>
        </w:rPr>
        <w:t xml:space="preserve"> a</w:t>
      </w:r>
      <w:r w:rsidR="00D8197E" w:rsidRPr="00FE475C">
        <w:rPr>
          <w:bCs/>
          <w:sz w:val="22"/>
          <w:szCs w:val="22"/>
        </w:rPr>
        <w:t xml:space="preserve"> </w:t>
      </w:r>
      <w:proofErr w:type="spellStart"/>
      <w:r w:rsidRPr="00FE475C">
        <w:rPr>
          <w:bCs/>
          <w:sz w:val="22"/>
          <w:szCs w:val="22"/>
        </w:rPr>
        <w:t>documentaţi</w:t>
      </w:r>
      <w:r w:rsidR="00D8197E" w:rsidRPr="00FE475C">
        <w:rPr>
          <w:bCs/>
          <w:sz w:val="22"/>
          <w:szCs w:val="22"/>
        </w:rPr>
        <w:t>ei</w:t>
      </w:r>
      <w:proofErr w:type="spellEnd"/>
      <w:r w:rsidRPr="00FE475C">
        <w:rPr>
          <w:bCs/>
          <w:sz w:val="22"/>
          <w:szCs w:val="22"/>
        </w:rPr>
        <w:t xml:space="preserve"> necesare (inclusiv pe site-ul instituției)</w:t>
      </w:r>
      <w:r w:rsidR="00775059" w:rsidRPr="00FE475C">
        <w:rPr>
          <w:bCs/>
          <w:sz w:val="22"/>
          <w:szCs w:val="22"/>
        </w:rPr>
        <w:t>;</w:t>
      </w:r>
    </w:p>
    <w:p w14:paraId="65940453" w14:textId="6A7F949F" w:rsidR="00611532" w:rsidRPr="00FE475C" w:rsidRDefault="00611532" w:rsidP="00EE76DE">
      <w:pPr>
        <w:numPr>
          <w:ilvl w:val="0"/>
          <w:numId w:val="8"/>
        </w:numPr>
        <w:spacing w:before="120" w:after="120"/>
        <w:jc w:val="both"/>
        <w:rPr>
          <w:bCs/>
          <w:sz w:val="22"/>
          <w:szCs w:val="22"/>
        </w:rPr>
      </w:pPr>
      <w:r w:rsidRPr="00FE475C">
        <w:rPr>
          <w:bCs/>
          <w:sz w:val="22"/>
          <w:szCs w:val="22"/>
        </w:rPr>
        <w:t>depunerea proiectelor în termenul limită stabilit în anunțul de participare;</w:t>
      </w:r>
    </w:p>
    <w:p w14:paraId="7A76DF2E"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 xml:space="preserve">verificarea </w:t>
      </w:r>
      <w:proofErr w:type="spellStart"/>
      <w:r w:rsidRPr="00FE475C">
        <w:rPr>
          <w:bCs/>
          <w:sz w:val="22"/>
          <w:szCs w:val="22"/>
        </w:rPr>
        <w:t>eligibilităţii</w:t>
      </w:r>
      <w:proofErr w:type="spellEnd"/>
      <w:r w:rsidRPr="00FE475C">
        <w:rPr>
          <w:bCs/>
          <w:sz w:val="22"/>
          <w:szCs w:val="22"/>
        </w:rPr>
        <w:t xml:space="preserve"> din punct de vedere administrativ </w:t>
      </w:r>
      <w:proofErr w:type="spellStart"/>
      <w:r w:rsidRPr="00FE475C">
        <w:rPr>
          <w:bCs/>
          <w:sz w:val="22"/>
          <w:szCs w:val="22"/>
        </w:rPr>
        <w:t>şi</w:t>
      </w:r>
      <w:proofErr w:type="spellEnd"/>
      <w:r w:rsidRPr="00FE475C">
        <w:rPr>
          <w:bCs/>
          <w:sz w:val="22"/>
          <w:szCs w:val="22"/>
        </w:rPr>
        <w:t xml:space="preserve"> a îndeplinirii criteriilor referitoare la capacitatea tehnică </w:t>
      </w:r>
      <w:proofErr w:type="spellStart"/>
      <w:r w:rsidRPr="00FE475C">
        <w:rPr>
          <w:bCs/>
          <w:sz w:val="22"/>
          <w:szCs w:val="22"/>
        </w:rPr>
        <w:t>şi</w:t>
      </w:r>
      <w:proofErr w:type="spellEnd"/>
      <w:r w:rsidRPr="00FE475C">
        <w:rPr>
          <w:bCs/>
          <w:sz w:val="22"/>
          <w:szCs w:val="22"/>
        </w:rPr>
        <w:t xml:space="preserve"> financiară;</w:t>
      </w:r>
    </w:p>
    <w:p w14:paraId="3D5CF1A8" w14:textId="77777777" w:rsidR="00611532" w:rsidRPr="00FE475C" w:rsidRDefault="00611532" w:rsidP="00EE76DE">
      <w:pPr>
        <w:numPr>
          <w:ilvl w:val="0"/>
          <w:numId w:val="8"/>
        </w:numPr>
        <w:spacing w:before="120" w:after="120"/>
        <w:jc w:val="both"/>
        <w:rPr>
          <w:bCs/>
          <w:sz w:val="22"/>
          <w:szCs w:val="22"/>
        </w:rPr>
      </w:pPr>
      <w:r w:rsidRPr="00FE475C">
        <w:rPr>
          <w:bCs/>
          <w:sz w:val="22"/>
          <w:szCs w:val="22"/>
        </w:rPr>
        <w:lastRenderedPageBreak/>
        <w:t>evaluarea propunerilor de proiecte;</w:t>
      </w:r>
    </w:p>
    <w:p w14:paraId="31AF7CF2"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comunicarea rezultatelor;</w:t>
      </w:r>
    </w:p>
    <w:p w14:paraId="34590B42" w14:textId="77777777" w:rsidR="00611532" w:rsidRPr="00FE475C" w:rsidRDefault="00611532" w:rsidP="00EE76DE">
      <w:pPr>
        <w:numPr>
          <w:ilvl w:val="0"/>
          <w:numId w:val="8"/>
        </w:numPr>
        <w:spacing w:before="120" w:after="120"/>
        <w:jc w:val="both"/>
        <w:rPr>
          <w:bCs/>
          <w:sz w:val="22"/>
          <w:szCs w:val="22"/>
        </w:rPr>
      </w:pPr>
      <w:proofErr w:type="spellStart"/>
      <w:r w:rsidRPr="00FE475C">
        <w:rPr>
          <w:bCs/>
          <w:sz w:val="22"/>
          <w:szCs w:val="22"/>
        </w:rPr>
        <w:t>soluţionarea</w:t>
      </w:r>
      <w:proofErr w:type="spellEnd"/>
      <w:r w:rsidRPr="00FE475C">
        <w:rPr>
          <w:bCs/>
          <w:sz w:val="22"/>
          <w:szCs w:val="22"/>
        </w:rPr>
        <w:t xml:space="preserve"> </w:t>
      </w:r>
      <w:proofErr w:type="spellStart"/>
      <w:r w:rsidRPr="00FE475C">
        <w:rPr>
          <w:bCs/>
          <w:sz w:val="22"/>
          <w:szCs w:val="22"/>
        </w:rPr>
        <w:t>contestaţiilor</w:t>
      </w:r>
      <w:proofErr w:type="spellEnd"/>
      <w:r w:rsidRPr="00FE475C">
        <w:rPr>
          <w:bCs/>
          <w:sz w:val="22"/>
          <w:szCs w:val="22"/>
        </w:rPr>
        <w:t>;</w:t>
      </w:r>
    </w:p>
    <w:p w14:paraId="5711B76B"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comunicarea rezultatelor finale;</w:t>
      </w:r>
    </w:p>
    <w:p w14:paraId="5DB678E8"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 xml:space="preserve">încheierea contractului/contractelor de </w:t>
      </w:r>
      <w:proofErr w:type="spellStart"/>
      <w:r w:rsidRPr="00FE475C">
        <w:rPr>
          <w:bCs/>
          <w:sz w:val="22"/>
          <w:szCs w:val="22"/>
        </w:rPr>
        <w:t>finanţare</w:t>
      </w:r>
      <w:proofErr w:type="spellEnd"/>
      <w:r w:rsidRPr="00FE475C">
        <w:rPr>
          <w:bCs/>
          <w:sz w:val="22"/>
          <w:szCs w:val="22"/>
        </w:rPr>
        <w:t xml:space="preserve"> nerambursabilă;</w:t>
      </w:r>
    </w:p>
    <w:p w14:paraId="3C4951D8" w14:textId="77777777" w:rsidR="00611532" w:rsidRPr="00FE475C" w:rsidRDefault="00611532" w:rsidP="00EE76DE">
      <w:pPr>
        <w:numPr>
          <w:ilvl w:val="0"/>
          <w:numId w:val="8"/>
        </w:numPr>
        <w:spacing w:before="120" w:after="120"/>
        <w:jc w:val="both"/>
        <w:rPr>
          <w:bCs/>
          <w:sz w:val="22"/>
          <w:szCs w:val="22"/>
        </w:rPr>
      </w:pPr>
      <w:r w:rsidRPr="00FE475C">
        <w:rPr>
          <w:bCs/>
          <w:sz w:val="22"/>
          <w:szCs w:val="22"/>
        </w:rPr>
        <w:t xml:space="preserve">publicarea </w:t>
      </w:r>
      <w:proofErr w:type="spellStart"/>
      <w:r w:rsidRPr="00FE475C">
        <w:rPr>
          <w:bCs/>
          <w:sz w:val="22"/>
          <w:szCs w:val="22"/>
        </w:rPr>
        <w:t>anunţului</w:t>
      </w:r>
      <w:proofErr w:type="spellEnd"/>
      <w:r w:rsidRPr="00FE475C">
        <w:rPr>
          <w:bCs/>
          <w:sz w:val="22"/>
          <w:szCs w:val="22"/>
        </w:rPr>
        <w:t xml:space="preserve"> de atribuire a contractului sau contractelor de </w:t>
      </w:r>
      <w:proofErr w:type="spellStart"/>
      <w:r w:rsidRPr="00FE475C">
        <w:rPr>
          <w:bCs/>
          <w:sz w:val="22"/>
          <w:szCs w:val="22"/>
        </w:rPr>
        <w:t>finanţare</w:t>
      </w:r>
      <w:proofErr w:type="spellEnd"/>
      <w:r w:rsidRPr="00FE475C">
        <w:rPr>
          <w:bCs/>
          <w:sz w:val="22"/>
          <w:szCs w:val="22"/>
        </w:rPr>
        <w:t xml:space="preserve"> nerambursabilă.</w:t>
      </w:r>
    </w:p>
    <w:p w14:paraId="63D5A515" w14:textId="77777777" w:rsidR="00611532" w:rsidRPr="00FE475C" w:rsidRDefault="00611532" w:rsidP="00EE76DE">
      <w:pPr>
        <w:spacing w:before="120" w:after="120"/>
        <w:ind w:firstLine="187"/>
        <w:jc w:val="both"/>
        <w:rPr>
          <w:bCs/>
          <w:sz w:val="22"/>
          <w:szCs w:val="22"/>
        </w:rPr>
      </w:pPr>
    </w:p>
    <w:p w14:paraId="162AF9C3" w14:textId="77777777" w:rsidR="00611532" w:rsidRPr="00FE475C" w:rsidRDefault="00611532" w:rsidP="00EE76DE">
      <w:pPr>
        <w:spacing w:before="120" w:after="120"/>
        <w:ind w:firstLine="187"/>
        <w:jc w:val="both"/>
        <w:rPr>
          <w:bCs/>
          <w:sz w:val="22"/>
          <w:szCs w:val="22"/>
        </w:rPr>
      </w:pPr>
      <w:r w:rsidRPr="00FE475C">
        <w:rPr>
          <w:b/>
          <w:sz w:val="22"/>
          <w:szCs w:val="22"/>
        </w:rPr>
        <w:t>Art. 2</w:t>
      </w:r>
      <w:r w:rsidR="00A31967" w:rsidRPr="00FE475C">
        <w:rPr>
          <w:b/>
          <w:sz w:val="22"/>
          <w:szCs w:val="22"/>
        </w:rPr>
        <w:t>3</w:t>
      </w:r>
      <w:r w:rsidRPr="00FE475C">
        <w:rPr>
          <w:b/>
          <w:sz w:val="22"/>
          <w:szCs w:val="22"/>
        </w:rPr>
        <w:t>.</w:t>
      </w:r>
      <w:r w:rsidRPr="00FE475C">
        <w:rPr>
          <w:bCs/>
          <w:sz w:val="22"/>
          <w:szCs w:val="22"/>
        </w:rPr>
        <w:t xml:space="preserve"> Propunerea de proiect are caracter ferm </w:t>
      </w:r>
      <w:proofErr w:type="spellStart"/>
      <w:r w:rsidRPr="00FE475C">
        <w:rPr>
          <w:bCs/>
          <w:sz w:val="22"/>
          <w:szCs w:val="22"/>
        </w:rPr>
        <w:t>şi</w:t>
      </w:r>
      <w:proofErr w:type="spellEnd"/>
      <w:r w:rsidRPr="00FE475C">
        <w:rPr>
          <w:bCs/>
          <w:sz w:val="22"/>
          <w:szCs w:val="22"/>
        </w:rPr>
        <w:t xml:space="preserve"> obligatoriu din punct de vedere al </w:t>
      </w:r>
      <w:proofErr w:type="spellStart"/>
      <w:r w:rsidRPr="00FE475C">
        <w:rPr>
          <w:bCs/>
          <w:sz w:val="22"/>
          <w:szCs w:val="22"/>
        </w:rPr>
        <w:t>conţinutului</w:t>
      </w:r>
      <w:proofErr w:type="spellEnd"/>
      <w:r w:rsidRPr="00FE475C">
        <w:rPr>
          <w:bCs/>
          <w:sz w:val="22"/>
          <w:szCs w:val="22"/>
        </w:rPr>
        <w:t xml:space="preserve"> </w:t>
      </w:r>
      <w:proofErr w:type="spellStart"/>
      <w:r w:rsidRPr="00FE475C">
        <w:rPr>
          <w:bCs/>
          <w:sz w:val="22"/>
          <w:szCs w:val="22"/>
        </w:rPr>
        <w:t>şi</w:t>
      </w:r>
      <w:proofErr w:type="spellEnd"/>
      <w:r w:rsidRPr="00FE475C">
        <w:rPr>
          <w:bCs/>
          <w:sz w:val="22"/>
          <w:szCs w:val="22"/>
        </w:rPr>
        <w:t xml:space="preserve"> trebuie să fie semnată, pe propria răspundere, de către solicitant sau de  către o persoană împuternicită legal de acesta.</w:t>
      </w:r>
    </w:p>
    <w:p w14:paraId="09BC6D3C" w14:textId="77777777" w:rsidR="00611532" w:rsidRPr="00FE475C" w:rsidRDefault="00611532" w:rsidP="00EE76DE">
      <w:pPr>
        <w:spacing w:before="120" w:after="120"/>
        <w:ind w:firstLine="187"/>
        <w:jc w:val="both"/>
        <w:rPr>
          <w:bCs/>
          <w:sz w:val="22"/>
          <w:szCs w:val="22"/>
        </w:rPr>
      </w:pPr>
      <w:r w:rsidRPr="00FE475C">
        <w:rPr>
          <w:b/>
          <w:sz w:val="22"/>
          <w:szCs w:val="22"/>
        </w:rPr>
        <w:t>Art. 2</w:t>
      </w:r>
      <w:r w:rsidR="00A31967" w:rsidRPr="00FE475C">
        <w:rPr>
          <w:b/>
          <w:sz w:val="22"/>
          <w:szCs w:val="22"/>
        </w:rPr>
        <w:t>4</w:t>
      </w:r>
      <w:r w:rsidRPr="00FE475C">
        <w:rPr>
          <w:b/>
          <w:sz w:val="22"/>
          <w:szCs w:val="22"/>
        </w:rPr>
        <w:t>.</w:t>
      </w:r>
      <w:r w:rsidRPr="00FE475C">
        <w:rPr>
          <w:bCs/>
          <w:sz w:val="22"/>
          <w:szCs w:val="22"/>
        </w:rPr>
        <w:t xml:space="preserve"> Bugetul proiectului va fi prezentat exclusiv în lei </w:t>
      </w:r>
      <w:proofErr w:type="spellStart"/>
      <w:r w:rsidRPr="00FE475C">
        <w:rPr>
          <w:bCs/>
          <w:sz w:val="22"/>
          <w:szCs w:val="22"/>
        </w:rPr>
        <w:t>şi</w:t>
      </w:r>
      <w:proofErr w:type="spellEnd"/>
      <w:r w:rsidRPr="00FE475C">
        <w:rPr>
          <w:bCs/>
          <w:sz w:val="22"/>
          <w:szCs w:val="22"/>
        </w:rPr>
        <w:t xml:space="preserve"> va rămâne ferm după semnarea contractului de </w:t>
      </w:r>
      <w:proofErr w:type="spellStart"/>
      <w:r w:rsidRPr="00FE475C">
        <w:rPr>
          <w:bCs/>
          <w:sz w:val="22"/>
          <w:szCs w:val="22"/>
        </w:rPr>
        <w:t>finanţare</w:t>
      </w:r>
      <w:proofErr w:type="spellEnd"/>
      <w:r w:rsidRPr="00FE475C">
        <w:rPr>
          <w:bCs/>
          <w:sz w:val="22"/>
          <w:szCs w:val="22"/>
        </w:rPr>
        <w:t xml:space="preserve">, pe toată durata de îndeplinire a contractului de  </w:t>
      </w:r>
      <w:proofErr w:type="spellStart"/>
      <w:r w:rsidRPr="00FE475C">
        <w:rPr>
          <w:bCs/>
          <w:sz w:val="22"/>
          <w:szCs w:val="22"/>
        </w:rPr>
        <w:t>finanţare</w:t>
      </w:r>
      <w:proofErr w:type="spellEnd"/>
      <w:r w:rsidRPr="00FE475C">
        <w:rPr>
          <w:bCs/>
          <w:sz w:val="22"/>
          <w:szCs w:val="22"/>
        </w:rPr>
        <w:t xml:space="preserve"> nerambursabilă.</w:t>
      </w:r>
    </w:p>
    <w:p w14:paraId="1CB73D8A" w14:textId="77777777" w:rsidR="00D72488" w:rsidRPr="00FE475C" w:rsidRDefault="00382210" w:rsidP="00EE76DE">
      <w:pPr>
        <w:adjustRightInd w:val="0"/>
        <w:spacing w:before="120" w:after="120"/>
        <w:jc w:val="both"/>
        <w:rPr>
          <w:sz w:val="22"/>
          <w:szCs w:val="22"/>
        </w:rPr>
      </w:pPr>
      <w:r w:rsidRPr="00FE475C">
        <w:rPr>
          <w:bCs/>
          <w:sz w:val="22"/>
          <w:szCs w:val="22"/>
        </w:rPr>
        <w:t xml:space="preserve">   </w:t>
      </w:r>
      <w:r w:rsidR="00671F0D" w:rsidRPr="00FE475C">
        <w:rPr>
          <w:b/>
          <w:bCs/>
          <w:sz w:val="22"/>
          <w:szCs w:val="22"/>
        </w:rPr>
        <w:t xml:space="preserve">Art. </w:t>
      </w:r>
      <w:r w:rsidR="00472788" w:rsidRPr="00FE475C">
        <w:rPr>
          <w:b/>
          <w:bCs/>
          <w:sz w:val="22"/>
          <w:szCs w:val="22"/>
        </w:rPr>
        <w:t>2</w:t>
      </w:r>
      <w:r w:rsidR="00A31967" w:rsidRPr="00FE475C">
        <w:rPr>
          <w:b/>
          <w:bCs/>
          <w:sz w:val="22"/>
          <w:szCs w:val="22"/>
        </w:rPr>
        <w:t>5</w:t>
      </w:r>
      <w:r w:rsidR="00526ABB" w:rsidRPr="00FE475C">
        <w:rPr>
          <w:b/>
          <w:bCs/>
          <w:sz w:val="22"/>
          <w:szCs w:val="22"/>
        </w:rPr>
        <w:t xml:space="preserve">. </w:t>
      </w:r>
      <w:proofErr w:type="spellStart"/>
      <w:r w:rsidR="00671F0D" w:rsidRPr="00FE475C">
        <w:rPr>
          <w:sz w:val="22"/>
          <w:szCs w:val="22"/>
        </w:rPr>
        <w:t>Documentaţia</w:t>
      </w:r>
      <w:proofErr w:type="spellEnd"/>
      <w:r w:rsidR="00671F0D" w:rsidRPr="00FE475C">
        <w:rPr>
          <w:sz w:val="22"/>
          <w:szCs w:val="22"/>
        </w:rPr>
        <w:t xml:space="preserve"> de solicitare a </w:t>
      </w:r>
      <w:proofErr w:type="spellStart"/>
      <w:r w:rsidR="00671F0D" w:rsidRPr="00FE475C">
        <w:rPr>
          <w:sz w:val="22"/>
          <w:szCs w:val="22"/>
        </w:rPr>
        <w:t>finanţă</w:t>
      </w:r>
      <w:r w:rsidR="00526ABB" w:rsidRPr="00FE475C">
        <w:rPr>
          <w:sz w:val="22"/>
          <w:szCs w:val="22"/>
        </w:rPr>
        <w:t>rii</w:t>
      </w:r>
      <w:proofErr w:type="spellEnd"/>
      <w:r w:rsidR="00A91470" w:rsidRPr="00FE475C">
        <w:rPr>
          <w:sz w:val="22"/>
          <w:szCs w:val="22"/>
        </w:rPr>
        <w:t>, redactată în limba română,</w:t>
      </w:r>
      <w:r w:rsidR="00526ABB" w:rsidRPr="00FE475C">
        <w:rPr>
          <w:sz w:val="22"/>
          <w:szCs w:val="22"/>
        </w:rPr>
        <w:t xml:space="preserve"> se va depune</w:t>
      </w:r>
      <w:r w:rsidR="00D72488" w:rsidRPr="00FE475C">
        <w:rPr>
          <w:sz w:val="22"/>
          <w:szCs w:val="22"/>
        </w:rPr>
        <w:t>:</w:t>
      </w:r>
    </w:p>
    <w:p w14:paraId="3CC08716" w14:textId="77777777" w:rsidR="00D8197E" w:rsidRPr="00FE475C" w:rsidRDefault="00671F0D" w:rsidP="00EE76DE">
      <w:pPr>
        <w:numPr>
          <w:ilvl w:val="0"/>
          <w:numId w:val="27"/>
        </w:numPr>
        <w:adjustRightInd w:val="0"/>
        <w:spacing w:before="120" w:after="120"/>
        <w:ind w:left="360"/>
        <w:jc w:val="both"/>
        <w:rPr>
          <w:sz w:val="22"/>
          <w:szCs w:val="22"/>
        </w:rPr>
      </w:pPr>
      <w:r w:rsidRPr="00FE475C">
        <w:rPr>
          <w:sz w:val="22"/>
          <w:szCs w:val="22"/>
        </w:rPr>
        <w:t>î</w:t>
      </w:r>
      <w:r w:rsidR="00526ABB" w:rsidRPr="00FE475C">
        <w:rPr>
          <w:sz w:val="22"/>
          <w:szCs w:val="22"/>
        </w:rPr>
        <w:t>n</w:t>
      </w:r>
      <w:r w:rsidR="000A298E" w:rsidRPr="00FE475C">
        <w:rPr>
          <w:sz w:val="22"/>
          <w:szCs w:val="22"/>
        </w:rPr>
        <w:t>tr-un exemplar original</w:t>
      </w:r>
      <w:r w:rsidR="00356DD9" w:rsidRPr="00FE475C">
        <w:rPr>
          <w:sz w:val="22"/>
          <w:szCs w:val="22"/>
        </w:rPr>
        <w:t xml:space="preserve">, </w:t>
      </w:r>
      <w:r w:rsidR="000A298E" w:rsidRPr="00FE475C">
        <w:rPr>
          <w:sz w:val="22"/>
          <w:szCs w:val="22"/>
        </w:rPr>
        <w:t>îndosariat</w:t>
      </w:r>
      <w:r w:rsidR="00356DD9" w:rsidRPr="00FE475C">
        <w:rPr>
          <w:sz w:val="22"/>
          <w:szCs w:val="22"/>
        </w:rPr>
        <w:t xml:space="preserve">, pe care va fi specificat numele </w:t>
      </w:r>
      <w:proofErr w:type="spellStart"/>
      <w:r w:rsidR="00356DD9" w:rsidRPr="00FE475C">
        <w:rPr>
          <w:sz w:val="22"/>
          <w:szCs w:val="22"/>
        </w:rPr>
        <w:t>aplicantului</w:t>
      </w:r>
      <w:proofErr w:type="spellEnd"/>
      <w:r w:rsidR="00356DD9" w:rsidRPr="00FE475C">
        <w:rPr>
          <w:sz w:val="22"/>
          <w:szCs w:val="22"/>
        </w:rPr>
        <w:t xml:space="preserve">, numărul de file </w:t>
      </w:r>
      <w:proofErr w:type="spellStart"/>
      <w:r w:rsidR="00356DD9" w:rsidRPr="00FE475C">
        <w:rPr>
          <w:sz w:val="22"/>
          <w:szCs w:val="22"/>
        </w:rPr>
        <w:t>con</w:t>
      </w:r>
      <w:r w:rsidR="00A37AA8" w:rsidRPr="00FE475C">
        <w:rPr>
          <w:sz w:val="22"/>
          <w:szCs w:val="22"/>
        </w:rPr>
        <w:t>ţ</w:t>
      </w:r>
      <w:r w:rsidR="00356DD9" w:rsidRPr="00FE475C">
        <w:rPr>
          <w:sz w:val="22"/>
          <w:szCs w:val="22"/>
        </w:rPr>
        <w:t>inut</w:t>
      </w:r>
      <w:proofErr w:type="spellEnd"/>
      <w:r w:rsidR="00356DD9" w:rsidRPr="00FE475C">
        <w:rPr>
          <w:sz w:val="22"/>
          <w:szCs w:val="22"/>
        </w:rPr>
        <w:t xml:space="preserve"> (fiecare pagină a dosarului va fi numerotată)</w:t>
      </w:r>
      <w:r w:rsidR="000A298E" w:rsidRPr="00FE475C">
        <w:rPr>
          <w:sz w:val="22"/>
          <w:szCs w:val="22"/>
        </w:rPr>
        <w:t xml:space="preserve"> </w:t>
      </w:r>
      <w:r w:rsidR="00526ABB" w:rsidRPr="00FE475C">
        <w:rPr>
          <w:sz w:val="22"/>
          <w:szCs w:val="22"/>
        </w:rPr>
        <w:t xml:space="preserve">la </w:t>
      </w:r>
      <w:r w:rsidR="007E4B29" w:rsidRPr="00FE475C">
        <w:rPr>
          <w:bCs/>
          <w:sz w:val="22"/>
          <w:szCs w:val="22"/>
        </w:rPr>
        <w:t xml:space="preserve">Registratura </w:t>
      </w:r>
      <w:proofErr w:type="spellStart"/>
      <w:r w:rsidR="007E4B29" w:rsidRPr="00FE475C">
        <w:rPr>
          <w:bCs/>
          <w:sz w:val="22"/>
          <w:szCs w:val="22"/>
        </w:rPr>
        <w:t>Autorităţii</w:t>
      </w:r>
      <w:proofErr w:type="spellEnd"/>
      <w:r w:rsidR="007E4B29" w:rsidRPr="00FE475C">
        <w:rPr>
          <w:bCs/>
          <w:sz w:val="22"/>
          <w:szCs w:val="22"/>
        </w:rPr>
        <w:t xml:space="preserve"> </w:t>
      </w:r>
      <w:proofErr w:type="spellStart"/>
      <w:r w:rsidR="007E4B29" w:rsidRPr="00FE475C">
        <w:rPr>
          <w:bCs/>
          <w:sz w:val="22"/>
          <w:szCs w:val="22"/>
        </w:rPr>
        <w:t>Finanţatoare</w:t>
      </w:r>
      <w:proofErr w:type="spellEnd"/>
      <w:r w:rsidR="00D8197E" w:rsidRPr="00FE475C">
        <w:rPr>
          <w:bCs/>
          <w:sz w:val="22"/>
          <w:szCs w:val="22"/>
        </w:rPr>
        <w:t xml:space="preserve"> -</w:t>
      </w:r>
      <w:r w:rsidR="007E4B29" w:rsidRPr="00FE475C">
        <w:rPr>
          <w:bCs/>
          <w:sz w:val="22"/>
          <w:szCs w:val="22"/>
        </w:rPr>
        <w:t xml:space="preserve"> Sectorul 6 al Municipiului București</w:t>
      </w:r>
    </w:p>
    <w:p w14:paraId="410B3A6C" w14:textId="77777777" w:rsidR="00526ABB" w:rsidRPr="00FE475C" w:rsidRDefault="00D72488" w:rsidP="00EE76DE">
      <w:pPr>
        <w:adjustRightInd w:val="0"/>
        <w:spacing w:before="120" w:after="120"/>
        <w:ind w:left="360"/>
        <w:jc w:val="both"/>
        <w:rPr>
          <w:sz w:val="22"/>
          <w:szCs w:val="22"/>
        </w:rPr>
      </w:pPr>
      <w:r w:rsidRPr="00FE475C">
        <w:rPr>
          <w:sz w:val="22"/>
          <w:szCs w:val="22"/>
        </w:rPr>
        <w:t xml:space="preserve"> sau</w:t>
      </w:r>
    </w:p>
    <w:p w14:paraId="4B719852" w14:textId="1E8EE7D2" w:rsidR="001E382C" w:rsidRPr="00FE475C" w:rsidRDefault="00AD69D0" w:rsidP="00EE76DE">
      <w:pPr>
        <w:numPr>
          <w:ilvl w:val="0"/>
          <w:numId w:val="27"/>
        </w:numPr>
        <w:adjustRightInd w:val="0"/>
        <w:spacing w:before="120" w:after="120"/>
        <w:ind w:left="360"/>
        <w:jc w:val="both"/>
        <w:rPr>
          <w:sz w:val="22"/>
          <w:szCs w:val="22"/>
        </w:rPr>
      </w:pPr>
      <w:r w:rsidRPr="00FE475C">
        <w:rPr>
          <w:bCs/>
          <w:sz w:val="22"/>
          <w:szCs w:val="22"/>
        </w:rPr>
        <w:t>În format electronic, pe email</w:t>
      </w:r>
      <w:r w:rsidR="001E382C" w:rsidRPr="00FE475C">
        <w:rPr>
          <w:bCs/>
          <w:sz w:val="22"/>
          <w:szCs w:val="22"/>
        </w:rPr>
        <w:t>ul indicat pe pagina anunțului de depunere a documentaț</w:t>
      </w:r>
      <w:r w:rsidR="001E382C" w:rsidRPr="00FE475C">
        <w:rPr>
          <w:sz w:val="22"/>
          <w:szCs w:val="22"/>
        </w:rPr>
        <w:t xml:space="preserve">iei proiectelor. </w:t>
      </w:r>
    </w:p>
    <w:p w14:paraId="66CD1C7F" w14:textId="25517E93" w:rsidR="00D72488" w:rsidRPr="00FE475C" w:rsidRDefault="00D72488" w:rsidP="00D94C1E">
      <w:pPr>
        <w:adjustRightInd w:val="0"/>
        <w:spacing w:before="120" w:after="120"/>
        <w:ind w:left="360"/>
        <w:jc w:val="both"/>
        <w:rPr>
          <w:sz w:val="22"/>
          <w:szCs w:val="22"/>
        </w:rPr>
      </w:pPr>
      <w:r w:rsidRPr="00FE475C">
        <w:rPr>
          <w:bCs/>
          <w:sz w:val="22"/>
          <w:szCs w:val="22"/>
        </w:rPr>
        <w:t>În acest caz, documentele</w:t>
      </w:r>
      <w:r w:rsidR="00312AA6" w:rsidRPr="00FE475C">
        <w:rPr>
          <w:bCs/>
          <w:sz w:val="22"/>
          <w:szCs w:val="22"/>
        </w:rPr>
        <w:t xml:space="preserve"> vor fi defalcate pe tip </w:t>
      </w:r>
      <w:r w:rsidR="00C73DD3">
        <w:rPr>
          <w:bCs/>
          <w:sz w:val="22"/>
          <w:szCs w:val="22"/>
        </w:rPr>
        <w:t>(</w:t>
      </w:r>
      <w:r w:rsidR="00312AA6" w:rsidRPr="00FE475C">
        <w:rPr>
          <w:bCs/>
          <w:sz w:val="22"/>
          <w:szCs w:val="22"/>
        </w:rPr>
        <w:t>de document</w:t>
      </w:r>
      <w:r w:rsidR="00C73DD3">
        <w:rPr>
          <w:bCs/>
          <w:sz w:val="22"/>
          <w:szCs w:val="22"/>
        </w:rPr>
        <w:t>)</w:t>
      </w:r>
      <w:r w:rsidR="00312AA6" w:rsidRPr="00FE475C">
        <w:rPr>
          <w:bCs/>
          <w:sz w:val="22"/>
          <w:szCs w:val="22"/>
        </w:rPr>
        <w:t>, iar acestea</w:t>
      </w:r>
      <w:r w:rsidRPr="00FE475C">
        <w:rPr>
          <w:bCs/>
          <w:sz w:val="22"/>
          <w:szCs w:val="22"/>
        </w:rPr>
        <w:t xml:space="preserve"> trebuie să poarte semnătură electronică calificată.  </w:t>
      </w:r>
    </w:p>
    <w:p w14:paraId="65CB171D" w14:textId="77777777" w:rsidR="00526ABB" w:rsidRPr="00FE475C" w:rsidRDefault="00671F0D" w:rsidP="00EE76DE">
      <w:pPr>
        <w:adjustRightInd w:val="0"/>
        <w:spacing w:before="120" w:after="120"/>
        <w:ind w:firstLine="187"/>
        <w:jc w:val="both"/>
        <w:rPr>
          <w:bCs/>
          <w:sz w:val="22"/>
          <w:szCs w:val="22"/>
        </w:rPr>
      </w:pPr>
      <w:bookmarkStart w:id="8" w:name="_Hlk94095086"/>
      <w:r w:rsidRPr="00FE475C">
        <w:rPr>
          <w:b/>
          <w:bCs/>
          <w:sz w:val="22"/>
          <w:szCs w:val="22"/>
        </w:rPr>
        <w:t>Art. 2</w:t>
      </w:r>
      <w:r w:rsidR="00A31967" w:rsidRPr="00FE475C">
        <w:rPr>
          <w:b/>
          <w:bCs/>
          <w:sz w:val="22"/>
          <w:szCs w:val="22"/>
        </w:rPr>
        <w:t>6</w:t>
      </w:r>
      <w:r w:rsidRPr="00FE475C">
        <w:rPr>
          <w:b/>
          <w:bCs/>
          <w:sz w:val="22"/>
          <w:szCs w:val="22"/>
        </w:rPr>
        <w:t>.</w:t>
      </w:r>
      <w:bookmarkEnd w:id="8"/>
      <w:r w:rsidR="008A1B97" w:rsidRPr="00FE475C">
        <w:rPr>
          <w:bCs/>
          <w:sz w:val="22"/>
          <w:szCs w:val="22"/>
        </w:rPr>
        <w:t xml:space="preserve"> </w:t>
      </w:r>
      <w:r w:rsidR="00007643" w:rsidRPr="00FE475C">
        <w:rPr>
          <w:bCs/>
          <w:sz w:val="22"/>
          <w:szCs w:val="22"/>
        </w:rPr>
        <w:t>Nu este permisă depunerea propunerilor de proiect după data</w:t>
      </w:r>
      <w:r w:rsidR="003A280A" w:rsidRPr="00FE475C">
        <w:rPr>
          <w:bCs/>
          <w:sz w:val="22"/>
          <w:szCs w:val="22"/>
        </w:rPr>
        <w:t xml:space="preserve"> </w:t>
      </w:r>
      <w:r w:rsidR="00007643" w:rsidRPr="00FE475C">
        <w:rPr>
          <w:bCs/>
          <w:sz w:val="22"/>
          <w:szCs w:val="22"/>
        </w:rPr>
        <w:t xml:space="preserve">limită stabilită de către </w:t>
      </w:r>
      <w:r w:rsidR="009D5619" w:rsidRPr="00FE475C">
        <w:rPr>
          <w:bCs/>
          <w:sz w:val="22"/>
          <w:szCs w:val="22"/>
        </w:rPr>
        <w:t>A</w:t>
      </w:r>
      <w:r w:rsidR="00007643" w:rsidRPr="00FE475C">
        <w:rPr>
          <w:bCs/>
          <w:sz w:val="22"/>
          <w:szCs w:val="22"/>
        </w:rPr>
        <w:t xml:space="preserve">utoritatea </w:t>
      </w:r>
      <w:r w:rsidR="009D5619" w:rsidRPr="00FE475C">
        <w:rPr>
          <w:bCs/>
          <w:sz w:val="22"/>
          <w:szCs w:val="22"/>
        </w:rPr>
        <w:t>F</w:t>
      </w:r>
      <w:r w:rsidR="003A280A" w:rsidRPr="00FE475C">
        <w:rPr>
          <w:bCs/>
          <w:sz w:val="22"/>
          <w:szCs w:val="22"/>
        </w:rPr>
        <w:t>inanțatoare</w:t>
      </w:r>
      <w:r w:rsidR="00007643" w:rsidRPr="00FE475C">
        <w:rPr>
          <w:bCs/>
          <w:sz w:val="22"/>
          <w:szCs w:val="22"/>
        </w:rPr>
        <w:t xml:space="preserve"> </w:t>
      </w:r>
      <w:proofErr w:type="spellStart"/>
      <w:r w:rsidR="00A37AA8" w:rsidRPr="00FE475C">
        <w:rPr>
          <w:bCs/>
          <w:sz w:val="22"/>
          <w:szCs w:val="22"/>
        </w:rPr>
        <w:t>ş</w:t>
      </w:r>
      <w:r w:rsidR="00007643" w:rsidRPr="00FE475C">
        <w:rPr>
          <w:bCs/>
          <w:sz w:val="22"/>
          <w:szCs w:val="22"/>
        </w:rPr>
        <w:t>i</w:t>
      </w:r>
      <w:proofErr w:type="spellEnd"/>
      <w:r w:rsidR="00007643" w:rsidRPr="00FE475C">
        <w:rPr>
          <w:bCs/>
          <w:sz w:val="22"/>
          <w:szCs w:val="22"/>
        </w:rPr>
        <w:t xml:space="preserve"> comunicată prin </w:t>
      </w:r>
      <w:proofErr w:type="spellStart"/>
      <w:r w:rsidR="00007643" w:rsidRPr="00FE475C">
        <w:rPr>
          <w:bCs/>
          <w:sz w:val="22"/>
          <w:szCs w:val="22"/>
        </w:rPr>
        <w:t>anun</w:t>
      </w:r>
      <w:r w:rsidR="00A37AA8" w:rsidRPr="00FE475C">
        <w:rPr>
          <w:bCs/>
          <w:sz w:val="22"/>
          <w:szCs w:val="22"/>
        </w:rPr>
        <w:t>ţ</w:t>
      </w:r>
      <w:r w:rsidR="00007643" w:rsidRPr="00FE475C">
        <w:rPr>
          <w:bCs/>
          <w:sz w:val="22"/>
          <w:szCs w:val="22"/>
        </w:rPr>
        <w:t>ul</w:t>
      </w:r>
      <w:proofErr w:type="spellEnd"/>
      <w:r w:rsidR="00007643" w:rsidRPr="00FE475C">
        <w:rPr>
          <w:bCs/>
          <w:sz w:val="22"/>
          <w:szCs w:val="22"/>
        </w:rPr>
        <w:t xml:space="preserve"> de participare.</w:t>
      </w:r>
    </w:p>
    <w:p w14:paraId="3B42B1B7" w14:textId="77777777" w:rsidR="00AC5890" w:rsidRPr="00FE475C" w:rsidRDefault="00AC5890" w:rsidP="00EE76DE">
      <w:pPr>
        <w:adjustRightInd w:val="0"/>
        <w:spacing w:before="120" w:after="120"/>
        <w:ind w:firstLine="187"/>
        <w:jc w:val="both"/>
        <w:rPr>
          <w:bCs/>
          <w:sz w:val="22"/>
          <w:szCs w:val="22"/>
        </w:rPr>
      </w:pPr>
      <w:r w:rsidRPr="00FE475C">
        <w:rPr>
          <w:b/>
          <w:bCs/>
          <w:sz w:val="22"/>
          <w:szCs w:val="22"/>
        </w:rPr>
        <w:t>Art. 2</w:t>
      </w:r>
      <w:r w:rsidR="00A31967" w:rsidRPr="00FE475C">
        <w:rPr>
          <w:b/>
          <w:bCs/>
          <w:sz w:val="22"/>
          <w:szCs w:val="22"/>
        </w:rPr>
        <w:t>7</w:t>
      </w:r>
      <w:r w:rsidRPr="00FE475C">
        <w:rPr>
          <w:b/>
          <w:bCs/>
          <w:sz w:val="22"/>
          <w:szCs w:val="22"/>
        </w:rPr>
        <w:t>.</w:t>
      </w:r>
      <w:r w:rsidRPr="00FE475C">
        <w:rPr>
          <w:bCs/>
          <w:sz w:val="22"/>
          <w:szCs w:val="22"/>
        </w:rPr>
        <w:t xml:space="preserve"> Numărul de </w:t>
      </w:r>
      <w:proofErr w:type="spellStart"/>
      <w:r w:rsidRPr="00FE475C">
        <w:rPr>
          <w:bCs/>
          <w:sz w:val="22"/>
          <w:szCs w:val="22"/>
        </w:rPr>
        <w:t>participanţi</w:t>
      </w:r>
      <w:proofErr w:type="spellEnd"/>
      <w:r w:rsidRPr="00FE475C">
        <w:rPr>
          <w:bCs/>
          <w:sz w:val="22"/>
          <w:szCs w:val="22"/>
        </w:rPr>
        <w:t xml:space="preserve"> la procedura de </w:t>
      </w:r>
      <w:r w:rsidR="00E474F9" w:rsidRPr="00FE475C">
        <w:rPr>
          <w:bCs/>
          <w:sz w:val="22"/>
          <w:szCs w:val="22"/>
        </w:rPr>
        <w:t>selecționare</w:t>
      </w:r>
      <w:r w:rsidRPr="00FE475C">
        <w:rPr>
          <w:bCs/>
          <w:sz w:val="22"/>
          <w:szCs w:val="22"/>
        </w:rPr>
        <w:t xml:space="preserve"> de proiecte nu este limitat.</w:t>
      </w:r>
    </w:p>
    <w:p w14:paraId="08A88ED4" w14:textId="77777777" w:rsidR="00AC5890" w:rsidRPr="00FE475C" w:rsidRDefault="00AC5890" w:rsidP="00EE76DE">
      <w:pPr>
        <w:adjustRightInd w:val="0"/>
        <w:spacing w:before="120" w:after="120"/>
        <w:ind w:firstLine="187"/>
        <w:jc w:val="both"/>
        <w:rPr>
          <w:bCs/>
          <w:sz w:val="22"/>
          <w:szCs w:val="22"/>
        </w:rPr>
      </w:pPr>
      <w:r w:rsidRPr="00FE475C">
        <w:rPr>
          <w:b/>
          <w:bCs/>
          <w:sz w:val="22"/>
          <w:szCs w:val="22"/>
        </w:rPr>
        <w:t>Art. 2</w:t>
      </w:r>
      <w:r w:rsidR="00A31967" w:rsidRPr="00FE475C">
        <w:rPr>
          <w:b/>
          <w:bCs/>
          <w:sz w:val="22"/>
          <w:szCs w:val="22"/>
        </w:rPr>
        <w:t>8</w:t>
      </w:r>
      <w:r w:rsidRPr="00FE475C">
        <w:rPr>
          <w:b/>
          <w:bCs/>
          <w:sz w:val="22"/>
          <w:szCs w:val="22"/>
        </w:rPr>
        <w:t>.</w:t>
      </w:r>
      <w:r w:rsidRPr="00FE475C">
        <w:rPr>
          <w:bCs/>
          <w:sz w:val="22"/>
          <w:szCs w:val="22"/>
        </w:rPr>
        <w:t xml:space="preserve"> Autoritatea </w:t>
      </w:r>
      <w:proofErr w:type="spellStart"/>
      <w:r w:rsidR="009D5619" w:rsidRPr="00FE475C">
        <w:rPr>
          <w:bCs/>
          <w:sz w:val="22"/>
          <w:szCs w:val="22"/>
        </w:rPr>
        <w:t>F</w:t>
      </w:r>
      <w:r w:rsidRPr="00FE475C">
        <w:rPr>
          <w:bCs/>
          <w:sz w:val="22"/>
          <w:szCs w:val="22"/>
        </w:rPr>
        <w:t>inanţatoare</w:t>
      </w:r>
      <w:proofErr w:type="spellEnd"/>
      <w:r w:rsidRPr="00FE475C">
        <w:rPr>
          <w:bCs/>
          <w:sz w:val="22"/>
          <w:szCs w:val="22"/>
        </w:rPr>
        <w:t xml:space="preserve"> trebuie să repete procedura de </w:t>
      </w:r>
      <w:r w:rsidR="00E474F9" w:rsidRPr="00FE475C">
        <w:rPr>
          <w:bCs/>
          <w:sz w:val="22"/>
          <w:szCs w:val="22"/>
        </w:rPr>
        <w:t>selecționare</w:t>
      </w:r>
      <w:r w:rsidRPr="00FE475C">
        <w:rPr>
          <w:bCs/>
          <w:sz w:val="22"/>
          <w:szCs w:val="22"/>
        </w:rPr>
        <w:t xml:space="preserve"> de proiecte în cazul în care există un singur participant.</w:t>
      </w:r>
    </w:p>
    <w:p w14:paraId="457C0A38" w14:textId="77777777" w:rsidR="00AC5890" w:rsidRPr="00FE475C" w:rsidRDefault="00AC5890" w:rsidP="00EE76DE">
      <w:pPr>
        <w:adjustRightInd w:val="0"/>
        <w:spacing w:before="120" w:after="120"/>
        <w:ind w:firstLine="187"/>
        <w:jc w:val="both"/>
        <w:rPr>
          <w:bCs/>
          <w:sz w:val="22"/>
          <w:szCs w:val="22"/>
        </w:rPr>
      </w:pPr>
      <w:r w:rsidRPr="00FE475C">
        <w:rPr>
          <w:b/>
          <w:bCs/>
          <w:sz w:val="22"/>
          <w:szCs w:val="22"/>
        </w:rPr>
        <w:t>Art. 2</w:t>
      </w:r>
      <w:r w:rsidR="00A31967" w:rsidRPr="00FE475C">
        <w:rPr>
          <w:b/>
          <w:bCs/>
          <w:sz w:val="22"/>
          <w:szCs w:val="22"/>
        </w:rPr>
        <w:t>9</w:t>
      </w:r>
      <w:r w:rsidRPr="00FE475C">
        <w:rPr>
          <w:b/>
          <w:bCs/>
          <w:sz w:val="22"/>
          <w:szCs w:val="22"/>
        </w:rPr>
        <w:t>.</w:t>
      </w:r>
      <w:r w:rsidRPr="00FE475C">
        <w:rPr>
          <w:bCs/>
          <w:sz w:val="22"/>
          <w:szCs w:val="22"/>
        </w:rPr>
        <w:t xml:space="preserve"> În cazul în care în urma repetării procedurii numai un participant a depus propunerea de proiect, </w:t>
      </w:r>
      <w:r w:rsidR="0061612E" w:rsidRPr="00FE475C">
        <w:rPr>
          <w:bCs/>
          <w:sz w:val="22"/>
          <w:szCs w:val="22"/>
        </w:rPr>
        <w:t>A</w:t>
      </w:r>
      <w:r w:rsidRPr="00FE475C">
        <w:rPr>
          <w:bCs/>
          <w:sz w:val="22"/>
          <w:szCs w:val="22"/>
        </w:rPr>
        <w:t xml:space="preserve">utoritatea </w:t>
      </w:r>
      <w:proofErr w:type="spellStart"/>
      <w:r w:rsidR="0061612E" w:rsidRPr="00FE475C">
        <w:rPr>
          <w:bCs/>
          <w:sz w:val="22"/>
          <w:szCs w:val="22"/>
        </w:rPr>
        <w:t>F</w:t>
      </w:r>
      <w:r w:rsidRPr="00FE475C">
        <w:rPr>
          <w:bCs/>
          <w:sz w:val="22"/>
          <w:szCs w:val="22"/>
        </w:rPr>
        <w:t>inanţatoare</w:t>
      </w:r>
      <w:proofErr w:type="spellEnd"/>
      <w:r w:rsidRPr="00FE475C">
        <w:rPr>
          <w:bCs/>
          <w:sz w:val="22"/>
          <w:szCs w:val="22"/>
        </w:rPr>
        <w:t xml:space="preserve"> are dreptul de a atribui contractul de </w:t>
      </w:r>
      <w:proofErr w:type="spellStart"/>
      <w:r w:rsidRPr="00FE475C">
        <w:rPr>
          <w:bCs/>
          <w:sz w:val="22"/>
          <w:szCs w:val="22"/>
        </w:rPr>
        <w:t>finanţare</w:t>
      </w:r>
      <w:proofErr w:type="spellEnd"/>
      <w:r w:rsidRPr="00FE475C">
        <w:rPr>
          <w:bCs/>
          <w:sz w:val="22"/>
          <w:szCs w:val="22"/>
        </w:rPr>
        <w:t xml:space="preserve"> nerambursabilă acestuia, în </w:t>
      </w:r>
      <w:proofErr w:type="spellStart"/>
      <w:r w:rsidRPr="00FE475C">
        <w:rPr>
          <w:bCs/>
          <w:sz w:val="22"/>
          <w:szCs w:val="22"/>
        </w:rPr>
        <w:t>condiţiile</w:t>
      </w:r>
      <w:proofErr w:type="spellEnd"/>
      <w:r w:rsidRPr="00FE475C">
        <w:rPr>
          <w:bCs/>
          <w:sz w:val="22"/>
          <w:szCs w:val="22"/>
        </w:rPr>
        <w:t xml:space="preserve"> legii.</w:t>
      </w:r>
    </w:p>
    <w:p w14:paraId="33436009" w14:textId="7F37E8E8" w:rsidR="00796F88" w:rsidRPr="00FE475C" w:rsidRDefault="00472788" w:rsidP="00D94C1E">
      <w:pPr>
        <w:adjustRightInd w:val="0"/>
        <w:spacing w:before="120" w:after="120"/>
        <w:ind w:firstLine="187"/>
        <w:jc w:val="both"/>
        <w:rPr>
          <w:sz w:val="22"/>
          <w:szCs w:val="22"/>
        </w:rPr>
      </w:pPr>
      <w:bookmarkStart w:id="9" w:name="_Hlk94102903"/>
      <w:r w:rsidRPr="00FE475C">
        <w:rPr>
          <w:b/>
          <w:sz w:val="22"/>
          <w:szCs w:val="22"/>
        </w:rPr>
        <w:t xml:space="preserve">Art. </w:t>
      </w:r>
      <w:r w:rsidR="00A31967" w:rsidRPr="00FE475C">
        <w:rPr>
          <w:b/>
          <w:sz w:val="22"/>
          <w:szCs w:val="22"/>
        </w:rPr>
        <w:t>30</w:t>
      </w:r>
      <w:r w:rsidR="00526ABB" w:rsidRPr="00FE475C">
        <w:rPr>
          <w:b/>
          <w:sz w:val="22"/>
          <w:szCs w:val="22"/>
        </w:rPr>
        <w:t>.</w:t>
      </w:r>
      <w:r w:rsidR="00526ABB" w:rsidRPr="00FE475C">
        <w:rPr>
          <w:sz w:val="22"/>
          <w:szCs w:val="22"/>
        </w:rPr>
        <w:t xml:space="preserve"> </w:t>
      </w:r>
      <w:proofErr w:type="spellStart"/>
      <w:r w:rsidR="00526ABB" w:rsidRPr="00FE475C">
        <w:rPr>
          <w:bCs/>
          <w:sz w:val="22"/>
          <w:szCs w:val="22"/>
        </w:rPr>
        <w:t>Documenta</w:t>
      </w:r>
      <w:r w:rsidR="00000AFD" w:rsidRPr="00FE475C">
        <w:rPr>
          <w:bCs/>
          <w:sz w:val="22"/>
          <w:szCs w:val="22"/>
        </w:rPr>
        <w:t>ţ</w:t>
      </w:r>
      <w:r w:rsidR="00526ABB" w:rsidRPr="00FE475C">
        <w:rPr>
          <w:bCs/>
          <w:sz w:val="22"/>
          <w:szCs w:val="22"/>
        </w:rPr>
        <w:t>ia</w:t>
      </w:r>
      <w:proofErr w:type="spellEnd"/>
      <w:r w:rsidR="00526ABB" w:rsidRPr="00FE475C">
        <w:rPr>
          <w:bCs/>
          <w:sz w:val="22"/>
          <w:szCs w:val="22"/>
        </w:rPr>
        <w:t xml:space="preserve"> </w:t>
      </w:r>
      <w:proofErr w:type="spellStart"/>
      <w:r w:rsidR="00526ABB" w:rsidRPr="00FE475C">
        <w:rPr>
          <w:bCs/>
          <w:sz w:val="22"/>
          <w:szCs w:val="22"/>
        </w:rPr>
        <w:t>solicitan</w:t>
      </w:r>
      <w:r w:rsidR="00000AFD" w:rsidRPr="00FE475C">
        <w:rPr>
          <w:bCs/>
          <w:sz w:val="22"/>
          <w:szCs w:val="22"/>
        </w:rPr>
        <w:t>ţ</w:t>
      </w:r>
      <w:r w:rsidR="00526ABB" w:rsidRPr="00FE475C">
        <w:rPr>
          <w:bCs/>
          <w:sz w:val="22"/>
          <w:szCs w:val="22"/>
        </w:rPr>
        <w:t>ilor</w:t>
      </w:r>
      <w:proofErr w:type="spellEnd"/>
      <w:r w:rsidR="00A22E1A" w:rsidRPr="00FE475C">
        <w:rPr>
          <w:bCs/>
          <w:sz w:val="22"/>
          <w:szCs w:val="22"/>
        </w:rPr>
        <w:t xml:space="preserve"> </w:t>
      </w:r>
      <w:r w:rsidR="00F607A5" w:rsidRPr="00FE475C">
        <w:rPr>
          <w:bCs/>
          <w:sz w:val="22"/>
          <w:szCs w:val="22"/>
        </w:rPr>
        <w:t>va</w:t>
      </w:r>
      <w:r w:rsidR="00F607A5" w:rsidRPr="00FE475C">
        <w:rPr>
          <w:sz w:val="22"/>
          <w:szCs w:val="22"/>
        </w:rPr>
        <w:t xml:space="preserve"> fi însoțită de opis</w:t>
      </w:r>
      <w:r w:rsidR="00775059" w:rsidRPr="00FE475C">
        <w:rPr>
          <w:sz w:val="22"/>
          <w:szCs w:val="22"/>
        </w:rPr>
        <w:t xml:space="preserve"> (listă verificare)</w:t>
      </w:r>
      <w:r w:rsidR="00F607A5" w:rsidRPr="00FE475C">
        <w:rPr>
          <w:sz w:val="22"/>
          <w:szCs w:val="22"/>
        </w:rPr>
        <w:t xml:space="preserve"> și </w:t>
      </w:r>
      <w:r w:rsidR="00000AFD" w:rsidRPr="00FE475C">
        <w:rPr>
          <w:sz w:val="22"/>
          <w:szCs w:val="22"/>
        </w:rPr>
        <w:t xml:space="preserve">va </w:t>
      </w:r>
      <w:proofErr w:type="spellStart"/>
      <w:r w:rsidR="00000AFD" w:rsidRPr="00FE475C">
        <w:rPr>
          <w:sz w:val="22"/>
          <w:szCs w:val="22"/>
        </w:rPr>
        <w:t>conţine</w:t>
      </w:r>
      <w:proofErr w:type="spellEnd"/>
      <w:r w:rsidR="00000AFD" w:rsidRPr="00FE475C">
        <w:rPr>
          <w:sz w:val="22"/>
          <w:szCs w:val="22"/>
        </w:rPr>
        <w:t xml:space="preserve"> următoarele acte</w:t>
      </w:r>
      <w:r w:rsidR="00526ABB" w:rsidRPr="00FE475C">
        <w:rPr>
          <w:sz w:val="22"/>
          <w:szCs w:val="22"/>
        </w:rPr>
        <w:t>:</w:t>
      </w:r>
    </w:p>
    <w:p w14:paraId="3AC81881" w14:textId="77777777" w:rsidR="00526ABB" w:rsidRPr="00FE475C" w:rsidRDefault="00526ABB" w:rsidP="00EE76DE">
      <w:pPr>
        <w:numPr>
          <w:ilvl w:val="0"/>
          <w:numId w:val="29"/>
        </w:numPr>
        <w:adjustRightInd w:val="0"/>
        <w:spacing w:before="120" w:after="120"/>
        <w:jc w:val="both"/>
        <w:rPr>
          <w:sz w:val="22"/>
          <w:szCs w:val="22"/>
        </w:rPr>
      </w:pPr>
      <w:r w:rsidRPr="00FE475C">
        <w:rPr>
          <w:sz w:val="22"/>
          <w:szCs w:val="22"/>
        </w:rPr>
        <w:t>f</w:t>
      </w:r>
      <w:r w:rsidR="00000AFD" w:rsidRPr="00FE475C">
        <w:rPr>
          <w:sz w:val="22"/>
          <w:szCs w:val="22"/>
        </w:rPr>
        <w:t xml:space="preserve">ormularul de solicitare a </w:t>
      </w:r>
      <w:proofErr w:type="spellStart"/>
      <w:r w:rsidR="00000AFD" w:rsidRPr="00FE475C">
        <w:rPr>
          <w:sz w:val="22"/>
          <w:szCs w:val="22"/>
        </w:rPr>
        <w:t>finanţării</w:t>
      </w:r>
      <w:proofErr w:type="spellEnd"/>
      <w:r w:rsidR="00D1264B" w:rsidRPr="00FE475C">
        <w:rPr>
          <w:sz w:val="22"/>
          <w:szCs w:val="22"/>
        </w:rPr>
        <w:t>, în original</w:t>
      </w:r>
      <w:bookmarkStart w:id="10" w:name="_Hlk94095568"/>
      <w:r w:rsidR="00D1264B" w:rsidRPr="00FE475C">
        <w:rPr>
          <w:sz w:val="22"/>
          <w:szCs w:val="22"/>
        </w:rPr>
        <w:t>,</w:t>
      </w:r>
      <w:r w:rsidR="00062F5F" w:rsidRPr="00FE475C">
        <w:rPr>
          <w:sz w:val="22"/>
          <w:szCs w:val="22"/>
        </w:rPr>
        <w:t xml:space="preserve"> </w:t>
      </w:r>
      <w:r w:rsidR="00000AFD" w:rsidRPr="00FE475C">
        <w:rPr>
          <w:sz w:val="22"/>
          <w:szCs w:val="22"/>
        </w:rPr>
        <w:t>conform A</w:t>
      </w:r>
      <w:r w:rsidRPr="00FE475C">
        <w:rPr>
          <w:sz w:val="22"/>
          <w:szCs w:val="22"/>
        </w:rPr>
        <w:t xml:space="preserve">nexei </w:t>
      </w:r>
      <w:r w:rsidR="00062F5F" w:rsidRPr="00FE475C">
        <w:rPr>
          <w:sz w:val="22"/>
          <w:szCs w:val="22"/>
        </w:rPr>
        <w:t>1</w:t>
      </w:r>
      <w:r w:rsidR="00000AFD" w:rsidRPr="00FE475C">
        <w:rPr>
          <w:sz w:val="22"/>
          <w:szCs w:val="22"/>
        </w:rPr>
        <w:t xml:space="preserve"> a Regulamentului</w:t>
      </w:r>
      <w:bookmarkEnd w:id="10"/>
      <w:r w:rsidRPr="00FE475C">
        <w:rPr>
          <w:sz w:val="22"/>
          <w:szCs w:val="22"/>
        </w:rPr>
        <w:t>;</w:t>
      </w:r>
    </w:p>
    <w:p w14:paraId="2960E189" w14:textId="77777777" w:rsidR="00D8197E" w:rsidRPr="00FE475C" w:rsidRDefault="00000AFD" w:rsidP="00EE76DE">
      <w:pPr>
        <w:numPr>
          <w:ilvl w:val="0"/>
          <w:numId w:val="29"/>
        </w:numPr>
        <w:adjustRightInd w:val="0"/>
        <w:spacing w:before="120" w:after="120"/>
        <w:jc w:val="both"/>
        <w:rPr>
          <w:sz w:val="22"/>
          <w:szCs w:val="22"/>
        </w:rPr>
      </w:pPr>
      <w:r w:rsidRPr="00FE475C">
        <w:rPr>
          <w:sz w:val="22"/>
          <w:szCs w:val="22"/>
        </w:rPr>
        <w:t>bugetul</w:t>
      </w:r>
      <w:r w:rsidR="00D8197E" w:rsidRPr="00FE475C">
        <w:rPr>
          <w:sz w:val="22"/>
          <w:szCs w:val="22"/>
        </w:rPr>
        <w:t xml:space="preserve"> proiectului</w:t>
      </w:r>
      <w:r w:rsidR="00D1264B" w:rsidRPr="00FE475C">
        <w:rPr>
          <w:sz w:val="22"/>
          <w:szCs w:val="22"/>
        </w:rPr>
        <w:t xml:space="preserve">, </w:t>
      </w:r>
      <w:r w:rsidR="007F5579" w:rsidRPr="00FE475C">
        <w:rPr>
          <w:sz w:val="22"/>
          <w:szCs w:val="22"/>
        </w:rPr>
        <w:t>conform</w:t>
      </w:r>
      <w:r w:rsidR="00007643" w:rsidRPr="00FE475C">
        <w:rPr>
          <w:sz w:val="22"/>
          <w:szCs w:val="22"/>
        </w:rPr>
        <w:t xml:space="preserve"> Anexei</w:t>
      </w:r>
      <w:r w:rsidR="00475BDC" w:rsidRPr="00FE475C">
        <w:rPr>
          <w:sz w:val="22"/>
          <w:szCs w:val="22"/>
        </w:rPr>
        <w:t xml:space="preserve"> </w:t>
      </w:r>
      <w:r w:rsidR="00F477C8" w:rsidRPr="00FE475C">
        <w:rPr>
          <w:sz w:val="22"/>
          <w:szCs w:val="22"/>
        </w:rPr>
        <w:t xml:space="preserve">2 </w:t>
      </w:r>
      <w:r w:rsidR="00475BDC" w:rsidRPr="00FE475C">
        <w:rPr>
          <w:sz w:val="22"/>
          <w:szCs w:val="22"/>
        </w:rPr>
        <w:t>a Regulamentului</w:t>
      </w:r>
      <w:r w:rsidR="00526ABB" w:rsidRPr="00FE475C">
        <w:rPr>
          <w:sz w:val="22"/>
          <w:szCs w:val="22"/>
        </w:rPr>
        <w:t>;</w:t>
      </w:r>
    </w:p>
    <w:p w14:paraId="04B901FD" w14:textId="3FE355A2" w:rsidR="00260B2C" w:rsidRPr="00FE475C" w:rsidRDefault="00260B2C" w:rsidP="00EE76DE">
      <w:pPr>
        <w:numPr>
          <w:ilvl w:val="0"/>
          <w:numId w:val="29"/>
        </w:numPr>
        <w:adjustRightInd w:val="0"/>
        <w:spacing w:before="120" w:after="120"/>
        <w:jc w:val="both"/>
        <w:rPr>
          <w:sz w:val="22"/>
          <w:szCs w:val="22"/>
        </w:rPr>
      </w:pPr>
      <w:r w:rsidRPr="00FE475C">
        <w:rPr>
          <w:sz w:val="22"/>
          <w:szCs w:val="22"/>
        </w:rPr>
        <w:t xml:space="preserve">declarația </w:t>
      </w:r>
      <w:r w:rsidR="00312AA6" w:rsidRPr="00FE475C">
        <w:rPr>
          <w:sz w:val="22"/>
          <w:szCs w:val="22"/>
        </w:rPr>
        <w:t>solicitantului</w:t>
      </w:r>
      <w:r w:rsidRPr="00FE475C">
        <w:rPr>
          <w:sz w:val="22"/>
          <w:szCs w:val="22"/>
        </w:rPr>
        <w:t xml:space="preserve">, în original, </w:t>
      </w:r>
      <w:bookmarkStart w:id="11" w:name="_Hlk94095680"/>
      <w:r w:rsidRPr="00FE475C">
        <w:rPr>
          <w:sz w:val="22"/>
          <w:szCs w:val="22"/>
        </w:rPr>
        <w:t xml:space="preserve">conform Anexei </w:t>
      </w:r>
      <w:r w:rsidR="00312AA6" w:rsidRPr="00FE475C">
        <w:rPr>
          <w:sz w:val="22"/>
          <w:szCs w:val="22"/>
        </w:rPr>
        <w:t xml:space="preserve">4 </w:t>
      </w:r>
      <w:r w:rsidRPr="00FE475C">
        <w:rPr>
          <w:sz w:val="22"/>
          <w:szCs w:val="22"/>
        </w:rPr>
        <w:t>a Regulamentului;</w:t>
      </w:r>
      <w:bookmarkEnd w:id="11"/>
    </w:p>
    <w:p w14:paraId="488E09BF" w14:textId="77777777" w:rsidR="00D8197E" w:rsidRPr="00FE475C" w:rsidRDefault="00BD63B9" w:rsidP="00EE76DE">
      <w:pPr>
        <w:numPr>
          <w:ilvl w:val="0"/>
          <w:numId w:val="29"/>
        </w:numPr>
        <w:adjustRightInd w:val="0"/>
        <w:spacing w:before="120" w:after="120"/>
        <w:jc w:val="both"/>
        <w:rPr>
          <w:sz w:val="22"/>
          <w:szCs w:val="22"/>
        </w:rPr>
      </w:pPr>
      <w:r w:rsidRPr="00FE475C">
        <w:rPr>
          <w:sz w:val="22"/>
          <w:szCs w:val="22"/>
        </w:rPr>
        <w:t xml:space="preserve">actul constitutiv, statutul </w:t>
      </w:r>
      <w:proofErr w:type="spellStart"/>
      <w:r w:rsidRPr="00FE475C">
        <w:rPr>
          <w:sz w:val="22"/>
          <w:szCs w:val="22"/>
        </w:rPr>
        <w:t>şi</w:t>
      </w:r>
      <w:proofErr w:type="spellEnd"/>
      <w:r w:rsidRPr="00FE475C">
        <w:rPr>
          <w:sz w:val="22"/>
          <w:szCs w:val="22"/>
        </w:rPr>
        <w:t xml:space="preserve"> certificatul de înregistrare fiscală, actele doveditoare ale sediului </w:t>
      </w:r>
      <w:proofErr w:type="spellStart"/>
      <w:r w:rsidRPr="00FE475C">
        <w:rPr>
          <w:sz w:val="22"/>
          <w:szCs w:val="22"/>
        </w:rPr>
        <w:t>organizaţiei</w:t>
      </w:r>
      <w:proofErr w:type="spellEnd"/>
      <w:r w:rsidRPr="00FE475C">
        <w:rPr>
          <w:sz w:val="22"/>
          <w:szCs w:val="22"/>
        </w:rPr>
        <w:t xml:space="preserve"> solicitante </w:t>
      </w:r>
      <w:proofErr w:type="spellStart"/>
      <w:r w:rsidRPr="00FE475C">
        <w:rPr>
          <w:sz w:val="22"/>
          <w:szCs w:val="22"/>
        </w:rPr>
        <w:t>şi</w:t>
      </w:r>
      <w:proofErr w:type="spellEnd"/>
      <w:r w:rsidRPr="00FE475C">
        <w:rPr>
          <w:sz w:val="22"/>
          <w:szCs w:val="22"/>
        </w:rPr>
        <w:t xml:space="preserve"> actele </w:t>
      </w:r>
      <w:proofErr w:type="spellStart"/>
      <w:r w:rsidRPr="00FE475C">
        <w:rPr>
          <w:sz w:val="22"/>
          <w:szCs w:val="22"/>
        </w:rPr>
        <w:t>adi</w:t>
      </w:r>
      <w:r w:rsidR="008C0E31" w:rsidRPr="00FE475C">
        <w:rPr>
          <w:sz w:val="22"/>
          <w:szCs w:val="22"/>
        </w:rPr>
        <w:t>ţ</w:t>
      </w:r>
      <w:r w:rsidRPr="00FE475C">
        <w:rPr>
          <w:sz w:val="22"/>
          <w:szCs w:val="22"/>
        </w:rPr>
        <w:t>ionale</w:t>
      </w:r>
      <w:proofErr w:type="spellEnd"/>
      <w:r w:rsidRPr="00FE475C">
        <w:rPr>
          <w:sz w:val="22"/>
          <w:szCs w:val="22"/>
        </w:rPr>
        <w:t>, după caz</w:t>
      </w:r>
      <w:r w:rsidR="000E0765" w:rsidRPr="00FE475C">
        <w:rPr>
          <w:sz w:val="22"/>
          <w:szCs w:val="22"/>
        </w:rPr>
        <w:t>, în copie, semnate conform cu originalul</w:t>
      </w:r>
      <w:r w:rsidR="009676D6" w:rsidRPr="00FE475C">
        <w:rPr>
          <w:sz w:val="22"/>
          <w:szCs w:val="22"/>
        </w:rPr>
        <w:t>;</w:t>
      </w:r>
    </w:p>
    <w:p w14:paraId="195B530A" w14:textId="77777777" w:rsidR="00C73DD3" w:rsidRDefault="00A971D7" w:rsidP="00EE76DE">
      <w:pPr>
        <w:numPr>
          <w:ilvl w:val="0"/>
          <w:numId w:val="29"/>
        </w:numPr>
        <w:adjustRightInd w:val="0"/>
        <w:spacing w:before="120" w:after="120"/>
        <w:jc w:val="both"/>
        <w:rPr>
          <w:sz w:val="22"/>
          <w:szCs w:val="22"/>
        </w:rPr>
      </w:pPr>
      <w:r w:rsidRPr="00FE475C">
        <w:rPr>
          <w:sz w:val="22"/>
          <w:szCs w:val="22"/>
        </w:rPr>
        <w:t xml:space="preserve">certificatul de </w:t>
      </w:r>
      <w:r w:rsidR="000E0765" w:rsidRPr="00FE475C">
        <w:rPr>
          <w:sz w:val="22"/>
          <w:szCs w:val="22"/>
        </w:rPr>
        <w:t>înregistrare/înscriere în Registrul Asociațiilor și Fundațiilor, în copie, semnat conform cu originalul</w:t>
      </w:r>
      <w:r w:rsidRPr="00FE475C">
        <w:rPr>
          <w:sz w:val="22"/>
          <w:szCs w:val="22"/>
        </w:rPr>
        <w:t>;</w:t>
      </w:r>
    </w:p>
    <w:p w14:paraId="2C690731" w14:textId="42718DD7" w:rsidR="00D8197E" w:rsidRPr="00FE475C" w:rsidRDefault="00AE51F1" w:rsidP="00EE76DE">
      <w:pPr>
        <w:numPr>
          <w:ilvl w:val="0"/>
          <w:numId w:val="29"/>
        </w:numPr>
        <w:adjustRightInd w:val="0"/>
        <w:spacing w:before="120" w:after="120"/>
        <w:jc w:val="both"/>
        <w:rPr>
          <w:sz w:val="22"/>
          <w:szCs w:val="22"/>
        </w:rPr>
      </w:pPr>
      <w:r w:rsidRPr="00FE475C">
        <w:rPr>
          <w:sz w:val="22"/>
          <w:szCs w:val="22"/>
        </w:rPr>
        <w:t>c</w:t>
      </w:r>
      <w:r w:rsidR="00213003" w:rsidRPr="00FE475C">
        <w:rPr>
          <w:sz w:val="22"/>
          <w:szCs w:val="22"/>
        </w:rPr>
        <w:t xml:space="preserve">ertificat de </w:t>
      </w:r>
      <w:r w:rsidR="00E77ADD" w:rsidRPr="00FE475C">
        <w:rPr>
          <w:sz w:val="22"/>
          <w:szCs w:val="22"/>
        </w:rPr>
        <w:t>a</w:t>
      </w:r>
      <w:r w:rsidR="00213003" w:rsidRPr="00FE475C">
        <w:rPr>
          <w:sz w:val="22"/>
          <w:szCs w:val="22"/>
        </w:rPr>
        <w:t xml:space="preserve">testare </w:t>
      </w:r>
      <w:r w:rsidR="00E77ADD" w:rsidRPr="00FE475C">
        <w:rPr>
          <w:sz w:val="22"/>
          <w:szCs w:val="22"/>
        </w:rPr>
        <w:t>f</w:t>
      </w:r>
      <w:r w:rsidR="00213003" w:rsidRPr="00FE475C">
        <w:rPr>
          <w:sz w:val="22"/>
          <w:szCs w:val="22"/>
        </w:rPr>
        <w:t xml:space="preserve">iscală </w:t>
      </w:r>
      <w:r w:rsidR="00D8197E" w:rsidRPr="00FE475C">
        <w:rPr>
          <w:sz w:val="22"/>
          <w:szCs w:val="22"/>
        </w:rPr>
        <w:t xml:space="preserve">pentru persoane juridice </w:t>
      </w:r>
      <w:r w:rsidR="00213003" w:rsidRPr="00FE475C">
        <w:rPr>
          <w:sz w:val="22"/>
          <w:szCs w:val="22"/>
        </w:rPr>
        <w:t xml:space="preserve">privind </w:t>
      </w:r>
      <w:r w:rsidRPr="00FE475C">
        <w:rPr>
          <w:sz w:val="22"/>
          <w:szCs w:val="22"/>
        </w:rPr>
        <w:t>i</w:t>
      </w:r>
      <w:r w:rsidR="00213003" w:rsidRPr="00FE475C">
        <w:rPr>
          <w:sz w:val="22"/>
          <w:szCs w:val="22"/>
        </w:rPr>
        <w:t xml:space="preserve">mpozitele și </w:t>
      </w:r>
      <w:r w:rsidRPr="00FE475C">
        <w:rPr>
          <w:sz w:val="22"/>
          <w:szCs w:val="22"/>
        </w:rPr>
        <w:t>t</w:t>
      </w:r>
      <w:r w:rsidR="00213003" w:rsidRPr="00FE475C">
        <w:rPr>
          <w:sz w:val="22"/>
          <w:szCs w:val="22"/>
        </w:rPr>
        <w:t xml:space="preserve">axele </w:t>
      </w:r>
      <w:r w:rsidRPr="00FE475C">
        <w:rPr>
          <w:sz w:val="22"/>
          <w:szCs w:val="22"/>
        </w:rPr>
        <w:t>l</w:t>
      </w:r>
      <w:r w:rsidR="00213003" w:rsidRPr="00FE475C">
        <w:rPr>
          <w:sz w:val="22"/>
          <w:szCs w:val="22"/>
        </w:rPr>
        <w:t xml:space="preserve">ocale și alte </w:t>
      </w:r>
      <w:r w:rsidRPr="00FE475C">
        <w:rPr>
          <w:sz w:val="22"/>
          <w:szCs w:val="22"/>
        </w:rPr>
        <w:t>v</w:t>
      </w:r>
      <w:r w:rsidR="00213003" w:rsidRPr="00FE475C">
        <w:rPr>
          <w:sz w:val="22"/>
          <w:szCs w:val="22"/>
        </w:rPr>
        <w:t xml:space="preserve">enituri datorate </w:t>
      </w:r>
      <w:r w:rsidRPr="00FE475C">
        <w:rPr>
          <w:sz w:val="22"/>
          <w:szCs w:val="22"/>
        </w:rPr>
        <w:t>b</w:t>
      </w:r>
      <w:r w:rsidR="00213003" w:rsidRPr="00FE475C">
        <w:rPr>
          <w:sz w:val="22"/>
          <w:szCs w:val="22"/>
        </w:rPr>
        <w:t xml:space="preserve">ugetului </w:t>
      </w:r>
      <w:r w:rsidRPr="00FE475C">
        <w:rPr>
          <w:sz w:val="22"/>
          <w:szCs w:val="22"/>
        </w:rPr>
        <w:t>l</w:t>
      </w:r>
      <w:r w:rsidR="00213003" w:rsidRPr="00FE475C">
        <w:rPr>
          <w:sz w:val="22"/>
          <w:szCs w:val="22"/>
        </w:rPr>
        <w:t xml:space="preserve">ocal pentru sediul social din </w:t>
      </w:r>
      <w:r w:rsidRPr="00FE475C">
        <w:rPr>
          <w:sz w:val="22"/>
          <w:szCs w:val="22"/>
        </w:rPr>
        <w:t>s</w:t>
      </w:r>
      <w:r w:rsidR="00213003" w:rsidRPr="00FE475C">
        <w:rPr>
          <w:sz w:val="22"/>
          <w:szCs w:val="22"/>
        </w:rPr>
        <w:t>ectorul 6</w:t>
      </w:r>
      <w:r w:rsidRPr="00FE475C">
        <w:rPr>
          <w:sz w:val="22"/>
          <w:szCs w:val="22"/>
        </w:rPr>
        <w:t>, în original;</w:t>
      </w:r>
    </w:p>
    <w:p w14:paraId="5445B11A" w14:textId="1374DC73" w:rsidR="00D8197E" w:rsidRPr="00FE475C" w:rsidRDefault="00E77ADD" w:rsidP="00EE76DE">
      <w:pPr>
        <w:numPr>
          <w:ilvl w:val="0"/>
          <w:numId w:val="29"/>
        </w:numPr>
        <w:adjustRightInd w:val="0"/>
        <w:spacing w:before="120" w:after="120"/>
        <w:jc w:val="both"/>
        <w:rPr>
          <w:sz w:val="22"/>
          <w:szCs w:val="22"/>
        </w:rPr>
      </w:pPr>
      <w:r w:rsidRPr="00FE475C">
        <w:rPr>
          <w:sz w:val="22"/>
          <w:szCs w:val="22"/>
        </w:rPr>
        <w:t>c</w:t>
      </w:r>
      <w:r w:rsidR="00213003" w:rsidRPr="00FE475C">
        <w:rPr>
          <w:sz w:val="22"/>
          <w:szCs w:val="22"/>
        </w:rPr>
        <w:t xml:space="preserve">ertificatul de </w:t>
      </w:r>
      <w:r w:rsidR="003D0249" w:rsidRPr="00FE475C">
        <w:rPr>
          <w:sz w:val="22"/>
          <w:szCs w:val="22"/>
        </w:rPr>
        <w:t>a</w:t>
      </w:r>
      <w:r w:rsidR="00213003" w:rsidRPr="00FE475C">
        <w:rPr>
          <w:sz w:val="22"/>
          <w:szCs w:val="22"/>
        </w:rPr>
        <w:t xml:space="preserve">testare </w:t>
      </w:r>
      <w:r w:rsidR="003D0249" w:rsidRPr="00FE475C">
        <w:rPr>
          <w:sz w:val="22"/>
          <w:szCs w:val="22"/>
        </w:rPr>
        <w:t>f</w:t>
      </w:r>
      <w:r w:rsidR="00213003" w:rsidRPr="00FE475C">
        <w:rPr>
          <w:sz w:val="22"/>
          <w:szCs w:val="22"/>
        </w:rPr>
        <w:t>iscală pentru persoane juridice eliberat de Agenția Națională de Administrare Fiscală din care</w:t>
      </w:r>
      <w:r w:rsidR="00AE51F1" w:rsidRPr="00FE475C">
        <w:rPr>
          <w:sz w:val="22"/>
          <w:szCs w:val="22"/>
        </w:rPr>
        <w:t xml:space="preserve"> să reiasă</w:t>
      </w:r>
      <w:r w:rsidR="00213003" w:rsidRPr="00FE475C">
        <w:rPr>
          <w:sz w:val="22"/>
          <w:szCs w:val="22"/>
        </w:rPr>
        <w:t xml:space="preserve"> faptul că ONG-ul nu are datorii restante</w:t>
      </w:r>
      <w:r w:rsidR="003D0249" w:rsidRPr="00FE475C">
        <w:rPr>
          <w:sz w:val="22"/>
          <w:szCs w:val="22"/>
        </w:rPr>
        <w:t xml:space="preserve"> la bugetul de stat</w:t>
      </w:r>
      <w:r w:rsidR="00AE51F1" w:rsidRPr="00FE475C">
        <w:rPr>
          <w:sz w:val="22"/>
          <w:szCs w:val="22"/>
        </w:rPr>
        <w:t>;</w:t>
      </w:r>
    </w:p>
    <w:p w14:paraId="10A8052B" w14:textId="77777777" w:rsidR="00D8197E" w:rsidRPr="00FE475C" w:rsidRDefault="009676D6" w:rsidP="00EE76DE">
      <w:pPr>
        <w:numPr>
          <w:ilvl w:val="0"/>
          <w:numId w:val="29"/>
        </w:numPr>
        <w:adjustRightInd w:val="0"/>
        <w:spacing w:before="120" w:after="120"/>
        <w:jc w:val="both"/>
        <w:rPr>
          <w:sz w:val="22"/>
          <w:szCs w:val="22"/>
        </w:rPr>
      </w:pPr>
      <w:r w:rsidRPr="00FE475C">
        <w:rPr>
          <w:sz w:val="22"/>
          <w:szCs w:val="22"/>
        </w:rPr>
        <w:t xml:space="preserve">extras de cont emis de către o </w:t>
      </w:r>
      <w:proofErr w:type="spellStart"/>
      <w:r w:rsidRPr="00FE475C">
        <w:rPr>
          <w:sz w:val="22"/>
          <w:szCs w:val="22"/>
        </w:rPr>
        <w:t>instituţie</w:t>
      </w:r>
      <w:proofErr w:type="spellEnd"/>
      <w:r w:rsidRPr="00FE475C">
        <w:rPr>
          <w:sz w:val="22"/>
          <w:szCs w:val="22"/>
        </w:rPr>
        <w:t xml:space="preserve"> bancară prin care să se confirme numărul de cont al solicitantului, </w:t>
      </w:r>
      <w:proofErr w:type="spellStart"/>
      <w:r w:rsidRPr="00FE475C">
        <w:rPr>
          <w:sz w:val="22"/>
          <w:szCs w:val="22"/>
        </w:rPr>
        <w:t>menţionat</w:t>
      </w:r>
      <w:proofErr w:type="spellEnd"/>
      <w:r w:rsidR="0030534D" w:rsidRPr="00FE475C">
        <w:rPr>
          <w:sz w:val="22"/>
          <w:szCs w:val="22"/>
        </w:rPr>
        <w:t xml:space="preserve"> în cererea de </w:t>
      </w:r>
      <w:proofErr w:type="spellStart"/>
      <w:r w:rsidR="0030534D" w:rsidRPr="00FE475C">
        <w:rPr>
          <w:sz w:val="22"/>
          <w:szCs w:val="22"/>
        </w:rPr>
        <w:t>finanţar</w:t>
      </w:r>
      <w:r w:rsidR="00007643" w:rsidRPr="00FE475C">
        <w:rPr>
          <w:sz w:val="22"/>
          <w:szCs w:val="22"/>
        </w:rPr>
        <w:t>e</w:t>
      </w:r>
      <w:proofErr w:type="spellEnd"/>
      <w:r w:rsidR="005E34EE" w:rsidRPr="00FE475C">
        <w:rPr>
          <w:sz w:val="22"/>
          <w:szCs w:val="22"/>
        </w:rPr>
        <w:t>, precum și dacă acesta este blocat sau nu</w:t>
      </w:r>
      <w:r w:rsidRPr="00FE475C">
        <w:rPr>
          <w:sz w:val="22"/>
          <w:szCs w:val="22"/>
        </w:rPr>
        <w:t>;</w:t>
      </w:r>
    </w:p>
    <w:p w14:paraId="18DB0A7B" w14:textId="7188BEEB" w:rsidR="00D8197E" w:rsidRPr="00FE475C" w:rsidRDefault="006E57C1" w:rsidP="00EE76DE">
      <w:pPr>
        <w:numPr>
          <w:ilvl w:val="0"/>
          <w:numId w:val="29"/>
        </w:numPr>
        <w:adjustRightInd w:val="0"/>
        <w:spacing w:before="120" w:after="120"/>
        <w:jc w:val="both"/>
        <w:rPr>
          <w:sz w:val="22"/>
          <w:szCs w:val="22"/>
        </w:rPr>
      </w:pPr>
      <w:proofErr w:type="spellStart"/>
      <w:r w:rsidRPr="00FE475C">
        <w:rPr>
          <w:sz w:val="22"/>
          <w:szCs w:val="22"/>
        </w:rPr>
        <w:lastRenderedPageBreak/>
        <w:t>declaraţia</w:t>
      </w:r>
      <w:proofErr w:type="spellEnd"/>
      <w:r w:rsidRPr="00FE475C">
        <w:rPr>
          <w:sz w:val="22"/>
          <w:szCs w:val="22"/>
        </w:rPr>
        <w:t xml:space="preserve"> </w:t>
      </w:r>
      <w:r w:rsidR="00312AA6" w:rsidRPr="00FE475C">
        <w:rPr>
          <w:sz w:val="22"/>
          <w:szCs w:val="22"/>
        </w:rPr>
        <w:t xml:space="preserve">de </w:t>
      </w:r>
      <w:r w:rsidR="00EC054C" w:rsidRPr="00FE475C">
        <w:rPr>
          <w:sz w:val="22"/>
          <w:szCs w:val="22"/>
        </w:rPr>
        <w:t>partener</w:t>
      </w:r>
      <w:r w:rsidR="00312AA6" w:rsidRPr="00FE475C">
        <w:rPr>
          <w:sz w:val="22"/>
          <w:szCs w:val="22"/>
        </w:rPr>
        <w:t>iat</w:t>
      </w:r>
      <w:r w:rsidR="00A24366" w:rsidRPr="00FE475C">
        <w:rPr>
          <w:sz w:val="22"/>
          <w:szCs w:val="22"/>
        </w:rPr>
        <w:t>,</w:t>
      </w:r>
      <w:r w:rsidR="00110470" w:rsidRPr="00FE475C">
        <w:rPr>
          <w:sz w:val="22"/>
          <w:szCs w:val="22"/>
        </w:rPr>
        <w:t xml:space="preserve"> Anexa </w:t>
      </w:r>
      <w:r w:rsidR="00312AA6" w:rsidRPr="00FE475C">
        <w:rPr>
          <w:sz w:val="22"/>
          <w:szCs w:val="22"/>
        </w:rPr>
        <w:t xml:space="preserve">3 </w:t>
      </w:r>
      <w:r w:rsidRPr="00FE475C">
        <w:rPr>
          <w:sz w:val="22"/>
          <w:szCs w:val="22"/>
        </w:rPr>
        <w:t>a Regulamentului</w:t>
      </w:r>
      <w:r w:rsidR="00312AA6" w:rsidRPr="00FE475C">
        <w:rPr>
          <w:sz w:val="22"/>
          <w:szCs w:val="22"/>
        </w:rPr>
        <w:t>, dacă este cazul</w:t>
      </w:r>
      <w:r w:rsidRPr="00FE475C">
        <w:rPr>
          <w:sz w:val="22"/>
          <w:szCs w:val="22"/>
        </w:rPr>
        <w:t>;</w:t>
      </w:r>
    </w:p>
    <w:p w14:paraId="45E7BDC3" w14:textId="77777777" w:rsidR="00D8197E" w:rsidRPr="00FE475C" w:rsidRDefault="008C0E31" w:rsidP="00EE76DE">
      <w:pPr>
        <w:numPr>
          <w:ilvl w:val="0"/>
          <w:numId w:val="29"/>
        </w:numPr>
        <w:adjustRightInd w:val="0"/>
        <w:spacing w:before="120" w:after="120"/>
        <w:jc w:val="both"/>
        <w:rPr>
          <w:sz w:val="22"/>
          <w:szCs w:val="22"/>
        </w:rPr>
      </w:pPr>
      <w:r w:rsidRPr="00FE475C">
        <w:rPr>
          <w:sz w:val="22"/>
          <w:szCs w:val="22"/>
        </w:rPr>
        <w:t>CV-u</w:t>
      </w:r>
      <w:r w:rsidR="00D1264B" w:rsidRPr="00FE475C">
        <w:rPr>
          <w:sz w:val="22"/>
          <w:szCs w:val="22"/>
        </w:rPr>
        <w:t xml:space="preserve">rile </w:t>
      </w:r>
      <w:r w:rsidR="001E73F5" w:rsidRPr="00FE475C">
        <w:rPr>
          <w:sz w:val="22"/>
          <w:szCs w:val="22"/>
        </w:rPr>
        <w:t xml:space="preserve">membrilor </w:t>
      </w:r>
      <w:r w:rsidR="00D1264B" w:rsidRPr="00FE475C">
        <w:rPr>
          <w:sz w:val="22"/>
          <w:szCs w:val="22"/>
        </w:rPr>
        <w:t xml:space="preserve">echipei de proiect, în format </w:t>
      </w:r>
      <w:proofErr w:type="spellStart"/>
      <w:r w:rsidR="00D1264B" w:rsidRPr="00FE475C">
        <w:rPr>
          <w:sz w:val="22"/>
          <w:szCs w:val="22"/>
        </w:rPr>
        <w:t>Europass</w:t>
      </w:r>
      <w:proofErr w:type="spellEnd"/>
      <w:r w:rsidR="003F2684" w:rsidRPr="00FE475C">
        <w:rPr>
          <w:sz w:val="22"/>
          <w:szCs w:val="22"/>
        </w:rPr>
        <w:t>,</w:t>
      </w:r>
      <w:r w:rsidRPr="00FE475C">
        <w:rPr>
          <w:sz w:val="22"/>
          <w:szCs w:val="22"/>
        </w:rPr>
        <w:t xml:space="preserve"> Anexa </w:t>
      </w:r>
      <w:r w:rsidR="000A327E" w:rsidRPr="00FE475C">
        <w:rPr>
          <w:sz w:val="22"/>
          <w:szCs w:val="22"/>
        </w:rPr>
        <w:t>5</w:t>
      </w:r>
      <w:r w:rsidRPr="00FE475C">
        <w:rPr>
          <w:sz w:val="22"/>
          <w:szCs w:val="22"/>
        </w:rPr>
        <w:t xml:space="preserve"> a Regulamentului;</w:t>
      </w:r>
    </w:p>
    <w:p w14:paraId="0E328AB4" w14:textId="77777777" w:rsidR="00472788" w:rsidRPr="00FE475C" w:rsidRDefault="00E77ADD" w:rsidP="00EE76DE">
      <w:pPr>
        <w:adjustRightInd w:val="0"/>
        <w:spacing w:before="120" w:after="120"/>
        <w:jc w:val="both"/>
        <w:rPr>
          <w:sz w:val="22"/>
          <w:szCs w:val="22"/>
        </w:rPr>
      </w:pPr>
      <w:r w:rsidRPr="00FE475C">
        <w:rPr>
          <w:b/>
          <w:bCs/>
          <w:sz w:val="22"/>
          <w:szCs w:val="22"/>
        </w:rPr>
        <w:t xml:space="preserve">      </w:t>
      </w:r>
      <w:bookmarkStart w:id="12" w:name="_Toc125391913"/>
      <w:bookmarkEnd w:id="9"/>
    </w:p>
    <w:p w14:paraId="43FFCF8A" w14:textId="3BE23611" w:rsidR="00032809" w:rsidRPr="00FE475C" w:rsidRDefault="00032809" w:rsidP="00EE76DE">
      <w:pPr>
        <w:spacing w:before="120" w:after="120"/>
        <w:ind w:left="374"/>
        <w:jc w:val="both"/>
        <w:rPr>
          <w:b/>
          <w:bCs/>
          <w:i/>
          <w:iCs/>
          <w:sz w:val="22"/>
          <w:szCs w:val="22"/>
        </w:rPr>
      </w:pPr>
      <w:r w:rsidRPr="00FE475C">
        <w:rPr>
          <w:b/>
          <w:bCs/>
          <w:i/>
          <w:iCs/>
          <w:sz w:val="22"/>
          <w:szCs w:val="22"/>
        </w:rPr>
        <w:t xml:space="preserve">Important! Toate documentele din dosarul proiectului vor fi numerotate, copiile vor purta </w:t>
      </w:r>
      <w:proofErr w:type="spellStart"/>
      <w:r w:rsidRPr="00FE475C">
        <w:rPr>
          <w:b/>
          <w:bCs/>
          <w:i/>
          <w:iCs/>
          <w:sz w:val="22"/>
          <w:szCs w:val="22"/>
        </w:rPr>
        <w:t>menţiunea</w:t>
      </w:r>
      <w:proofErr w:type="spellEnd"/>
      <w:r w:rsidRPr="00FE475C">
        <w:rPr>
          <w:b/>
          <w:bCs/>
          <w:i/>
          <w:iCs/>
          <w:sz w:val="22"/>
          <w:szCs w:val="22"/>
        </w:rPr>
        <w:t xml:space="preserve"> conform cu originalul, </w:t>
      </w:r>
      <w:proofErr w:type="spellStart"/>
      <w:r w:rsidRPr="00FE475C">
        <w:rPr>
          <w:b/>
          <w:bCs/>
          <w:i/>
          <w:iCs/>
          <w:sz w:val="22"/>
          <w:szCs w:val="22"/>
        </w:rPr>
        <w:t>şi</w:t>
      </w:r>
      <w:proofErr w:type="spellEnd"/>
      <w:r w:rsidRPr="00FE475C">
        <w:rPr>
          <w:b/>
          <w:bCs/>
          <w:i/>
          <w:iCs/>
          <w:sz w:val="22"/>
          <w:szCs w:val="22"/>
        </w:rPr>
        <w:t xml:space="preserve"> vor purta semnătura reprezentantului legal. </w:t>
      </w:r>
    </w:p>
    <w:p w14:paraId="70410104" w14:textId="578259BE" w:rsidR="00EA1774" w:rsidRPr="00FE475C" w:rsidRDefault="00EA1774" w:rsidP="00EE76DE">
      <w:pPr>
        <w:spacing w:before="120" w:after="120"/>
        <w:ind w:left="374"/>
        <w:jc w:val="both"/>
        <w:rPr>
          <w:b/>
          <w:bCs/>
          <w:i/>
          <w:iCs/>
          <w:sz w:val="22"/>
          <w:szCs w:val="22"/>
        </w:rPr>
      </w:pPr>
    </w:p>
    <w:p w14:paraId="23839832" w14:textId="77777777" w:rsidR="009B3F4D" w:rsidRPr="00FE475C" w:rsidRDefault="009B3F4D" w:rsidP="00EE76DE">
      <w:pPr>
        <w:spacing w:before="120" w:after="120"/>
        <w:jc w:val="both"/>
        <w:rPr>
          <w:sz w:val="22"/>
          <w:szCs w:val="22"/>
        </w:rPr>
      </w:pPr>
    </w:p>
    <w:p w14:paraId="0A7287C4" w14:textId="77777777" w:rsidR="006D184F" w:rsidRPr="00FE475C" w:rsidRDefault="00B8291B" w:rsidP="00EE76DE">
      <w:pPr>
        <w:spacing w:before="120" w:after="120"/>
        <w:ind w:left="374"/>
        <w:jc w:val="center"/>
        <w:rPr>
          <w:b/>
          <w:sz w:val="22"/>
          <w:szCs w:val="22"/>
        </w:rPr>
      </w:pPr>
      <w:r w:rsidRPr="00FE475C">
        <w:rPr>
          <w:b/>
          <w:sz w:val="22"/>
          <w:szCs w:val="22"/>
        </w:rPr>
        <w:t xml:space="preserve">Capitolul </w:t>
      </w:r>
      <w:smartTag w:uri="urn:schemas-microsoft-com:office:smarttags" w:element="stockticker">
        <w:r w:rsidRPr="00FE475C">
          <w:rPr>
            <w:b/>
            <w:sz w:val="22"/>
            <w:szCs w:val="22"/>
          </w:rPr>
          <w:t>III</w:t>
        </w:r>
      </w:smartTag>
      <w:r w:rsidR="002570A2" w:rsidRPr="00FE475C">
        <w:rPr>
          <w:b/>
          <w:sz w:val="22"/>
          <w:szCs w:val="22"/>
        </w:rPr>
        <w:t xml:space="preserve"> </w:t>
      </w:r>
      <w:r w:rsidRPr="00FE475C">
        <w:rPr>
          <w:b/>
          <w:sz w:val="22"/>
          <w:szCs w:val="22"/>
        </w:rPr>
        <w:t xml:space="preserve">- Criteriile de acordare a </w:t>
      </w:r>
      <w:proofErr w:type="spellStart"/>
      <w:r w:rsidRPr="00FE475C">
        <w:rPr>
          <w:b/>
          <w:sz w:val="22"/>
          <w:szCs w:val="22"/>
        </w:rPr>
        <w:t>fina</w:t>
      </w:r>
      <w:r w:rsidR="009F0870" w:rsidRPr="00FE475C">
        <w:rPr>
          <w:b/>
          <w:sz w:val="22"/>
          <w:szCs w:val="22"/>
        </w:rPr>
        <w:t>n</w:t>
      </w:r>
      <w:r w:rsidRPr="00FE475C">
        <w:rPr>
          <w:b/>
          <w:sz w:val="22"/>
          <w:szCs w:val="22"/>
        </w:rPr>
        <w:t>ţărilor</w:t>
      </w:r>
      <w:proofErr w:type="spellEnd"/>
      <w:r w:rsidRPr="00FE475C">
        <w:rPr>
          <w:b/>
          <w:sz w:val="22"/>
          <w:szCs w:val="22"/>
        </w:rPr>
        <w:t xml:space="preserve"> nerambursabile</w:t>
      </w:r>
      <w:bookmarkEnd w:id="12"/>
    </w:p>
    <w:p w14:paraId="66CF1642" w14:textId="77777777" w:rsidR="006D184F" w:rsidRPr="00FE475C" w:rsidRDefault="006D184F" w:rsidP="00EE76DE">
      <w:pPr>
        <w:spacing w:before="120" w:after="120"/>
        <w:ind w:left="374"/>
        <w:jc w:val="both"/>
        <w:rPr>
          <w:b/>
          <w:sz w:val="22"/>
          <w:szCs w:val="22"/>
        </w:rPr>
      </w:pPr>
    </w:p>
    <w:p w14:paraId="3195DAB0" w14:textId="77777777" w:rsidR="002570A2" w:rsidRPr="00FE475C" w:rsidRDefault="002570A2" w:rsidP="00EE76DE">
      <w:pPr>
        <w:spacing w:before="120" w:after="120"/>
        <w:ind w:left="374"/>
        <w:jc w:val="both"/>
        <w:rPr>
          <w:bCs/>
          <w:sz w:val="22"/>
          <w:szCs w:val="22"/>
        </w:rPr>
      </w:pPr>
      <w:r w:rsidRPr="00FE475C">
        <w:rPr>
          <w:b/>
          <w:bCs/>
          <w:sz w:val="22"/>
          <w:szCs w:val="22"/>
        </w:rPr>
        <w:t>Art.</w:t>
      </w:r>
      <w:r w:rsidR="00472788" w:rsidRPr="00FE475C">
        <w:rPr>
          <w:b/>
          <w:bCs/>
          <w:sz w:val="22"/>
          <w:szCs w:val="22"/>
        </w:rPr>
        <w:t xml:space="preserve"> </w:t>
      </w:r>
      <w:r w:rsidR="00C21920" w:rsidRPr="00FE475C">
        <w:rPr>
          <w:b/>
          <w:bCs/>
          <w:sz w:val="22"/>
          <w:szCs w:val="22"/>
        </w:rPr>
        <w:t>3</w:t>
      </w:r>
      <w:r w:rsidR="00F71F9E" w:rsidRPr="00FE475C">
        <w:rPr>
          <w:b/>
          <w:bCs/>
          <w:sz w:val="22"/>
          <w:szCs w:val="22"/>
        </w:rPr>
        <w:t>1</w:t>
      </w:r>
      <w:r w:rsidR="00472788" w:rsidRPr="00FE475C">
        <w:rPr>
          <w:b/>
          <w:bCs/>
          <w:sz w:val="22"/>
          <w:szCs w:val="22"/>
        </w:rPr>
        <w:t>.</w:t>
      </w:r>
      <w:r w:rsidRPr="00FE475C">
        <w:rPr>
          <w:b/>
          <w:bCs/>
          <w:sz w:val="22"/>
          <w:szCs w:val="22"/>
        </w:rPr>
        <w:t xml:space="preserve"> </w:t>
      </w:r>
      <w:r w:rsidR="00923622" w:rsidRPr="00FE475C">
        <w:rPr>
          <w:sz w:val="22"/>
          <w:szCs w:val="22"/>
        </w:rPr>
        <w:t xml:space="preserve">Prezentarea tuturor documentelor de mai sus reprezintă cerințe minime de calificare solicitată de </w:t>
      </w:r>
      <w:r w:rsidR="00820CCA" w:rsidRPr="00FE475C">
        <w:rPr>
          <w:sz w:val="22"/>
          <w:szCs w:val="22"/>
        </w:rPr>
        <w:t>A</w:t>
      </w:r>
      <w:r w:rsidR="00923622" w:rsidRPr="00FE475C">
        <w:rPr>
          <w:sz w:val="22"/>
          <w:szCs w:val="22"/>
        </w:rPr>
        <w:t xml:space="preserve">utoritatea </w:t>
      </w:r>
      <w:r w:rsidR="00820CCA" w:rsidRPr="00FE475C">
        <w:rPr>
          <w:sz w:val="22"/>
          <w:szCs w:val="22"/>
        </w:rPr>
        <w:t>F</w:t>
      </w:r>
      <w:r w:rsidR="00923622" w:rsidRPr="00FE475C">
        <w:rPr>
          <w:sz w:val="22"/>
          <w:szCs w:val="22"/>
        </w:rPr>
        <w:t>inanțatoare.</w:t>
      </w:r>
      <w:r w:rsidR="00923622" w:rsidRPr="00FE475C">
        <w:rPr>
          <w:b/>
          <w:bCs/>
          <w:sz w:val="22"/>
          <w:szCs w:val="22"/>
        </w:rPr>
        <w:t xml:space="preserve"> </w:t>
      </w:r>
      <w:r w:rsidRPr="00FE475C">
        <w:rPr>
          <w:bCs/>
          <w:sz w:val="22"/>
          <w:szCs w:val="22"/>
        </w:rPr>
        <w:t>Vor fi supuse evaluării numai solicitările care întrunesc criterii</w:t>
      </w:r>
      <w:r w:rsidR="00923622" w:rsidRPr="00FE475C">
        <w:rPr>
          <w:bCs/>
          <w:sz w:val="22"/>
          <w:szCs w:val="22"/>
        </w:rPr>
        <w:t>le</w:t>
      </w:r>
      <w:r w:rsidRPr="00FE475C">
        <w:rPr>
          <w:bCs/>
          <w:sz w:val="22"/>
          <w:szCs w:val="22"/>
        </w:rPr>
        <w:t xml:space="preserve"> de </w:t>
      </w:r>
      <w:r w:rsidR="00E474F9" w:rsidRPr="00FE475C">
        <w:rPr>
          <w:bCs/>
          <w:sz w:val="22"/>
          <w:szCs w:val="22"/>
        </w:rPr>
        <w:t>selecționare</w:t>
      </w:r>
      <w:r w:rsidR="00150F4E" w:rsidRPr="00FE475C">
        <w:rPr>
          <w:bCs/>
          <w:sz w:val="22"/>
          <w:szCs w:val="22"/>
        </w:rPr>
        <w:t xml:space="preserve"> </w:t>
      </w:r>
      <w:r w:rsidR="00923622" w:rsidRPr="00FE475C">
        <w:rPr>
          <w:bCs/>
          <w:sz w:val="22"/>
          <w:szCs w:val="22"/>
        </w:rPr>
        <w:t xml:space="preserve">prevăzute în prezentul Regulament. În cazul în care unele </w:t>
      </w:r>
      <w:proofErr w:type="spellStart"/>
      <w:r w:rsidR="00923622" w:rsidRPr="00FE475C">
        <w:rPr>
          <w:bCs/>
          <w:sz w:val="22"/>
          <w:szCs w:val="22"/>
        </w:rPr>
        <w:t>informaţii</w:t>
      </w:r>
      <w:proofErr w:type="spellEnd"/>
      <w:r w:rsidR="00923622" w:rsidRPr="00FE475C">
        <w:rPr>
          <w:bCs/>
          <w:sz w:val="22"/>
          <w:szCs w:val="22"/>
        </w:rPr>
        <w:t xml:space="preserve"> sau documente nu sunt complete</w:t>
      </w:r>
      <w:r w:rsidR="00886E28" w:rsidRPr="00FE475C">
        <w:rPr>
          <w:bCs/>
          <w:sz w:val="22"/>
          <w:szCs w:val="22"/>
        </w:rPr>
        <w:t xml:space="preserve"> ori nu se respectă formatul standard al documentelor solicitate</w:t>
      </w:r>
      <w:r w:rsidR="00923622" w:rsidRPr="00FE475C">
        <w:rPr>
          <w:bCs/>
          <w:sz w:val="22"/>
          <w:szCs w:val="22"/>
        </w:rPr>
        <w:t xml:space="preserve">, cererea de </w:t>
      </w:r>
      <w:proofErr w:type="spellStart"/>
      <w:r w:rsidR="00923622" w:rsidRPr="00FE475C">
        <w:rPr>
          <w:bCs/>
          <w:sz w:val="22"/>
          <w:szCs w:val="22"/>
        </w:rPr>
        <w:t>finanţare</w:t>
      </w:r>
      <w:proofErr w:type="spellEnd"/>
      <w:r w:rsidR="00923622" w:rsidRPr="00FE475C">
        <w:rPr>
          <w:bCs/>
          <w:sz w:val="22"/>
          <w:szCs w:val="22"/>
        </w:rPr>
        <w:t xml:space="preserve"> va fi respinsă</w:t>
      </w:r>
      <w:r w:rsidR="00886E28" w:rsidRPr="00FE475C">
        <w:rPr>
          <w:bCs/>
          <w:sz w:val="22"/>
          <w:szCs w:val="22"/>
        </w:rPr>
        <w:t xml:space="preserve"> din oficiu fără a se mai solicita clarificări.</w:t>
      </w:r>
    </w:p>
    <w:p w14:paraId="5CF35D50" w14:textId="5A9E9115" w:rsidR="002928F5" w:rsidRPr="00FE475C" w:rsidRDefault="00CA281F" w:rsidP="00EE76DE">
      <w:pPr>
        <w:spacing w:before="120" w:after="120"/>
        <w:ind w:left="374"/>
        <w:jc w:val="both"/>
        <w:rPr>
          <w:bCs/>
          <w:sz w:val="22"/>
          <w:szCs w:val="22"/>
        </w:rPr>
      </w:pPr>
      <w:r w:rsidRPr="00FE475C">
        <w:rPr>
          <w:b/>
          <w:bCs/>
          <w:sz w:val="22"/>
          <w:szCs w:val="22"/>
        </w:rPr>
        <w:t>Art. 3</w:t>
      </w:r>
      <w:r w:rsidR="00F71F9E" w:rsidRPr="00FE475C">
        <w:rPr>
          <w:b/>
          <w:bCs/>
          <w:sz w:val="22"/>
          <w:szCs w:val="22"/>
        </w:rPr>
        <w:t>2</w:t>
      </w:r>
      <w:r w:rsidRPr="00FE475C">
        <w:rPr>
          <w:b/>
          <w:bCs/>
          <w:sz w:val="22"/>
          <w:szCs w:val="22"/>
        </w:rPr>
        <w:t xml:space="preserve">. </w:t>
      </w:r>
      <w:r w:rsidRPr="00FE475C">
        <w:rPr>
          <w:bCs/>
          <w:sz w:val="22"/>
          <w:szCs w:val="22"/>
        </w:rPr>
        <w:t xml:space="preserve">Toate cererile </w:t>
      </w:r>
      <w:proofErr w:type="spellStart"/>
      <w:r w:rsidRPr="00FE475C">
        <w:rPr>
          <w:bCs/>
          <w:sz w:val="22"/>
          <w:szCs w:val="22"/>
        </w:rPr>
        <w:t>selecţionate</w:t>
      </w:r>
      <w:proofErr w:type="spellEnd"/>
      <w:r w:rsidRPr="00FE475C">
        <w:rPr>
          <w:bCs/>
          <w:sz w:val="22"/>
          <w:szCs w:val="22"/>
        </w:rPr>
        <w:t xml:space="preserve"> </w:t>
      </w:r>
      <w:r w:rsidR="00DF50BB" w:rsidRPr="00FE475C">
        <w:rPr>
          <w:bCs/>
          <w:sz w:val="22"/>
          <w:szCs w:val="22"/>
        </w:rPr>
        <w:t xml:space="preserve">care depășesc etapa de verificare administrativă și eligibilitate </w:t>
      </w:r>
      <w:r w:rsidR="00E6114D" w:rsidRPr="00FE475C">
        <w:rPr>
          <w:bCs/>
          <w:sz w:val="22"/>
          <w:szCs w:val="22"/>
        </w:rPr>
        <w:t>vor fi</w:t>
      </w:r>
      <w:r w:rsidRPr="00FE475C">
        <w:rPr>
          <w:bCs/>
          <w:sz w:val="22"/>
          <w:szCs w:val="22"/>
        </w:rPr>
        <w:t xml:space="preserve"> supuse evaluării</w:t>
      </w:r>
      <w:r w:rsidR="00E6114D" w:rsidRPr="00FE475C">
        <w:rPr>
          <w:bCs/>
          <w:sz w:val="22"/>
          <w:szCs w:val="22"/>
        </w:rPr>
        <w:t xml:space="preserve"> </w:t>
      </w:r>
      <w:r w:rsidR="00DF50BB" w:rsidRPr="00FE475C">
        <w:rPr>
          <w:bCs/>
          <w:sz w:val="22"/>
          <w:szCs w:val="22"/>
        </w:rPr>
        <w:t xml:space="preserve">tehnice și financiare </w:t>
      </w:r>
      <w:r w:rsidR="00E6114D" w:rsidRPr="00FE475C">
        <w:rPr>
          <w:bCs/>
          <w:sz w:val="22"/>
          <w:szCs w:val="22"/>
        </w:rPr>
        <w:t xml:space="preserve">pe baza </w:t>
      </w:r>
      <w:r w:rsidR="00A9787C" w:rsidRPr="00FE475C">
        <w:rPr>
          <w:bCs/>
          <w:sz w:val="22"/>
          <w:szCs w:val="22"/>
        </w:rPr>
        <w:t xml:space="preserve">unor </w:t>
      </w:r>
      <w:r w:rsidR="00E6114D" w:rsidRPr="00FE475C">
        <w:rPr>
          <w:bCs/>
          <w:sz w:val="22"/>
          <w:szCs w:val="22"/>
        </w:rPr>
        <w:t>criterii</w:t>
      </w:r>
      <w:r w:rsidR="00A9787C" w:rsidRPr="00FE475C">
        <w:rPr>
          <w:bCs/>
          <w:sz w:val="22"/>
          <w:szCs w:val="22"/>
        </w:rPr>
        <w:t xml:space="preserve"> </w:t>
      </w:r>
      <w:r w:rsidR="009F0870" w:rsidRPr="00FE475C">
        <w:rPr>
          <w:bCs/>
          <w:sz w:val="22"/>
          <w:szCs w:val="22"/>
        </w:rPr>
        <w:t>specifice</w:t>
      </w:r>
      <w:r w:rsidR="00A9787C" w:rsidRPr="00FE475C">
        <w:rPr>
          <w:bCs/>
          <w:sz w:val="22"/>
          <w:szCs w:val="22"/>
        </w:rPr>
        <w:t>.</w:t>
      </w:r>
      <w:r w:rsidR="00D331BA" w:rsidRPr="00FE475C">
        <w:rPr>
          <w:bCs/>
          <w:sz w:val="22"/>
          <w:szCs w:val="22"/>
        </w:rPr>
        <w:t xml:space="preserve"> </w:t>
      </w:r>
      <w:r w:rsidR="00A9787C" w:rsidRPr="00FE475C">
        <w:rPr>
          <w:bCs/>
          <w:sz w:val="22"/>
          <w:szCs w:val="22"/>
        </w:rPr>
        <w:t>Î</w:t>
      </w:r>
      <w:r w:rsidR="00D331BA" w:rsidRPr="00FE475C">
        <w:rPr>
          <w:bCs/>
          <w:sz w:val="22"/>
          <w:szCs w:val="22"/>
        </w:rPr>
        <w:t xml:space="preserve">n urma aplicării </w:t>
      </w:r>
      <w:r w:rsidR="00A9787C" w:rsidRPr="00FE475C">
        <w:rPr>
          <w:bCs/>
          <w:sz w:val="22"/>
          <w:szCs w:val="22"/>
        </w:rPr>
        <w:t>acestora,</w:t>
      </w:r>
      <w:r w:rsidR="00D331BA" w:rsidRPr="00FE475C">
        <w:rPr>
          <w:bCs/>
          <w:sz w:val="22"/>
          <w:szCs w:val="22"/>
        </w:rPr>
        <w:t xml:space="preserve"> Comisia de evaluare </w:t>
      </w:r>
      <w:proofErr w:type="spellStart"/>
      <w:r w:rsidR="00A37AA8" w:rsidRPr="00FE475C">
        <w:rPr>
          <w:bCs/>
          <w:sz w:val="22"/>
          <w:szCs w:val="22"/>
        </w:rPr>
        <w:t>ş</w:t>
      </w:r>
      <w:r w:rsidR="00A95FA9" w:rsidRPr="00FE475C">
        <w:rPr>
          <w:bCs/>
          <w:sz w:val="22"/>
          <w:szCs w:val="22"/>
        </w:rPr>
        <w:t>i</w:t>
      </w:r>
      <w:proofErr w:type="spellEnd"/>
      <w:r w:rsidR="00A95FA9" w:rsidRPr="00FE475C">
        <w:rPr>
          <w:bCs/>
          <w:sz w:val="22"/>
          <w:szCs w:val="22"/>
        </w:rPr>
        <w:t xml:space="preserve"> </w:t>
      </w:r>
      <w:r w:rsidR="005F3981" w:rsidRPr="00FE475C">
        <w:rPr>
          <w:bCs/>
          <w:sz w:val="22"/>
          <w:szCs w:val="22"/>
        </w:rPr>
        <w:t xml:space="preserve">monitorizare </w:t>
      </w:r>
      <w:r w:rsidR="00D331BA" w:rsidRPr="00FE475C">
        <w:rPr>
          <w:bCs/>
          <w:sz w:val="22"/>
          <w:szCs w:val="22"/>
        </w:rPr>
        <w:t>va stabili un punctaj pentru fiecare propunere de proiect</w:t>
      </w:r>
      <w:r w:rsidR="000E1ECC" w:rsidRPr="00FE475C">
        <w:rPr>
          <w:bCs/>
          <w:sz w:val="22"/>
          <w:szCs w:val="22"/>
        </w:rPr>
        <w:t>, după cum urmează</w:t>
      </w:r>
      <w:r w:rsidR="009F0870" w:rsidRPr="00FE475C">
        <w:rPr>
          <w:bCs/>
          <w:sz w:val="22"/>
          <w:szCs w:val="22"/>
        </w:rPr>
        <w:t>:</w:t>
      </w:r>
    </w:p>
    <w:p w14:paraId="7F4FBBEC" w14:textId="77777777" w:rsidR="00BB4C0A" w:rsidRPr="00FE475C" w:rsidRDefault="00BB4C0A" w:rsidP="00EE76DE">
      <w:pPr>
        <w:spacing w:before="120" w:after="120"/>
        <w:ind w:left="374"/>
        <w:jc w:val="both"/>
        <w:rPr>
          <w:bCs/>
          <w:sz w:val="22"/>
          <w:szCs w:val="22"/>
        </w:rPr>
      </w:pPr>
    </w:p>
    <w:p w14:paraId="30E94239" w14:textId="77777777" w:rsidR="000E1ECC" w:rsidRPr="00FE475C" w:rsidRDefault="000E1ECC" w:rsidP="00EE76DE">
      <w:pPr>
        <w:spacing w:before="120" w:after="120"/>
        <w:jc w:val="both"/>
        <w:rPr>
          <w:b/>
          <w: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8"/>
        <w:gridCol w:w="1167"/>
      </w:tblGrid>
      <w:tr w:rsidR="00F71F9E" w:rsidRPr="00FE475C" w14:paraId="4EEE20AF" w14:textId="77777777" w:rsidTr="00186244">
        <w:tc>
          <w:tcPr>
            <w:tcW w:w="8898" w:type="dxa"/>
          </w:tcPr>
          <w:p w14:paraId="7F9E5759" w14:textId="77777777" w:rsidR="00F71F9E" w:rsidRPr="00FE475C" w:rsidRDefault="00F71F9E" w:rsidP="00EE76DE">
            <w:pPr>
              <w:spacing w:before="120" w:after="120"/>
              <w:jc w:val="both"/>
              <w:rPr>
                <w:b/>
                <w:sz w:val="22"/>
                <w:szCs w:val="22"/>
              </w:rPr>
            </w:pPr>
            <w:bookmarkStart w:id="13" w:name="_Hlk130468810"/>
            <w:r w:rsidRPr="00FE475C">
              <w:rPr>
                <w:b/>
                <w:sz w:val="22"/>
                <w:szCs w:val="22"/>
              </w:rPr>
              <w:t>Criterii de evaluare</w:t>
            </w:r>
          </w:p>
        </w:tc>
        <w:tc>
          <w:tcPr>
            <w:tcW w:w="1167" w:type="dxa"/>
          </w:tcPr>
          <w:p w14:paraId="7889FEF2" w14:textId="77777777" w:rsidR="00F71F9E" w:rsidRPr="00FE475C" w:rsidRDefault="00F71F9E" w:rsidP="00EE76DE">
            <w:pPr>
              <w:spacing w:before="120" w:after="120"/>
              <w:jc w:val="center"/>
              <w:rPr>
                <w:b/>
                <w:sz w:val="22"/>
                <w:szCs w:val="22"/>
              </w:rPr>
            </w:pPr>
            <w:r w:rsidRPr="00FE475C">
              <w:rPr>
                <w:b/>
                <w:sz w:val="22"/>
                <w:szCs w:val="22"/>
              </w:rPr>
              <w:t>Punctaj</w:t>
            </w:r>
          </w:p>
          <w:p w14:paraId="61066F71" w14:textId="77777777" w:rsidR="00F71F9E" w:rsidRPr="00FE475C" w:rsidRDefault="00F71F9E" w:rsidP="00EE76DE">
            <w:pPr>
              <w:spacing w:before="120" w:after="120"/>
              <w:jc w:val="center"/>
              <w:rPr>
                <w:b/>
                <w:sz w:val="22"/>
                <w:szCs w:val="22"/>
              </w:rPr>
            </w:pPr>
            <w:r w:rsidRPr="00FE475C">
              <w:rPr>
                <w:b/>
                <w:sz w:val="22"/>
                <w:szCs w:val="22"/>
              </w:rPr>
              <w:t>maxim</w:t>
            </w:r>
          </w:p>
        </w:tc>
      </w:tr>
      <w:tr w:rsidR="00F71F9E" w:rsidRPr="00FE475C" w14:paraId="669DF407" w14:textId="77777777" w:rsidTr="00186244">
        <w:tc>
          <w:tcPr>
            <w:tcW w:w="8898" w:type="dxa"/>
          </w:tcPr>
          <w:p w14:paraId="2068C33A" w14:textId="77777777" w:rsidR="00F71F9E" w:rsidRPr="00FE475C" w:rsidRDefault="00F71F9E" w:rsidP="00EE76DE">
            <w:pPr>
              <w:autoSpaceDE w:val="0"/>
              <w:autoSpaceDN w:val="0"/>
              <w:adjustRightInd w:val="0"/>
              <w:spacing w:before="120" w:after="120"/>
              <w:jc w:val="both"/>
              <w:rPr>
                <w:b/>
                <w:bCs/>
                <w:color w:val="000000"/>
                <w:sz w:val="22"/>
                <w:szCs w:val="22"/>
              </w:rPr>
            </w:pPr>
            <w:r w:rsidRPr="00FE475C">
              <w:rPr>
                <w:b/>
                <w:bCs/>
                <w:color w:val="000000"/>
                <w:sz w:val="22"/>
                <w:szCs w:val="22"/>
              </w:rPr>
              <w:t>1. Nevoia și relevanța proiectului</w:t>
            </w:r>
          </w:p>
        </w:tc>
        <w:tc>
          <w:tcPr>
            <w:tcW w:w="1167" w:type="dxa"/>
          </w:tcPr>
          <w:p w14:paraId="6E163FE4"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25</w:t>
            </w:r>
          </w:p>
        </w:tc>
      </w:tr>
      <w:tr w:rsidR="00F71F9E" w:rsidRPr="00FE475C" w14:paraId="4A610B65" w14:textId="77777777" w:rsidTr="00186244">
        <w:tc>
          <w:tcPr>
            <w:tcW w:w="8898" w:type="dxa"/>
          </w:tcPr>
          <w:p w14:paraId="54A7A774" w14:textId="77777777" w:rsidR="00F71F9E" w:rsidRPr="00FE475C" w:rsidRDefault="00F71F9E" w:rsidP="00EE76DE">
            <w:pPr>
              <w:autoSpaceDE w:val="0"/>
              <w:autoSpaceDN w:val="0"/>
              <w:adjustRightInd w:val="0"/>
              <w:spacing w:before="120" w:after="120"/>
              <w:jc w:val="both"/>
              <w:rPr>
                <w:bCs/>
                <w:sz w:val="22"/>
                <w:szCs w:val="22"/>
              </w:rPr>
            </w:pPr>
            <w:r w:rsidRPr="00FE475C">
              <w:rPr>
                <w:bCs/>
                <w:sz w:val="22"/>
                <w:szCs w:val="22"/>
              </w:rPr>
              <w:t xml:space="preserve">a) </w:t>
            </w:r>
            <w:r w:rsidR="008A5D3C" w:rsidRPr="00FE475C">
              <w:rPr>
                <w:bCs/>
                <w:sz w:val="22"/>
                <w:szCs w:val="22"/>
              </w:rPr>
              <w:t xml:space="preserve">Relevanța </w:t>
            </w:r>
            <w:r w:rsidRPr="00FE475C">
              <w:rPr>
                <w:bCs/>
                <w:sz w:val="22"/>
                <w:szCs w:val="22"/>
              </w:rPr>
              <w:t>proiectului în raport cu priorit</w:t>
            </w:r>
            <w:r w:rsidR="008A5D3C" w:rsidRPr="00FE475C">
              <w:rPr>
                <w:bCs/>
                <w:sz w:val="22"/>
                <w:szCs w:val="22"/>
              </w:rPr>
              <w:t>atea</w:t>
            </w:r>
            <w:r w:rsidRPr="00FE475C">
              <w:rPr>
                <w:bCs/>
                <w:sz w:val="22"/>
                <w:szCs w:val="22"/>
              </w:rPr>
              <w:t xml:space="preserve"> apelului de finanțare</w:t>
            </w:r>
          </w:p>
        </w:tc>
        <w:tc>
          <w:tcPr>
            <w:tcW w:w="1167" w:type="dxa"/>
          </w:tcPr>
          <w:p w14:paraId="3ECFF118"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w:t>
            </w:r>
            <w:r w:rsidR="005D75DA" w:rsidRPr="00FE475C">
              <w:rPr>
                <w:b/>
                <w:bCs/>
                <w:color w:val="000000"/>
                <w:sz w:val="22"/>
                <w:szCs w:val="22"/>
              </w:rPr>
              <w:t>0</w:t>
            </w:r>
          </w:p>
        </w:tc>
      </w:tr>
      <w:tr w:rsidR="00F71F9E" w:rsidRPr="00FE475C" w14:paraId="71B0716D" w14:textId="77777777" w:rsidTr="00186244">
        <w:tc>
          <w:tcPr>
            <w:tcW w:w="8898" w:type="dxa"/>
          </w:tcPr>
          <w:p w14:paraId="07FF0E31" w14:textId="77777777" w:rsidR="00F71F9E" w:rsidRPr="00FE475C" w:rsidRDefault="00F71F9E" w:rsidP="00EE76DE">
            <w:pPr>
              <w:spacing w:before="120" w:after="120"/>
              <w:rPr>
                <w:bCs/>
                <w:sz w:val="22"/>
                <w:szCs w:val="22"/>
              </w:rPr>
            </w:pPr>
            <w:r w:rsidRPr="00FE475C">
              <w:rPr>
                <w:bCs/>
                <w:sz w:val="22"/>
                <w:szCs w:val="22"/>
              </w:rPr>
              <w:t xml:space="preserve">b) </w:t>
            </w:r>
            <w:r w:rsidR="008A5D3C" w:rsidRPr="00FE475C">
              <w:rPr>
                <w:spacing w:val="-2"/>
                <w:sz w:val="22"/>
                <w:szCs w:val="22"/>
              </w:rPr>
              <w:t xml:space="preserve">Măsura în care proiectul identifică o nevoie/oportunitate clară, importantă, </w:t>
            </w:r>
            <w:r w:rsidR="008A5D3C" w:rsidRPr="00FE475C">
              <w:rPr>
                <w:spacing w:val="-1"/>
                <w:sz w:val="22"/>
                <w:szCs w:val="22"/>
              </w:rPr>
              <w:t>urgentă/actuală.</w:t>
            </w:r>
          </w:p>
        </w:tc>
        <w:tc>
          <w:tcPr>
            <w:tcW w:w="1167" w:type="dxa"/>
          </w:tcPr>
          <w:p w14:paraId="5ED021E0"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10</w:t>
            </w:r>
          </w:p>
        </w:tc>
      </w:tr>
      <w:tr w:rsidR="005D75DA" w:rsidRPr="00FE475C" w14:paraId="6F0CA57C" w14:textId="77777777" w:rsidTr="00186244">
        <w:tc>
          <w:tcPr>
            <w:tcW w:w="8898" w:type="dxa"/>
          </w:tcPr>
          <w:p w14:paraId="18FC67BF" w14:textId="77777777" w:rsidR="005D75DA" w:rsidRPr="00FE475C" w:rsidRDefault="005D75DA" w:rsidP="00EE76DE">
            <w:pPr>
              <w:spacing w:before="120" w:after="120"/>
              <w:rPr>
                <w:bCs/>
                <w:sz w:val="22"/>
                <w:szCs w:val="22"/>
              </w:rPr>
            </w:pPr>
            <w:r w:rsidRPr="00FE475C">
              <w:rPr>
                <w:bCs/>
                <w:sz w:val="22"/>
                <w:szCs w:val="22"/>
              </w:rPr>
              <w:t xml:space="preserve">c) </w:t>
            </w:r>
            <w:r w:rsidRPr="00FE475C">
              <w:rPr>
                <w:spacing w:val="-2"/>
                <w:sz w:val="22"/>
                <w:szCs w:val="22"/>
              </w:rPr>
              <w:t>Includerea în activitățile finanțate a copiilor și adolescenților provenind din grupurile defavorizate</w:t>
            </w:r>
          </w:p>
        </w:tc>
        <w:tc>
          <w:tcPr>
            <w:tcW w:w="1167" w:type="dxa"/>
          </w:tcPr>
          <w:p w14:paraId="2624DBB0" w14:textId="77777777" w:rsidR="005D75DA" w:rsidRPr="00FE475C" w:rsidRDefault="005D75DA"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3CE8EFDB" w14:textId="77777777" w:rsidTr="00186244">
        <w:tc>
          <w:tcPr>
            <w:tcW w:w="8898" w:type="dxa"/>
          </w:tcPr>
          <w:p w14:paraId="533568E0" w14:textId="77777777" w:rsidR="00F71F9E" w:rsidRPr="00FE475C" w:rsidRDefault="00F71F9E" w:rsidP="00EE76DE">
            <w:pPr>
              <w:autoSpaceDE w:val="0"/>
              <w:autoSpaceDN w:val="0"/>
              <w:adjustRightInd w:val="0"/>
              <w:spacing w:before="120" w:after="120"/>
              <w:jc w:val="both"/>
              <w:rPr>
                <w:color w:val="000000"/>
                <w:sz w:val="22"/>
                <w:szCs w:val="22"/>
              </w:rPr>
            </w:pPr>
            <w:r w:rsidRPr="00FE475C">
              <w:rPr>
                <w:b/>
                <w:bCs/>
                <w:color w:val="000000"/>
                <w:sz w:val="22"/>
                <w:szCs w:val="22"/>
              </w:rPr>
              <w:t>2. Calitatea propunerii</w:t>
            </w:r>
          </w:p>
        </w:tc>
        <w:tc>
          <w:tcPr>
            <w:tcW w:w="1167" w:type="dxa"/>
          </w:tcPr>
          <w:p w14:paraId="430549B1"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15</w:t>
            </w:r>
          </w:p>
        </w:tc>
      </w:tr>
      <w:tr w:rsidR="00F71F9E" w:rsidRPr="00FE475C" w14:paraId="59012ADB" w14:textId="77777777" w:rsidTr="00186244">
        <w:tc>
          <w:tcPr>
            <w:tcW w:w="8898" w:type="dxa"/>
          </w:tcPr>
          <w:p w14:paraId="4F467541" w14:textId="77777777" w:rsidR="008A5D3C" w:rsidRPr="00FE475C" w:rsidRDefault="008A5D3C" w:rsidP="00EE76DE">
            <w:pPr>
              <w:autoSpaceDE w:val="0"/>
              <w:autoSpaceDN w:val="0"/>
              <w:adjustRightInd w:val="0"/>
              <w:spacing w:before="120" w:after="120"/>
              <w:jc w:val="both"/>
              <w:rPr>
                <w:color w:val="000000"/>
                <w:sz w:val="22"/>
                <w:szCs w:val="22"/>
              </w:rPr>
            </w:pPr>
            <w:r w:rsidRPr="00FE475C">
              <w:rPr>
                <w:color w:val="000000"/>
                <w:sz w:val="22"/>
                <w:szCs w:val="22"/>
              </w:rPr>
              <w:t xml:space="preserve">a) </w:t>
            </w:r>
            <w:r w:rsidRPr="00FE475C">
              <w:rPr>
                <w:spacing w:val="-2"/>
                <w:sz w:val="22"/>
                <w:szCs w:val="22"/>
              </w:rPr>
              <w:t>Logica proiectului, respectiv corespondența dintre obiectivul general, obiectivele specifice,</w:t>
            </w:r>
          </w:p>
          <w:p w14:paraId="5D0D3081" w14:textId="77777777" w:rsidR="00F71F9E" w:rsidRPr="00FE475C" w:rsidRDefault="008A5D3C" w:rsidP="00EE76DE">
            <w:pPr>
              <w:autoSpaceDE w:val="0"/>
              <w:autoSpaceDN w:val="0"/>
              <w:adjustRightInd w:val="0"/>
              <w:spacing w:before="120" w:after="120"/>
              <w:jc w:val="both"/>
              <w:rPr>
                <w:color w:val="000000"/>
                <w:sz w:val="22"/>
                <w:szCs w:val="22"/>
              </w:rPr>
            </w:pPr>
            <w:r w:rsidRPr="00FE475C">
              <w:rPr>
                <w:spacing w:val="-2"/>
                <w:sz w:val="22"/>
                <w:szCs w:val="22"/>
              </w:rPr>
              <w:t>rezultate și activități</w:t>
            </w:r>
          </w:p>
        </w:tc>
        <w:tc>
          <w:tcPr>
            <w:tcW w:w="1167" w:type="dxa"/>
          </w:tcPr>
          <w:p w14:paraId="5E0AA24C"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7B82AD5C" w14:textId="77777777" w:rsidTr="00186244">
        <w:tc>
          <w:tcPr>
            <w:tcW w:w="8898" w:type="dxa"/>
          </w:tcPr>
          <w:p w14:paraId="1CD5E6F5" w14:textId="77777777" w:rsidR="00F71F9E" w:rsidRPr="00FE475C" w:rsidRDefault="00742426" w:rsidP="00EE76DE">
            <w:pPr>
              <w:autoSpaceDE w:val="0"/>
              <w:autoSpaceDN w:val="0"/>
              <w:adjustRightInd w:val="0"/>
              <w:spacing w:before="120" w:after="120"/>
              <w:jc w:val="both"/>
              <w:rPr>
                <w:color w:val="000000"/>
                <w:sz w:val="22"/>
                <w:szCs w:val="22"/>
              </w:rPr>
            </w:pPr>
            <w:r w:rsidRPr="00FE475C">
              <w:rPr>
                <w:color w:val="000000"/>
                <w:sz w:val="22"/>
                <w:szCs w:val="22"/>
              </w:rPr>
              <w:t xml:space="preserve">b) </w:t>
            </w:r>
            <w:proofErr w:type="spellStart"/>
            <w:r w:rsidRPr="00FE475C">
              <w:rPr>
                <w:spacing w:val="-2"/>
                <w:sz w:val="22"/>
                <w:szCs w:val="22"/>
              </w:rPr>
              <w:t>Relevanţa</w:t>
            </w:r>
            <w:proofErr w:type="spellEnd"/>
            <w:r w:rsidRPr="00FE475C">
              <w:rPr>
                <w:spacing w:val="-2"/>
                <w:sz w:val="22"/>
                <w:szCs w:val="22"/>
              </w:rPr>
              <w:t xml:space="preserve"> obiectivelor specifice pentru atingerea obiectivului general, claritatea </w:t>
            </w:r>
            <w:proofErr w:type="spellStart"/>
            <w:r w:rsidRPr="00FE475C">
              <w:rPr>
                <w:spacing w:val="-2"/>
                <w:sz w:val="22"/>
                <w:szCs w:val="22"/>
              </w:rPr>
              <w:t>şi</w:t>
            </w:r>
            <w:proofErr w:type="spellEnd"/>
            <w:r w:rsidRPr="00FE475C">
              <w:rPr>
                <w:spacing w:val="-2"/>
                <w:sz w:val="22"/>
                <w:szCs w:val="22"/>
              </w:rPr>
              <w:t xml:space="preserve"> realismul </w:t>
            </w:r>
            <w:r w:rsidRPr="00FE475C">
              <w:rPr>
                <w:spacing w:val="-1"/>
                <w:sz w:val="22"/>
                <w:szCs w:val="22"/>
              </w:rPr>
              <w:t>obiectivelor, rezultatelor și activităților</w:t>
            </w:r>
          </w:p>
        </w:tc>
        <w:tc>
          <w:tcPr>
            <w:tcW w:w="1167" w:type="dxa"/>
          </w:tcPr>
          <w:p w14:paraId="5509FED9" w14:textId="77777777" w:rsidR="00F71F9E" w:rsidRPr="00FE475C" w:rsidRDefault="00742426"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18BEEA39" w14:textId="77777777" w:rsidTr="00186244">
        <w:tc>
          <w:tcPr>
            <w:tcW w:w="8898" w:type="dxa"/>
          </w:tcPr>
          <w:p w14:paraId="5F419D27" w14:textId="77777777" w:rsidR="00F71F9E" w:rsidRPr="00FE475C" w:rsidRDefault="00742426" w:rsidP="00EE76DE">
            <w:pPr>
              <w:autoSpaceDE w:val="0"/>
              <w:autoSpaceDN w:val="0"/>
              <w:adjustRightInd w:val="0"/>
              <w:spacing w:before="120" w:after="120"/>
              <w:jc w:val="both"/>
              <w:rPr>
                <w:color w:val="000000"/>
                <w:sz w:val="22"/>
                <w:szCs w:val="22"/>
              </w:rPr>
            </w:pPr>
            <w:r w:rsidRPr="00FE475C">
              <w:rPr>
                <w:color w:val="000000"/>
                <w:sz w:val="22"/>
                <w:szCs w:val="22"/>
              </w:rPr>
              <w:t>c</w:t>
            </w:r>
            <w:r w:rsidRPr="00FE475C">
              <w:rPr>
                <w:spacing w:val="-2"/>
                <w:sz w:val="22"/>
                <w:szCs w:val="22"/>
              </w:rPr>
              <w:t>) Riscuri legate de implementarea proiectului și măsurile de reducere și/sau contracarare a acestora.</w:t>
            </w:r>
          </w:p>
        </w:tc>
        <w:tc>
          <w:tcPr>
            <w:tcW w:w="1167" w:type="dxa"/>
          </w:tcPr>
          <w:p w14:paraId="7336CF62" w14:textId="77777777" w:rsidR="00F71F9E" w:rsidRPr="00FE475C" w:rsidRDefault="00742426"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2DF271A1" w14:textId="77777777" w:rsidTr="00186244">
        <w:tc>
          <w:tcPr>
            <w:tcW w:w="8898" w:type="dxa"/>
          </w:tcPr>
          <w:p w14:paraId="6F2C5DDA" w14:textId="77777777" w:rsidR="00F71F9E" w:rsidRPr="00FE475C" w:rsidRDefault="00F71F9E" w:rsidP="00EE76DE">
            <w:pPr>
              <w:autoSpaceDE w:val="0"/>
              <w:autoSpaceDN w:val="0"/>
              <w:adjustRightInd w:val="0"/>
              <w:spacing w:before="120" w:after="120"/>
              <w:jc w:val="both"/>
              <w:rPr>
                <w:b/>
                <w:bCs/>
                <w:color w:val="000000"/>
                <w:sz w:val="22"/>
                <w:szCs w:val="22"/>
              </w:rPr>
            </w:pPr>
            <w:r w:rsidRPr="00FE475C">
              <w:rPr>
                <w:b/>
                <w:bCs/>
                <w:color w:val="000000"/>
                <w:sz w:val="22"/>
                <w:szCs w:val="22"/>
              </w:rPr>
              <w:t xml:space="preserve">3. </w:t>
            </w:r>
            <w:r w:rsidR="00742426" w:rsidRPr="00FE475C">
              <w:rPr>
                <w:b/>
                <w:bCs/>
                <w:color w:val="000000"/>
                <w:sz w:val="22"/>
                <w:szCs w:val="22"/>
              </w:rPr>
              <w:t>Sustenabilitate</w:t>
            </w:r>
          </w:p>
        </w:tc>
        <w:tc>
          <w:tcPr>
            <w:tcW w:w="1167" w:type="dxa"/>
          </w:tcPr>
          <w:p w14:paraId="14196989"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20</w:t>
            </w:r>
          </w:p>
        </w:tc>
      </w:tr>
      <w:tr w:rsidR="00F71F9E" w:rsidRPr="00FE475C" w14:paraId="5C3003DF" w14:textId="77777777" w:rsidTr="00742426">
        <w:trPr>
          <w:trHeight w:val="503"/>
        </w:trPr>
        <w:tc>
          <w:tcPr>
            <w:tcW w:w="8898" w:type="dxa"/>
          </w:tcPr>
          <w:p w14:paraId="48FE048E" w14:textId="77777777" w:rsidR="00F71F9E" w:rsidRPr="00FE475C" w:rsidRDefault="00F71F9E" w:rsidP="00EE76DE">
            <w:pPr>
              <w:autoSpaceDE w:val="0"/>
              <w:autoSpaceDN w:val="0"/>
              <w:adjustRightInd w:val="0"/>
              <w:spacing w:before="120" w:after="120"/>
              <w:jc w:val="both"/>
              <w:rPr>
                <w:color w:val="000000"/>
                <w:sz w:val="22"/>
                <w:szCs w:val="22"/>
              </w:rPr>
            </w:pPr>
            <w:r w:rsidRPr="00FE475C">
              <w:rPr>
                <w:color w:val="000000"/>
                <w:sz w:val="22"/>
                <w:szCs w:val="22"/>
              </w:rPr>
              <w:t xml:space="preserve">a) În ce măsură proiectul va avea un impact durabil asupra grupului/grupurilor </w:t>
            </w:r>
            <w:proofErr w:type="spellStart"/>
            <w:r w:rsidRPr="00FE475C">
              <w:rPr>
                <w:color w:val="000000"/>
                <w:sz w:val="22"/>
                <w:szCs w:val="22"/>
              </w:rPr>
              <w:t>ţintă</w:t>
            </w:r>
            <w:proofErr w:type="spellEnd"/>
            <w:r w:rsidRPr="00FE475C">
              <w:rPr>
                <w:color w:val="000000"/>
                <w:sz w:val="22"/>
                <w:szCs w:val="22"/>
              </w:rPr>
              <w:t xml:space="preserve">, </w:t>
            </w:r>
            <w:r w:rsidRPr="00FE475C">
              <w:rPr>
                <w:bCs/>
                <w:sz w:val="22"/>
                <w:szCs w:val="22"/>
              </w:rPr>
              <w:t>în special din mediile defavorizate  din sectorul 6</w:t>
            </w:r>
            <w:r w:rsidRPr="00FE475C">
              <w:rPr>
                <w:color w:val="000000"/>
                <w:sz w:val="22"/>
                <w:szCs w:val="22"/>
              </w:rPr>
              <w:t>?</w:t>
            </w:r>
          </w:p>
        </w:tc>
        <w:tc>
          <w:tcPr>
            <w:tcW w:w="1167" w:type="dxa"/>
          </w:tcPr>
          <w:p w14:paraId="540197F9"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10</w:t>
            </w:r>
          </w:p>
        </w:tc>
      </w:tr>
      <w:tr w:rsidR="00F71F9E" w:rsidRPr="00FE475C" w14:paraId="563AC23B" w14:textId="77777777" w:rsidTr="00186244">
        <w:tc>
          <w:tcPr>
            <w:tcW w:w="8898" w:type="dxa"/>
          </w:tcPr>
          <w:p w14:paraId="391168BD" w14:textId="77777777" w:rsidR="00F71F9E" w:rsidRPr="00FE475C" w:rsidRDefault="00F71F9E" w:rsidP="00EE76DE">
            <w:pPr>
              <w:autoSpaceDE w:val="0"/>
              <w:autoSpaceDN w:val="0"/>
              <w:adjustRightInd w:val="0"/>
              <w:spacing w:before="120" w:after="120"/>
              <w:jc w:val="both"/>
              <w:rPr>
                <w:color w:val="000000"/>
                <w:sz w:val="22"/>
                <w:szCs w:val="22"/>
              </w:rPr>
            </w:pPr>
            <w:r w:rsidRPr="00FE475C">
              <w:rPr>
                <w:color w:val="000000"/>
                <w:sz w:val="22"/>
                <w:szCs w:val="22"/>
              </w:rPr>
              <w:lastRenderedPageBreak/>
              <w:t xml:space="preserve">b) În ce măsură </w:t>
            </w:r>
            <w:proofErr w:type="spellStart"/>
            <w:r w:rsidRPr="00FE475C">
              <w:rPr>
                <w:color w:val="000000"/>
                <w:sz w:val="22"/>
                <w:szCs w:val="22"/>
              </w:rPr>
              <w:t>activităţile</w:t>
            </w:r>
            <w:proofErr w:type="spellEnd"/>
            <w:r w:rsidRPr="00FE475C">
              <w:rPr>
                <w:color w:val="000000"/>
                <w:sz w:val="22"/>
                <w:szCs w:val="22"/>
              </w:rPr>
              <w:t xml:space="preserve"> proiectului vor putea fi continuate </w:t>
            </w:r>
            <w:proofErr w:type="spellStart"/>
            <w:r w:rsidRPr="00FE475C">
              <w:rPr>
                <w:color w:val="000000"/>
                <w:sz w:val="22"/>
                <w:szCs w:val="22"/>
              </w:rPr>
              <w:t>şi</w:t>
            </w:r>
            <w:proofErr w:type="spellEnd"/>
            <w:r w:rsidRPr="00FE475C">
              <w:rPr>
                <w:color w:val="000000"/>
                <w:sz w:val="22"/>
                <w:szCs w:val="22"/>
              </w:rPr>
              <w:t xml:space="preserve"> după încheierea acestei </w:t>
            </w:r>
            <w:proofErr w:type="spellStart"/>
            <w:r w:rsidRPr="00FE475C">
              <w:rPr>
                <w:color w:val="000000"/>
                <w:sz w:val="22"/>
                <w:szCs w:val="22"/>
              </w:rPr>
              <w:t>finanţări</w:t>
            </w:r>
            <w:proofErr w:type="spellEnd"/>
            <w:r w:rsidRPr="00FE475C">
              <w:rPr>
                <w:color w:val="000000"/>
                <w:sz w:val="22"/>
                <w:szCs w:val="22"/>
              </w:rPr>
              <w:t xml:space="preserve"> ?</w:t>
            </w:r>
          </w:p>
        </w:tc>
        <w:tc>
          <w:tcPr>
            <w:tcW w:w="1167" w:type="dxa"/>
          </w:tcPr>
          <w:p w14:paraId="6BEBF59F"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4D09739F" w14:textId="77777777" w:rsidTr="00186244">
        <w:tc>
          <w:tcPr>
            <w:tcW w:w="8898" w:type="dxa"/>
          </w:tcPr>
          <w:p w14:paraId="273A39CF" w14:textId="77777777" w:rsidR="00F71F9E" w:rsidRPr="00FE475C" w:rsidRDefault="00F71F9E" w:rsidP="00EE76DE">
            <w:pPr>
              <w:autoSpaceDE w:val="0"/>
              <w:autoSpaceDN w:val="0"/>
              <w:adjustRightInd w:val="0"/>
              <w:spacing w:before="120" w:after="120"/>
              <w:jc w:val="both"/>
              <w:rPr>
                <w:b/>
                <w:bCs/>
                <w:color w:val="000000"/>
                <w:sz w:val="22"/>
                <w:szCs w:val="22"/>
              </w:rPr>
            </w:pPr>
            <w:r w:rsidRPr="00FE475C">
              <w:rPr>
                <w:color w:val="000000"/>
                <w:sz w:val="22"/>
                <w:szCs w:val="22"/>
              </w:rPr>
              <w:t xml:space="preserve">c) În ce măsură proiectul </w:t>
            </w:r>
            <w:proofErr w:type="spellStart"/>
            <w:r w:rsidRPr="00FE475C">
              <w:rPr>
                <w:color w:val="000000"/>
                <w:sz w:val="22"/>
                <w:szCs w:val="22"/>
              </w:rPr>
              <w:t>conţine</w:t>
            </w:r>
            <w:proofErr w:type="spellEnd"/>
            <w:r w:rsidRPr="00FE475C">
              <w:rPr>
                <w:color w:val="000000"/>
                <w:sz w:val="22"/>
                <w:szCs w:val="22"/>
              </w:rPr>
              <w:t xml:space="preserve"> </w:t>
            </w:r>
            <w:proofErr w:type="spellStart"/>
            <w:r w:rsidRPr="00FE475C">
              <w:rPr>
                <w:color w:val="000000"/>
                <w:sz w:val="22"/>
                <w:szCs w:val="22"/>
              </w:rPr>
              <w:t>potenţiale</w:t>
            </w:r>
            <w:proofErr w:type="spellEnd"/>
            <w:r w:rsidRPr="00FE475C">
              <w:rPr>
                <w:color w:val="000000"/>
                <w:sz w:val="22"/>
                <w:szCs w:val="22"/>
              </w:rPr>
              <w:t xml:space="preserve"> efecte multiplicatoare ?</w:t>
            </w:r>
          </w:p>
        </w:tc>
        <w:tc>
          <w:tcPr>
            <w:tcW w:w="1167" w:type="dxa"/>
          </w:tcPr>
          <w:p w14:paraId="7FC89502"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61568AB3" w14:textId="77777777" w:rsidTr="00186244">
        <w:tc>
          <w:tcPr>
            <w:tcW w:w="8898" w:type="dxa"/>
          </w:tcPr>
          <w:p w14:paraId="7EA58B60" w14:textId="77777777" w:rsidR="00F71F9E" w:rsidRPr="00FE475C" w:rsidRDefault="00F71F9E" w:rsidP="00EE76DE">
            <w:pPr>
              <w:autoSpaceDE w:val="0"/>
              <w:autoSpaceDN w:val="0"/>
              <w:adjustRightInd w:val="0"/>
              <w:spacing w:before="120" w:after="120"/>
              <w:jc w:val="both"/>
              <w:rPr>
                <w:b/>
                <w:bCs/>
                <w:color w:val="000000"/>
                <w:sz w:val="22"/>
                <w:szCs w:val="22"/>
              </w:rPr>
            </w:pPr>
            <w:r w:rsidRPr="00FE475C">
              <w:rPr>
                <w:b/>
                <w:bCs/>
                <w:color w:val="000000"/>
                <w:sz w:val="22"/>
                <w:szCs w:val="22"/>
              </w:rPr>
              <w:t xml:space="preserve">4. Analiza </w:t>
            </w:r>
            <w:proofErr w:type="spellStart"/>
            <w:r w:rsidRPr="00FE475C">
              <w:rPr>
                <w:b/>
                <w:bCs/>
                <w:color w:val="000000"/>
                <w:sz w:val="22"/>
                <w:szCs w:val="22"/>
              </w:rPr>
              <w:t>şi</w:t>
            </w:r>
            <w:proofErr w:type="spellEnd"/>
            <w:r w:rsidRPr="00FE475C">
              <w:rPr>
                <w:b/>
                <w:bCs/>
                <w:color w:val="000000"/>
                <w:sz w:val="22"/>
                <w:szCs w:val="22"/>
              </w:rPr>
              <w:t xml:space="preserve"> evaluarea costurilor</w:t>
            </w:r>
          </w:p>
        </w:tc>
        <w:tc>
          <w:tcPr>
            <w:tcW w:w="1167" w:type="dxa"/>
          </w:tcPr>
          <w:p w14:paraId="2FE0E24E"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20</w:t>
            </w:r>
          </w:p>
        </w:tc>
      </w:tr>
      <w:tr w:rsidR="00F71F9E" w:rsidRPr="00FE475C" w14:paraId="78DE1389" w14:textId="77777777" w:rsidTr="00186244">
        <w:tc>
          <w:tcPr>
            <w:tcW w:w="8898" w:type="dxa"/>
          </w:tcPr>
          <w:p w14:paraId="5013CFFD" w14:textId="77777777" w:rsidR="00F71F9E" w:rsidRPr="00FE475C" w:rsidRDefault="00F71F9E" w:rsidP="00EE76DE">
            <w:pPr>
              <w:autoSpaceDE w:val="0"/>
              <w:autoSpaceDN w:val="0"/>
              <w:adjustRightInd w:val="0"/>
              <w:spacing w:before="120" w:after="120"/>
              <w:jc w:val="both"/>
              <w:rPr>
                <w:color w:val="000000"/>
                <w:sz w:val="22"/>
                <w:szCs w:val="22"/>
              </w:rPr>
            </w:pPr>
            <w:r w:rsidRPr="00FE475C">
              <w:rPr>
                <w:sz w:val="22"/>
                <w:szCs w:val="22"/>
              </w:rPr>
              <w:t xml:space="preserve">a) În ce măsură este bugetul clar, realist </w:t>
            </w:r>
            <w:proofErr w:type="spellStart"/>
            <w:r w:rsidRPr="00FE475C">
              <w:rPr>
                <w:sz w:val="22"/>
                <w:szCs w:val="22"/>
              </w:rPr>
              <w:t>şi</w:t>
            </w:r>
            <w:proofErr w:type="spellEnd"/>
            <w:r w:rsidRPr="00FE475C">
              <w:rPr>
                <w:sz w:val="22"/>
                <w:szCs w:val="22"/>
              </w:rPr>
              <w:t xml:space="preserve"> detaliat pe </w:t>
            </w:r>
            <w:r w:rsidR="00D47F25" w:rsidRPr="00FE475C">
              <w:rPr>
                <w:sz w:val="22"/>
                <w:szCs w:val="22"/>
              </w:rPr>
              <w:t>categorii</w:t>
            </w:r>
            <w:r w:rsidRPr="00FE475C">
              <w:rPr>
                <w:sz w:val="22"/>
                <w:szCs w:val="22"/>
              </w:rPr>
              <w:t xml:space="preserve"> de cheltuieli?</w:t>
            </w:r>
          </w:p>
        </w:tc>
        <w:tc>
          <w:tcPr>
            <w:tcW w:w="1167" w:type="dxa"/>
          </w:tcPr>
          <w:p w14:paraId="231F0A62"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10</w:t>
            </w:r>
          </w:p>
        </w:tc>
      </w:tr>
      <w:tr w:rsidR="00F71F9E" w:rsidRPr="00FE475C" w14:paraId="42824C12" w14:textId="77777777" w:rsidTr="00186244">
        <w:tc>
          <w:tcPr>
            <w:tcW w:w="8898" w:type="dxa"/>
          </w:tcPr>
          <w:p w14:paraId="7AA068F9" w14:textId="77777777" w:rsidR="00F71F9E" w:rsidRPr="00FE475C" w:rsidRDefault="00F71F9E" w:rsidP="00EE76DE">
            <w:pPr>
              <w:autoSpaceDE w:val="0"/>
              <w:autoSpaceDN w:val="0"/>
              <w:adjustRightInd w:val="0"/>
              <w:spacing w:before="120" w:after="120"/>
              <w:jc w:val="both"/>
              <w:rPr>
                <w:color w:val="000000"/>
                <w:sz w:val="22"/>
                <w:szCs w:val="22"/>
              </w:rPr>
            </w:pPr>
            <w:r w:rsidRPr="00FE475C">
              <w:rPr>
                <w:sz w:val="22"/>
                <w:szCs w:val="22"/>
              </w:rPr>
              <w:t xml:space="preserve">b)În ce măsură sunt necesare cheltuielile estimate în raport cu </w:t>
            </w:r>
            <w:proofErr w:type="spellStart"/>
            <w:r w:rsidRPr="00FE475C">
              <w:rPr>
                <w:sz w:val="22"/>
                <w:szCs w:val="22"/>
              </w:rPr>
              <w:t>activităţile</w:t>
            </w:r>
            <w:proofErr w:type="spellEnd"/>
            <w:r w:rsidRPr="00FE475C">
              <w:rPr>
                <w:sz w:val="22"/>
                <w:szCs w:val="22"/>
              </w:rPr>
              <w:t xml:space="preserve"> propuse pentru implementarea proiectului ?</w:t>
            </w:r>
          </w:p>
        </w:tc>
        <w:tc>
          <w:tcPr>
            <w:tcW w:w="1167" w:type="dxa"/>
          </w:tcPr>
          <w:p w14:paraId="76E8228C"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10</w:t>
            </w:r>
          </w:p>
        </w:tc>
      </w:tr>
      <w:tr w:rsidR="00F71F9E" w:rsidRPr="00FE475C" w14:paraId="33DE3679" w14:textId="77777777" w:rsidTr="00186244">
        <w:tc>
          <w:tcPr>
            <w:tcW w:w="8898" w:type="dxa"/>
          </w:tcPr>
          <w:p w14:paraId="1BAD2815" w14:textId="77777777" w:rsidR="00F71F9E" w:rsidRPr="00FE475C" w:rsidRDefault="00F71F9E" w:rsidP="00EE76DE">
            <w:pPr>
              <w:autoSpaceDE w:val="0"/>
              <w:autoSpaceDN w:val="0"/>
              <w:adjustRightInd w:val="0"/>
              <w:spacing w:before="120" w:after="120"/>
              <w:jc w:val="both"/>
              <w:rPr>
                <w:color w:val="000000"/>
                <w:sz w:val="22"/>
                <w:szCs w:val="22"/>
              </w:rPr>
            </w:pPr>
            <w:r w:rsidRPr="00FE475C">
              <w:rPr>
                <w:b/>
                <w:bCs/>
                <w:color w:val="000000"/>
                <w:sz w:val="22"/>
                <w:szCs w:val="22"/>
              </w:rPr>
              <w:t xml:space="preserve">5. Capacitatea organizațională </w:t>
            </w:r>
          </w:p>
        </w:tc>
        <w:tc>
          <w:tcPr>
            <w:tcW w:w="1167" w:type="dxa"/>
          </w:tcPr>
          <w:p w14:paraId="5CE7636D" w14:textId="77777777" w:rsidR="00F71F9E" w:rsidRPr="00FE475C" w:rsidRDefault="00F71F9E" w:rsidP="00EE76DE">
            <w:pPr>
              <w:autoSpaceDE w:val="0"/>
              <w:autoSpaceDN w:val="0"/>
              <w:adjustRightInd w:val="0"/>
              <w:spacing w:before="120" w:after="120"/>
              <w:jc w:val="center"/>
              <w:rPr>
                <w:b/>
                <w:bCs/>
                <w:color w:val="000000"/>
                <w:sz w:val="22"/>
                <w:szCs w:val="22"/>
              </w:rPr>
            </w:pPr>
            <w:r w:rsidRPr="00FE475C">
              <w:rPr>
                <w:b/>
                <w:bCs/>
                <w:color w:val="000000"/>
                <w:sz w:val="22"/>
                <w:szCs w:val="22"/>
              </w:rPr>
              <w:t>1</w:t>
            </w:r>
            <w:r w:rsidR="008A5D3C" w:rsidRPr="00FE475C">
              <w:rPr>
                <w:b/>
                <w:bCs/>
                <w:color w:val="000000"/>
                <w:sz w:val="22"/>
                <w:szCs w:val="22"/>
              </w:rPr>
              <w:t>7</w:t>
            </w:r>
          </w:p>
        </w:tc>
      </w:tr>
      <w:tr w:rsidR="00F71F9E" w:rsidRPr="00FE475C" w14:paraId="17A68742" w14:textId="77777777" w:rsidTr="00186244">
        <w:tc>
          <w:tcPr>
            <w:tcW w:w="8898" w:type="dxa"/>
          </w:tcPr>
          <w:p w14:paraId="6EDC8CAE" w14:textId="77777777" w:rsidR="00F71F9E" w:rsidRPr="00FE475C" w:rsidRDefault="00F71F9E" w:rsidP="00EE76DE">
            <w:pPr>
              <w:autoSpaceDE w:val="0"/>
              <w:autoSpaceDN w:val="0"/>
              <w:adjustRightInd w:val="0"/>
              <w:spacing w:before="120" w:after="120"/>
              <w:jc w:val="both"/>
              <w:rPr>
                <w:color w:val="000000"/>
                <w:sz w:val="22"/>
                <w:szCs w:val="22"/>
              </w:rPr>
            </w:pPr>
            <w:r w:rsidRPr="00FE475C">
              <w:rPr>
                <w:color w:val="000000"/>
                <w:sz w:val="22"/>
                <w:szCs w:val="22"/>
              </w:rPr>
              <w:t>a)</w:t>
            </w:r>
            <w:r w:rsidRPr="00FE475C">
              <w:t xml:space="preserve"> </w:t>
            </w:r>
            <w:r w:rsidRPr="00FE475C">
              <w:rPr>
                <w:color w:val="000000"/>
                <w:sz w:val="22"/>
                <w:szCs w:val="22"/>
              </w:rPr>
              <w:t>Experiența solicitantului în managementul proiectelor</w:t>
            </w:r>
            <w:r w:rsidR="008A5D3C" w:rsidRPr="00FE475C">
              <w:rPr>
                <w:color w:val="000000"/>
                <w:sz w:val="22"/>
                <w:szCs w:val="22"/>
              </w:rPr>
              <w:t>,</w:t>
            </w:r>
            <w:r w:rsidRPr="00FE475C">
              <w:rPr>
                <w:color w:val="000000"/>
                <w:sz w:val="22"/>
                <w:szCs w:val="22"/>
              </w:rPr>
              <w:t xml:space="preserve"> capacitatea tehnică și financiară</w:t>
            </w:r>
          </w:p>
        </w:tc>
        <w:tc>
          <w:tcPr>
            <w:tcW w:w="1167" w:type="dxa"/>
          </w:tcPr>
          <w:p w14:paraId="1E0DEF6A" w14:textId="77777777" w:rsidR="00F71F9E" w:rsidRPr="00FE475C" w:rsidRDefault="008A5D3C"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5A94BA70" w14:textId="77777777" w:rsidTr="00186244">
        <w:tc>
          <w:tcPr>
            <w:tcW w:w="8898" w:type="dxa"/>
          </w:tcPr>
          <w:p w14:paraId="6A9FA8F8" w14:textId="77777777" w:rsidR="00F71F9E" w:rsidRPr="00FE475C" w:rsidRDefault="00F71F9E" w:rsidP="00EE76DE">
            <w:pPr>
              <w:autoSpaceDE w:val="0"/>
              <w:autoSpaceDN w:val="0"/>
              <w:adjustRightInd w:val="0"/>
              <w:spacing w:before="120" w:after="120"/>
              <w:jc w:val="both"/>
              <w:rPr>
                <w:color w:val="000000"/>
                <w:sz w:val="22"/>
                <w:szCs w:val="22"/>
              </w:rPr>
            </w:pPr>
            <w:r w:rsidRPr="00FE475C">
              <w:rPr>
                <w:color w:val="000000"/>
                <w:sz w:val="22"/>
                <w:szCs w:val="22"/>
              </w:rPr>
              <w:t xml:space="preserve">b) </w:t>
            </w:r>
            <w:r w:rsidRPr="00FE475C">
              <w:rPr>
                <w:sz w:val="22"/>
                <w:szCs w:val="22"/>
              </w:rPr>
              <w:t xml:space="preserve">Experiența organizației </w:t>
            </w:r>
            <w:r w:rsidR="008A5D3C" w:rsidRPr="00FE475C">
              <w:rPr>
                <w:sz w:val="22"/>
                <w:szCs w:val="22"/>
              </w:rPr>
              <w:t xml:space="preserve">în domeniul proiectului </w:t>
            </w:r>
          </w:p>
        </w:tc>
        <w:tc>
          <w:tcPr>
            <w:tcW w:w="1167" w:type="dxa"/>
          </w:tcPr>
          <w:p w14:paraId="0A222291" w14:textId="77777777" w:rsidR="00F71F9E" w:rsidRPr="00FE475C" w:rsidRDefault="008A5D3C"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F71F9E" w:rsidRPr="00FE475C" w14:paraId="480B4741" w14:textId="77777777" w:rsidTr="00186244">
        <w:tc>
          <w:tcPr>
            <w:tcW w:w="8898" w:type="dxa"/>
          </w:tcPr>
          <w:p w14:paraId="16C14982" w14:textId="77777777" w:rsidR="00F71F9E" w:rsidRPr="00FE475C" w:rsidRDefault="00EE2564" w:rsidP="00EE76DE">
            <w:pPr>
              <w:autoSpaceDE w:val="0"/>
              <w:autoSpaceDN w:val="0"/>
              <w:adjustRightInd w:val="0"/>
              <w:spacing w:before="120" w:after="120"/>
              <w:jc w:val="both"/>
              <w:rPr>
                <w:color w:val="000000"/>
                <w:sz w:val="22"/>
                <w:szCs w:val="22"/>
              </w:rPr>
            </w:pPr>
            <w:r w:rsidRPr="00FE475C">
              <w:rPr>
                <w:color w:val="000000"/>
                <w:sz w:val="22"/>
                <w:szCs w:val="22"/>
              </w:rPr>
              <w:t>c)</w:t>
            </w:r>
            <w:proofErr w:type="spellStart"/>
            <w:r w:rsidRPr="00FE475C">
              <w:rPr>
                <w:color w:val="000000"/>
                <w:sz w:val="22"/>
                <w:szCs w:val="22"/>
              </w:rPr>
              <w:t>Experința</w:t>
            </w:r>
            <w:proofErr w:type="spellEnd"/>
            <w:r w:rsidRPr="00FE475C">
              <w:rPr>
                <w:color w:val="000000"/>
                <w:sz w:val="22"/>
                <w:szCs w:val="22"/>
              </w:rPr>
              <w:t xml:space="preserve"> anterioară (minim 2 ani) în ceea ce privește derularea proiectelor în domeniile finanțate pe raza Sectorului 6 al Municipiului București </w:t>
            </w:r>
          </w:p>
        </w:tc>
        <w:tc>
          <w:tcPr>
            <w:tcW w:w="1167" w:type="dxa"/>
          </w:tcPr>
          <w:p w14:paraId="102DCC82" w14:textId="77777777" w:rsidR="00F71F9E" w:rsidRPr="00FE475C" w:rsidRDefault="00D47F25" w:rsidP="00EE76DE">
            <w:pPr>
              <w:autoSpaceDE w:val="0"/>
              <w:autoSpaceDN w:val="0"/>
              <w:adjustRightInd w:val="0"/>
              <w:spacing w:before="120" w:after="120"/>
              <w:jc w:val="center"/>
              <w:rPr>
                <w:b/>
                <w:bCs/>
                <w:color w:val="000000"/>
                <w:sz w:val="22"/>
                <w:szCs w:val="22"/>
              </w:rPr>
            </w:pPr>
            <w:r w:rsidRPr="00FE475C">
              <w:rPr>
                <w:b/>
                <w:bCs/>
                <w:color w:val="000000"/>
                <w:sz w:val="22"/>
                <w:szCs w:val="22"/>
              </w:rPr>
              <w:t>5</w:t>
            </w:r>
          </w:p>
        </w:tc>
      </w:tr>
      <w:tr w:rsidR="008A5D3C" w:rsidRPr="00FE475C" w14:paraId="7B67E7DC" w14:textId="77777777" w:rsidTr="00186244">
        <w:tc>
          <w:tcPr>
            <w:tcW w:w="8898" w:type="dxa"/>
          </w:tcPr>
          <w:p w14:paraId="73B97302" w14:textId="77777777" w:rsidR="008A5D3C" w:rsidRPr="00FE475C" w:rsidRDefault="008A5D3C" w:rsidP="00EE76DE">
            <w:pPr>
              <w:autoSpaceDE w:val="0"/>
              <w:autoSpaceDN w:val="0"/>
              <w:adjustRightInd w:val="0"/>
              <w:spacing w:before="120" w:after="120"/>
              <w:jc w:val="both"/>
              <w:rPr>
                <w:color w:val="000000"/>
                <w:sz w:val="22"/>
                <w:szCs w:val="22"/>
              </w:rPr>
            </w:pPr>
            <w:r w:rsidRPr="00FE475C">
              <w:rPr>
                <w:color w:val="000000"/>
                <w:sz w:val="22"/>
                <w:szCs w:val="22"/>
              </w:rPr>
              <w:t>d)</w:t>
            </w:r>
            <w:r w:rsidRPr="00FE475C">
              <w:rPr>
                <w:spacing w:val="-2"/>
                <w:sz w:val="22"/>
                <w:szCs w:val="22"/>
              </w:rPr>
              <w:t xml:space="preserve"> Nivelul </w:t>
            </w:r>
            <w:proofErr w:type="spellStart"/>
            <w:r w:rsidRPr="00FE475C">
              <w:rPr>
                <w:spacing w:val="-2"/>
                <w:sz w:val="22"/>
                <w:szCs w:val="22"/>
              </w:rPr>
              <w:t>şi</w:t>
            </w:r>
            <w:proofErr w:type="spellEnd"/>
            <w:r w:rsidRPr="00FE475C">
              <w:rPr>
                <w:spacing w:val="-2"/>
                <w:sz w:val="22"/>
                <w:szCs w:val="22"/>
              </w:rPr>
              <w:t xml:space="preserve"> </w:t>
            </w:r>
            <w:proofErr w:type="spellStart"/>
            <w:r w:rsidRPr="00FE475C">
              <w:rPr>
                <w:spacing w:val="-2"/>
                <w:sz w:val="22"/>
                <w:szCs w:val="22"/>
              </w:rPr>
              <w:t>relevanţa</w:t>
            </w:r>
            <w:proofErr w:type="spellEnd"/>
            <w:r w:rsidRPr="00FE475C">
              <w:rPr>
                <w:spacing w:val="-2"/>
                <w:sz w:val="22"/>
                <w:szCs w:val="22"/>
              </w:rPr>
              <w:t xml:space="preserve"> implicării partenerilor în proiect</w:t>
            </w:r>
          </w:p>
        </w:tc>
        <w:tc>
          <w:tcPr>
            <w:tcW w:w="1167" w:type="dxa"/>
          </w:tcPr>
          <w:p w14:paraId="2C7E113C" w14:textId="77777777" w:rsidR="008A5D3C" w:rsidRPr="00FE475C" w:rsidRDefault="00D47F25" w:rsidP="00EE76DE">
            <w:pPr>
              <w:autoSpaceDE w:val="0"/>
              <w:autoSpaceDN w:val="0"/>
              <w:adjustRightInd w:val="0"/>
              <w:spacing w:before="120" w:after="120"/>
              <w:jc w:val="center"/>
              <w:rPr>
                <w:b/>
                <w:bCs/>
                <w:color w:val="000000"/>
                <w:sz w:val="22"/>
                <w:szCs w:val="22"/>
              </w:rPr>
            </w:pPr>
            <w:r w:rsidRPr="00FE475C">
              <w:rPr>
                <w:b/>
                <w:bCs/>
                <w:color w:val="000000"/>
                <w:sz w:val="22"/>
                <w:szCs w:val="22"/>
              </w:rPr>
              <w:t>2</w:t>
            </w:r>
          </w:p>
        </w:tc>
      </w:tr>
      <w:tr w:rsidR="00EE2564" w:rsidRPr="00FE475C" w14:paraId="06BB1CAB" w14:textId="77777777" w:rsidTr="00186244">
        <w:tc>
          <w:tcPr>
            <w:tcW w:w="8898" w:type="dxa"/>
          </w:tcPr>
          <w:p w14:paraId="5C36E48C" w14:textId="77777777" w:rsidR="00EE2564" w:rsidRPr="00FE475C" w:rsidRDefault="00EE2564" w:rsidP="00EE76DE">
            <w:pPr>
              <w:autoSpaceDE w:val="0"/>
              <w:autoSpaceDN w:val="0"/>
              <w:adjustRightInd w:val="0"/>
              <w:spacing w:before="120" w:after="120"/>
              <w:jc w:val="both"/>
              <w:rPr>
                <w:color w:val="000000"/>
                <w:sz w:val="22"/>
                <w:szCs w:val="22"/>
              </w:rPr>
            </w:pPr>
            <w:r w:rsidRPr="00FE475C">
              <w:rPr>
                <w:b/>
                <w:color w:val="000000"/>
                <w:sz w:val="22"/>
                <w:szCs w:val="22"/>
              </w:rPr>
              <w:t xml:space="preserve">6. </w:t>
            </w:r>
            <w:proofErr w:type="spellStart"/>
            <w:r w:rsidRPr="00FE475C">
              <w:rPr>
                <w:b/>
                <w:color w:val="000000"/>
                <w:sz w:val="22"/>
                <w:szCs w:val="22"/>
              </w:rPr>
              <w:t>Cofinanţare</w:t>
            </w:r>
            <w:proofErr w:type="spellEnd"/>
            <w:r w:rsidRPr="00FE475C">
              <w:rPr>
                <w:b/>
                <w:color w:val="000000"/>
                <w:sz w:val="22"/>
                <w:szCs w:val="22"/>
              </w:rPr>
              <w:t xml:space="preserve"> </w:t>
            </w:r>
          </w:p>
        </w:tc>
        <w:tc>
          <w:tcPr>
            <w:tcW w:w="1167" w:type="dxa"/>
          </w:tcPr>
          <w:p w14:paraId="40EAB1FD" w14:textId="77777777" w:rsidR="008A5D3C" w:rsidRPr="00FE475C" w:rsidRDefault="008A5D3C" w:rsidP="00EE76DE">
            <w:pPr>
              <w:autoSpaceDE w:val="0"/>
              <w:autoSpaceDN w:val="0"/>
              <w:adjustRightInd w:val="0"/>
              <w:spacing w:before="120" w:after="120"/>
              <w:rPr>
                <w:b/>
                <w:bCs/>
                <w:color w:val="000000"/>
                <w:sz w:val="22"/>
                <w:szCs w:val="22"/>
              </w:rPr>
            </w:pPr>
            <w:r w:rsidRPr="00FE475C">
              <w:rPr>
                <w:b/>
                <w:bCs/>
                <w:color w:val="000000"/>
                <w:sz w:val="22"/>
                <w:szCs w:val="22"/>
              </w:rPr>
              <w:t xml:space="preserve">        3</w:t>
            </w:r>
          </w:p>
        </w:tc>
      </w:tr>
      <w:tr w:rsidR="00EE2564" w:rsidRPr="00FE475C" w14:paraId="77905F96" w14:textId="77777777" w:rsidTr="00186244">
        <w:tc>
          <w:tcPr>
            <w:tcW w:w="8898" w:type="dxa"/>
          </w:tcPr>
          <w:p w14:paraId="534772DC" w14:textId="77777777" w:rsidR="00EE2564" w:rsidRPr="00FE475C" w:rsidRDefault="00EE2564" w:rsidP="00EE76DE">
            <w:pPr>
              <w:autoSpaceDE w:val="0"/>
              <w:autoSpaceDN w:val="0"/>
              <w:adjustRightInd w:val="0"/>
              <w:spacing w:before="120" w:after="120"/>
              <w:jc w:val="both"/>
              <w:rPr>
                <w:color w:val="000000"/>
                <w:sz w:val="22"/>
                <w:szCs w:val="22"/>
              </w:rPr>
            </w:pPr>
            <w:r w:rsidRPr="00FE475C">
              <w:rPr>
                <w:color w:val="000000"/>
                <w:sz w:val="22"/>
                <w:szCs w:val="22"/>
              </w:rPr>
              <w:t>a) Cofinanțare 10% din valoarea totală a proiectului</w:t>
            </w:r>
          </w:p>
        </w:tc>
        <w:tc>
          <w:tcPr>
            <w:tcW w:w="1167" w:type="dxa"/>
          </w:tcPr>
          <w:p w14:paraId="770E383C" w14:textId="77777777" w:rsidR="00EE2564" w:rsidRPr="00FE475C" w:rsidRDefault="00EE2564" w:rsidP="00EE76DE">
            <w:pPr>
              <w:autoSpaceDE w:val="0"/>
              <w:autoSpaceDN w:val="0"/>
              <w:adjustRightInd w:val="0"/>
              <w:spacing w:before="120" w:after="120"/>
              <w:jc w:val="center"/>
              <w:rPr>
                <w:b/>
                <w:bCs/>
                <w:color w:val="000000"/>
                <w:sz w:val="22"/>
                <w:szCs w:val="22"/>
              </w:rPr>
            </w:pPr>
            <w:r w:rsidRPr="00FE475C">
              <w:rPr>
                <w:b/>
                <w:bCs/>
                <w:color w:val="000000"/>
                <w:sz w:val="22"/>
                <w:szCs w:val="22"/>
              </w:rPr>
              <w:t>0</w:t>
            </w:r>
          </w:p>
        </w:tc>
      </w:tr>
      <w:tr w:rsidR="00EE2564" w:rsidRPr="00FE475C" w14:paraId="65A04D63" w14:textId="77777777" w:rsidTr="00186244">
        <w:tc>
          <w:tcPr>
            <w:tcW w:w="8898" w:type="dxa"/>
          </w:tcPr>
          <w:p w14:paraId="78AFFF31" w14:textId="77777777" w:rsidR="00EE2564" w:rsidRPr="00FE475C" w:rsidRDefault="00EE2564" w:rsidP="00EE76DE">
            <w:pPr>
              <w:autoSpaceDE w:val="0"/>
              <w:autoSpaceDN w:val="0"/>
              <w:adjustRightInd w:val="0"/>
              <w:spacing w:before="120" w:after="120"/>
              <w:jc w:val="both"/>
              <w:rPr>
                <w:color w:val="000000"/>
                <w:sz w:val="22"/>
                <w:szCs w:val="22"/>
              </w:rPr>
            </w:pPr>
            <w:r w:rsidRPr="00FE475C">
              <w:rPr>
                <w:color w:val="000000"/>
                <w:sz w:val="22"/>
                <w:szCs w:val="22"/>
              </w:rPr>
              <w:t>b) Cofinanțare minim 15% din valoarea totală a proiectului</w:t>
            </w:r>
          </w:p>
        </w:tc>
        <w:tc>
          <w:tcPr>
            <w:tcW w:w="1167" w:type="dxa"/>
          </w:tcPr>
          <w:p w14:paraId="12DDE4D4" w14:textId="77777777" w:rsidR="00EE2564" w:rsidRPr="00FE475C" w:rsidRDefault="008A5D3C" w:rsidP="00EE76DE">
            <w:pPr>
              <w:autoSpaceDE w:val="0"/>
              <w:autoSpaceDN w:val="0"/>
              <w:adjustRightInd w:val="0"/>
              <w:spacing w:before="120" w:after="120"/>
              <w:jc w:val="center"/>
              <w:rPr>
                <w:b/>
                <w:bCs/>
                <w:color w:val="000000"/>
                <w:sz w:val="22"/>
                <w:szCs w:val="22"/>
              </w:rPr>
            </w:pPr>
            <w:r w:rsidRPr="00FE475C">
              <w:rPr>
                <w:b/>
                <w:bCs/>
                <w:color w:val="000000"/>
                <w:sz w:val="22"/>
                <w:szCs w:val="22"/>
              </w:rPr>
              <w:t>2</w:t>
            </w:r>
          </w:p>
        </w:tc>
      </w:tr>
      <w:tr w:rsidR="00EE2564" w:rsidRPr="00FE475C" w14:paraId="297EEC7F" w14:textId="77777777" w:rsidTr="00186244">
        <w:tc>
          <w:tcPr>
            <w:tcW w:w="8898" w:type="dxa"/>
          </w:tcPr>
          <w:p w14:paraId="51C5CDE5" w14:textId="77777777" w:rsidR="00EE2564" w:rsidRPr="00FE475C" w:rsidRDefault="00EE2564" w:rsidP="00EE76DE">
            <w:pPr>
              <w:autoSpaceDE w:val="0"/>
              <w:autoSpaceDN w:val="0"/>
              <w:adjustRightInd w:val="0"/>
              <w:spacing w:before="120" w:after="120"/>
              <w:jc w:val="both"/>
              <w:rPr>
                <w:color w:val="000000"/>
                <w:sz w:val="22"/>
                <w:szCs w:val="22"/>
              </w:rPr>
            </w:pPr>
            <w:r w:rsidRPr="00FE475C">
              <w:rPr>
                <w:color w:val="000000"/>
                <w:sz w:val="22"/>
                <w:szCs w:val="22"/>
              </w:rPr>
              <w:t>c) Cofinanțare minim 20% din valoarea totală a proiectului</w:t>
            </w:r>
          </w:p>
        </w:tc>
        <w:tc>
          <w:tcPr>
            <w:tcW w:w="1167" w:type="dxa"/>
          </w:tcPr>
          <w:p w14:paraId="2C78987E" w14:textId="77777777" w:rsidR="00EE2564" w:rsidRPr="00FE475C" w:rsidRDefault="008A5D3C" w:rsidP="00EE76DE">
            <w:pPr>
              <w:autoSpaceDE w:val="0"/>
              <w:autoSpaceDN w:val="0"/>
              <w:adjustRightInd w:val="0"/>
              <w:spacing w:before="120" w:after="120"/>
              <w:jc w:val="center"/>
              <w:rPr>
                <w:b/>
                <w:bCs/>
                <w:color w:val="000000"/>
                <w:sz w:val="22"/>
                <w:szCs w:val="22"/>
              </w:rPr>
            </w:pPr>
            <w:r w:rsidRPr="00FE475C">
              <w:rPr>
                <w:b/>
                <w:bCs/>
                <w:color w:val="000000"/>
                <w:sz w:val="22"/>
                <w:szCs w:val="22"/>
              </w:rPr>
              <w:t>3</w:t>
            </w:r>
          </w:p>
        </w:tc>
      </w:tr>
      <w:tr w:rsidR="00EE2564" w:rsidRPr="00FE475C" w14:paraId="410FE267" w14:textId="77777777" w:rsidTr="00186244">
        <w:tc>
          <w:tcPr>
            <w:tcW w:w="8898" w:type="dxa"/>
          </w:tcPr>
          <w:p w14:paraId="05438BFF" w14:textId="77777777" w:rsidR="00EE2564" w:rsidRPr="00FE475C" w:rsidRDefault="00EE2564" w:rsidP="00EE76DE">
            <w:pPr>
              <w:autoSpaceDE w:val="0"/>
              <w:autoSpaceDN w:val="0"/>
              <w:adjustRightInd w:val="0"/>
              <w:spacing w:before="120" w:after="120"/>
              <w:jc w:val="both"/>
              <w:rPr>
                <w:b/>
                <w:color w:val="000000"/>
                <w:sz w:val="22"/>
                <w:szCs w:val="22"/>
              </w:rPr>
            </w:pPr>
            <w:r w:rsidRPr="00FE475C">
              <w:rPr>
                <w:b/>
                <w:color w:val="000000"/>
                <w:sz w:val="22"/>
                <w:szCs w:val="22"/>
              </w:rPr>
              <w:t>Punctaj maxim</w:t>
            </w:r>
          </w:p>
        </w:tc>
        <w:tc>
          <w:tcPr>
            <w:tcW w:w="1167" w:type="dxa"/>
          </w:tcPr>
          <w:p w14:paraId="0B5E7089" w14:textId="77777777" w:rsidR="00EE2564" w:rsidRPr="00FE475C" w:rsidRDefault="00EE2564" w:rsidP="00EE76DE">
            <w:pPr>
              <w:autoSpaceDE w:val="0"/>
              <w:autoSpaceDN w:val="0"/>
              <w:adjustRightInd w:val="0"/>
              <w:spacing w:before="120" w:after="120"/>
              <w:jc w:val="center"/>
              <w:rPr>
                <w:b/>
                <w:bCs/>
                <w:color w:val="000000"/>
                <w:sz w:val="22"/>
                <w:szCs w:val="22"/>
              </w:rPr>
            </w:pPr>
            <w:r w:rsidRPr="00FE475C">
              <w:rPr>
                <w:b/>
                <w:bCs/>
                <w:color w:val="000000"/>
                <w:sz w:val="22"/>
                <w:szCs w:val="22"/>
              </w:rPr>
              <w:t>100</w:t>
            </w:r>
          </w:p>
        </w:tc>
      </w:tr>
      <w:bookmarkEnd w:id="13"/>
    </w:tbl>
    <w:p w14:paraId="196D70D2" w14:textId="77777777" w:rsidR="00F71F9E" w:rsidRPr="00FE475C" w:rsidRDefault="00F71F9E" w:rsidP="00EE76DE">
      <w:pPr>
        <w:spacing w:before="120" w:after="120"/>
        <w:jc w:val="both"/>
        <w:rPr>
          <w:b/>
          <w:i/>
          <w:sz w:val="22"/>
          <w:szCs w:val="22"/>
        </w:rPr>
      </w:pPr>
    </w:p>
    <w:p w14:paraId="168DF53E" w14:textId="77777777" w:rsidR="000F5E53" w:rsidRPr="00FE475C" w:rsidRDefault="000F5E53" w:rsidP="00EE76DE">
      <w:pPr>
        <w:spacing w:before="120" w:after="120"/>
        <w:jc w:val="both"/>
        <w:rPr>
          <w:b/>
          <w:i/>
          <w:sz w:val="22"/>
          <w:szCs w:val="22"/>
          <w:u w:val="single"/>
        </w:rPr>
      </w:pPr>
      <w:r w:rsidRPr="00FE475C">
        <w:rPr>
          <w:b/>
          <w:i/>
          <w:sz w:val="22"/>
          <w:szCs w:val="22"/>
        </w:rPr>
        <w:t xml:space="preserve">Notă : Nu poate fi luat în considerare spre </w:t>
      </w:r>
      <w:proofErr w:type="spellStart"/>
      <w:r w:rsidRPr="00FE475C">
        <w:rPr>
          <w:b/>
          <w:i/>
          <w:sz w:val="22"/>
          <w:szCs w:val="22"/>
        </w:rPr>
        <w:t>finanţare</w:t>
      </w:r>
      <w:proofErr w:type="spellEnd"/>
      <w:r w:rsidRPr="00FE475C">
        <w:rPr>
          <w:b/>
          <w:i/>
          <w:sz w:val="22"/>
          <w:szCs w:val="22"/>
        </w:rPr>
        <w:t xml:space="preserve"> un proiect care nu </w:t>
      </w:r>
      <w:r w:rsidRPr="00FE475C">
        <w:rPr>
          <w:b/>
          <w:i/>
          <w:sz w:val="22"/>
          <w:szCs w:val="22"/>
          <w:u w:val="single"/>
        </w:rPr>
        <w:t xml:space="preserve">a întrunit un minim de </w:t>
      </w:r>
      <w:r w:rsidR="007C20BF" w:rsidRPr="00FE475C">
        <w:rPr>
          <w:b/>
          <w:i/>
          <w:sz w:val="22"/>
          <w:szCs w:val="22"/>
          <w:u w:val="single"/>
        </w:rPr>
        <w:t>60</w:t>
      </w:r>
      <w:r w:rsidR="0068182E" w:rsidRPr="00FE475C">
        <w:rPr>
          <w:b/>
          <w:i/>
          <w:sz w:val="22"/>
          <w:szCs w:val="22"/>
          <w:u w:val="single"/>
        </w:rPr>
        <w:t xml:space="preserve"> </w:t>
      </w:r>
      <w:r w:rsidRPr="00FE475C">
        <w:rPr>
          <w:b/>
          <w:i/>
          <w:sz w:val="22"/>
          <w:szCs w:val="22"/>
          <w:u w:val="single"/>
        </w:rPr>
        <w:t>de puncte.</w:t>
      </w:r>
    </w:p>
    <w:p w14:paraId="5F0613E7" w14:textId="77777777" w:rsidR="008C3631" w:rsidRPr="00FE475C" w:rsidRDefault="008C3631" w:rsidP="00EE76DE">
      <w:pPr>
        <w:adjustRightInd w:val="0"/>
        <w:spacing w:before="120" w:after="120"/>
        <w:ind w:firstLine="284"/>
        <w:jc w:val="both"/>
        <w:rPr>
          <w:b/>
          <w:bCs/>
          <w:sz w:val="22"/>
          <w:szCs w:val="22"/>
        </w:rPr>
      </w:pPr>
    </w:p>
    <w:p w14:paraId="07367098" w14:textId="77777777" w:rsidR="00526ABB" w:rsidRPr="00FE475C" w:rsidRDefault="00896FF8" w:rsidP="00EE76DE">
      <w:pPr>
        <w:adjustRightInd w:val="0"/>
        <w:spacing w:before="120" w:after="120"/>
        <w:ind w:firstLine="284"/>
        <w:jc w:val="both"/>
        <w:rPr>
          <w:sz w:val="22"/>
          <w:szCs w:val="22"/>
        </w:rPr>
      </w:pPr>
      <w:r w:rsidRPr="00FE475C">
        <w:rPr>
          <w:b/>
          <w:bCs/>
          <w:sz w:val="22"/>
          <w:szCs w:val="22"/>
        </w:rPr>
        <w:t>Art.</w:t>
      </w:r>
      <w:r w:rsidR="00A95FA9" w:rsidRPr="00FE475C">
        <w:rPr>
          <w:b/>
          <w:bCs/>
          <w:sz w:val="22"/>
          <w:szCs w:val="22"/>
        </w:rPr>
        <w:t xml:space="preserve"> 3</w:t>
      </w:r>
      <w:r w:rsidR="00F71F9E" w:rsidRPr="00FE475C">
        <w:rPr>
          <w:b/>
          <w:bCs/>
          <w:sz w:val="22"/>
          <w:szCs w:val="22"/>
        </w:rPr>
        <w:t>3</w:t>
      </w:r>
      <w:r w:rsidR="00526ABB" w:rsidRPr="00FE475C">
        <w:rPr>
          <w:sz w:val="22"/>
          <w:szCs w:val="22"/>
        </w:rPr>
        <w:t>.</w:t>
      </w:r>
      <w:r w:rsidR="00D47AA8" w:rsidRPr="00FE475C">
        <w:rPr>
          <w:b/>
          <w:bCs/>
          <w:sz w:val="22"/>
          <w:szCs w:val="22"/>
        </w:rPr>
        <w:t>(1)</w:t>
      </w:r>
      <w:r w:rsidR="00526ABB" w:rsidRPr="00FE475C">
        <w:rPr>
          <w:b/>
          <w:bCs/>
          <w:sz w:val="22"/>
          <w:szCs w:val="22"/>
        </w:rPr>
        <w:t xml:space="preserve"> </w:t>
      </w:r>
      <w:r w:rsidRPr="00FE475C">
        <w:rPr>
          <w:b/>
          <w:sz w:val="22"/>
          <w:szCs w:val="22"/>
        </w:rPr>
        <w:t xml:space="preserve">Nu </w:t>
      </w:r>
      <w:r w:rsidR="0068182E" w:rsidRPr="00FE475C">
        <w:rPr>
          <w:b/>
          <w:sz w:val="22"/>
          <w:szCs w:val="22"/>
        </w:rPr>
        <w:t>vor fi</w:t>
      </w:r>
      <w:r w:rsidRPr="00FE475C">
        <w:rPr>
          <w:b/>
          <w:sz w:val="22"/>
          <w:szCs w:val="22"/>
        </w:rPr>
        <w:t xml:space="preserve"> sele</w:t>
      </w:r>
      <w:r w:rsidR="006F6067" w:rsidRPr="00FE475C">
        <w:rPr>
          <w:b/>
          <w:sz w:val="22"/>
          <w:szCs w:val="22"/>
        </w:rPr>
        <w:t>ctate</w:t>
      </w:r>
      <w:r w:rsidR="00526ABB" w:rsidRPr="00FE475C">
        <w:rPr>
          <w:sz w:val="22"/>
          <w:szCs w:val="22"/>
        </w:rPr>
        <w:t xml:space="preserve"> </w:t>
      </w:r>
      <w:r w:rsidRPr="00FE475C">
        <w:rPr>
          <w:sz w:val="22"/>
          <w:szCs w:val="22"/>
        </w:rPr>
        <w:t>proiectele aflate î</w:t>
      </w:r>
      <w:r w:rsidR="00526ABB" w:rsidRPr="00FE475C">
        <w:rPr>
          <w:sz w:val="22"/>
          <w:szCs w:val="22"/>
        </w:rPr>
        <w:t>n una dintre urm</w:t>
      </w:r>
      <w:r w:rsidRPr="00FE475C">
        <w:rPr>
          <w:sz w:val="22"/>
          <w:szCs w:val="22"/>
        </w:rPr>
        <w:t xml:space="preserve">ătoarele </w:t>
      </w:r>
      <w:proofErr w:type="spellStart"/>
      <w:r w:rsidRPr="00FE475C">
        <w:rPr>
          <w:sz w:val="22"/>
          <w:szCs w:val="22"/>
        </w:rPr>
        <w:t>situaţ</w:t>
      </w:r>
      <w:r w:rsidR="00526ABB" w:rsidRPr="00FE475C">
        <w:rPr>
          <w:sz w:val="22"/>
          <w:szCs w:val="22"/>
        </w:rPr>
        <w:t>ii</w:t>
      </w:r>
      <w:proofErr w:type="spellEnd"/>
      <w:r w:rsidR="00526ABB" w:rsidRPr="00FE475C">
        <w:rPr>
          <w:sz w:val="22"/>
          <w:szCs w:val="22"/>
        </w:rPr>
        <w:t>:</w:t>
      </w:r>
    </w:p>
    <w:p w14:paraId="4E8A2B5E" w14:textId="77777777" w:rsidR="00C207E2" w:rsidRPr="00FE475C" w:rsidRDefault="00C207E2" w:rsidP="00EE76DE">
      <w:pPr>
        <w:adjustRightInd w:val="0"/>
        <w:spacing w:before="120" w:after="120"/>
        <w:ind w:firstLine="284"/>
        <w:jc w:val="both"/>
        <w:rPr>
          <w:sz w:val="22"/>
          <w:szCs w:val="22"/>
        </w:rPr>
      </w:pPr>
    </w:p>
    <w:p w14:paraId="25AE9F2D" w14:textId="6FE627CB" w:rsidR="00526ABB" w:rsidRPr="00FE475C" w:rsidRDefault="00896FF8" w:rsidP="00D94C1E">
      <w:pPr>
        <w:numPr>
          <w:ilvl w:val="0"/>
          <w:numId w:val="31"/>
        </w:numPr>
        <w:adjustRightInd w:val="0"/>
        <w:spacing w:before="120" w:after="120"/>
        <w:jc w:val="both"/>
        <w:rPr>
          <w:sz w:val="22"/>
          <w:szCs w:val="22"/>
        </w:rPr>
      </w:pPr>
      <w:proofErr w:type="spellStart"/>
      <w:r w:rsidRPr="00FE475C">
        <w:rPr>
          <w:sz w:val="22"/>
          <w:szCs w:val="22"/>
        </w:rPr>
        <w:t>documentaţ</w:t>
      </w:r>
      <w:r w:rsidR="00526ABB" w:rsidRPr="00FE475C">
        <w:rPr>
          <w:sz w:val="22"/>
          <w:szCs w:val="22"/>
        </w:rPr>
        <w:t>ia</w:t>
      </w:r>
      <w:proofErr w:type="spellEnd"/>
      <w:r w:rsidR="00526ABB" w:rsidRPr="00FE475C">
        <w:rPr>
          <w:sz w:val="22"/>
          <w:szCs w:val="22"/>
        </w:rPr>
        <w:t xml:space="preserve"> prezentat</w:t>
      </w:r>
      <w:r w:rsidRPr="00FE475C">
        <w:rPr>
          <w:sz w:val="22"/>
          <w:szCs w:val="22"/>
        </w:rPr>
        <w:t>ă este incomplet</w:t>
      </w:r>
      <w:r w:rsidR="00FF1AEF" w:rsidRPr="00FE475C">
        <w:rPr>
          <w:sz w:val="22"/>
          <w:szCs w:val="22"/>
        </w:rPr>
        <w:t>ă</w:t>
      </w:r>
      <w:r w:rsidRPr="00FE475C">
        <w:rPr>
          <w:sz w:val="22"/>
          <w:szCs w:val="22"/>
        </w:rPr>
        <w:t xml:space="preserve">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n</w:t>
      </w:r>
      <w:r w:rsidRPr="00FE475C">
        <w:rPr>
          <w:sz w:val="22"/>
          <w:szCs w:val="22"/>
        </w:rPr>
        <w:t>u respectă</w:t>
      </w:r>
      <w:r w:rsidR="00526ABB" w:rsidRPr="00FE475C">
        <w:rPr>
          <w:sz w:val="22"/>
          <w:szCs w:val="22"/>
        </w:rPr>
        <w:t xml:space="preserve"> prevederile </w:t>
      </w:r>
      <w:r w:rsidR="00696700" w:rsidRPr="00FE475C">
        <w:rPr>
          <w:sz w:val="22"/>
          <w:szCs w:val="22"/>
        </w:rPr>
        <w:t>prezentului</w:t>
      </w:r>
      <w:r w:rsidR="00F61E92" w:rsidRPr="00FE475C">
        <w:rPr>
          <w:sz w:val="22"/>
          <w:szCs w:val="22"/>
        </w:rPr>
        <w:t xml:space="preserve"> Regulament;</w:t>
      </w:r>
    </w:p>
    <w:p w14:paraId="02E7518B" w14:textId="77777777" w:rsidR="00D94C1E" w:rsidRPr="00FE475C" w:rsidRDefault="008C3631" w:rsidP="00EE76DE">
      <w:pPr>
        <w:numPr>
          <w:ilvl w:val="0"/>
          <w:numId w:val="31"/>
        </w:numPr>
        <w:adjustRightInd w:val="0"/>
        <w:spacing w:before="120" w:after="120"/>
        <w:jc w:val="both"/>
        <w:rPr>
          <w:sz w:val="22"/>
          <w:szCs w:val="22"/>
        </w:rPr>
      </w:pPr>
      <w:proofErr w:type="spellStart"/>
      <w:r w:rsidRPr="00FE475C">
        <w:rPr>
          <w:bCs/>
          <w:sz w:val="22"/>
          <w:szCs w:val="22"/>
        </w:rPr>
        <w:t>solicitan</w:t>
      </w:r>
      <w:r w:rsidR="00A37AA8" w:rsidRPr="00FE475C">
        <w:rPr>
          <w:bCs/>
          <w:sz w:val="22"/>
          <w:szCs w:val="22"/>
        </w:rPr>
        <w:t>ţ</w:t>
      </w:r>
      <w:r w:rsidRPr="00FE475C">
        <w:rPr>
          <w:bCs/>
          <w:sz w:val="22"/>
          <w:szCs w:val="22"/>
        </w:rPr>
        <w:t>ii</w:t>
      </w:r>
      <w:proofErr w:type="spellEnd"/>
      <w:r w:rsidRPr="00FE475C">
        <w:rPr>
          <w:bCs/>
          <w:sz w:val="22"/>
          <w:szCs w:val="22"/>
        </w:rPr>
        <w:t xml:space="preserve"> </w:t>
      </w:r>
      <w:bookmarkStart w:id="14" w:name="_Hlk126577646"/>
      <w:r w:rsidR="00526ABB" w:rsidRPr="00FE475C">
        <w:rPr>
          <w:sz w:val="22"/>
          <w:szCs w:val="22"/>
        </w:rPr>
        <w:t>au conturile bancare blocate</w:t>
      </w:r>
      <w:r w:rsidR="0068182E" w:rsidRPr="00FE475C">
        <w:rPr>
          <w:sz w:val="22"/>
          <w:szCs w:val="22"/>
        </w:rPr>
        <w:t xml:space="preserve"> sau se află în incapacitate de plată</w:t>
      </w:r>
      <w:bookmarkEnd w:id="14"/>
      <w:r w:rsidR="00526ABB" w:rsidRPr="00FE475C">
        <w:rPr>
          <w:sz w:val="22"/>
          <w:szCs w:val="22"/>
        </w:rPr>
        <w:t>;</w:t>
      </w:r>
    </w:p>
    <w:p w14:paraId="769FF2E6" w14:textId="57EEE580" w:rsidR="00526ABB" w:rsidRPr="00FE475C" w:rsidRDefault="000635C5" w:rsidP="00EE76DE">
      <w:pPr>
        <w:numPr>
          <w:ilvl w:val="0"/>
          <w:numId w:val="31"/>
        </w:numPr>
        <w:adjustRightInd w:val="0"/>
        <w:spacing w:before="120" w:after="120"/>
        <w:jc w:val="both"/>
        <w:rPr>
          <w:sz w:val="22"/>
          <w:szCs w:val="22"/>
        </w:rPr>
      </w:pPr>
      <w:proofErr w:type="spellStart"/>
      <w:r w:rsidRPr="00FE475C">
        <w:rPr>
          <w:bCs/>
          <w:sz w:val="22"/>
          <w:szCs w:val="22"/>
        </w:rPr>
        <w:t>solicitanţii</w:t>
      </w:r>
      <w:proofErr w:type="spellEnd"/>
      <w:r w:rsidRPr="00FE475C">
        <w:rPr>
          <w:bCs/>
          <w:sz w:val="22"/>
          <w:szCs w:val="22"/>
        </w:rPr>
        <w:t xml:space="preserve"> </w:t>
      </w:r>
      <w:r w:rsidRPr="00FE475C">
        <w:rPr>
          <w:sz w:val="22"/>
          <w:szCs w:val="22"/>
        </w:rPr>
        <w:t xml:space="preserve">nu </w:t>
      </w:r>
      <w:proofErr w:type="spellStart"/>
      <w:r w:rsidRPr="00FE475C">
        <w:rPr>
          <w:sz w:val="22"/>
          <w:szCs w:val="22"/>
        </w:rPr>
        <w:t>şi</w:t>
      </w:r>
      <w:proofErr w:type="spellEnd"/>
      <w:r w:rsidRPr="00FE475C">
        <w:rPr>
          <w:sz w:val="22"/>
          <w:szCs w:val="22"/>
        </w:rPr>
        <w:t xml:space="preserve">-au îndeplinit </w:t>
      </w:r>
      <w:proofErr w:type="spellStart"/>
      <w:r w:rsidRPr="00FE475C">
        <w:rPr>
          <w:sz w:val="22"/>
          <w:szCs w:val="22"/>
        </w:rPr>
        <w:t>obligaţiile</w:t>
      </w:r>
      <w:proofErr w:type="spellEnd"/>
      <w:r w:rsidRPr="00FE475C">
        <w:rPr>
          <w:sz w:val="22"/>
          <w:szCs w:val="22"/>
        </w:rPr>
        <w:t xml:space="preserve"> de plată exigibile a impozitelor, taxelor </w:t>
      </w:r>
      <w:proofErr w:type="spellStart"/>
      <w:r w:rsidRPr="00FE475C">
        <w:rPr>
          <w:sz w:val="22"/>
          <w:szCs w:val="22"/>
        </w:rPr>
        <w:t>şi</w:t>
      </w:r>
      <w:proofErr w:type="spellEnd"/>
      <w:r w:rsidRPr="00FE475C">
        <w:rPr>
          <w:sz w:val="22"/>
          <w:szCs w:val="22"/>
        </w:rPr>
        <w:t xml:space="preserve"> </w:t>
      </w:r>
      <w:proofErr w:type="spellStart"/>
      <w:r w:rsidRPr="00FE475C">
        <w:rPr>
          <w:sz w:val="22"/>
          <w:szCs w:val="22"/>
        </w:rPr>
        <w:t>contribuţiilor</w:t>
      </w:r>
      <w:proofErr w:type="spellEnd"/>
      <w:r w:rsidRPr="00FE475C">
        <w:rPr>
          <w:sz w:val="22"/>
          <w:szCs w:val="22"/>
        </w:rPr>
        <w:t xml:space="preserve"> către bugetul stat, bugetul local, precum </w:t>
      </w:r>
      <w:proofErr w:type="spellStart"/>
      <w:r w:rsidRPr="00FE475C">
        <w:rPr>
          <w:sz w:val="22"/>
          <w:szCs w:val="22"/>
        </w:rPr>
        <w:t>şi</w:t>
      </w:r>
      <w:proofErr w:type="spellEnd"/>
      <w:r w:rsidRPr="00FE475C">
        <w:rPr>
          <w:sz w:val="22"/>
          <w:szCs w:val="22"/>
        </w:rPr>
        <w:t xml:space="preserve"> bugetul asigurărilor sociale de stat;</w:t>
      </w:r>
    </w:p>
    <w:p w14:paraId="71365A56" w14:textId="3AF04D64" w:rsidR="00526ABB" w:rsidRPr="00FE475C" w:rsidRDefault="000635C5" w:rsidP="00D94C1E">
      <w:pPr>
        <w:numPr>
          <w:ilvl w:val="0"/>
          <w:numId w:val="31"/>
        </w:numPr>
        <w:spacing w:before="120" w:after="120"/>
        <w:jc w:val="both"/>
        <w:rPr>
          <w:sz w:val="22"/>
          <w:szCs w:val="22"/>
        </w:rPr>
      </w:pPr>
      <w:r w:rsidRPr="00FE475C">
        <w:rPr>
          <w:sz w:val="22"/>
          <w:szCs w:val="22"/>
        </w:rPr>
        <w:t xml:space="preserve">furnizează </w:t>
      </w:r>
      <w:proofErr w:type="spellStart"/>
      <w:r w:rsidRPr="00FE475C">
        <w:rPr>
          <w:sz w:val="22"/>
          <w:szCs w:val="22"/>
        </w:rPr>
        <w:t>informaţii</w:t>
      </w:r>
      <w:proofErr w:type="spellEnd"/>
      <w:r w:rsidRPr="00FE475C">
        <w:rPr>
          <w:sz w:val="22"/>
          <w:szCs w:val="22"/>
        </w:rPr>
        <w:t xml:space="preserve"> false în documentele prezentate;</w:t>
      </w:r>
    </w:p>
    <w:p w14:paraId="4D348DF4" w14:textId="1592EC76" w:rsidR="00A34F78" w:rsidRPr="00FE475C" w:rsidRDefault="000635C5" w:rsidP="00D94C1E">
      <w:pPr>
        <w:numPr>
          <w:ilvl w:val="0"/>
          <w:numId w:val="31"/>
        </w:numPr>
        <w:autoSpaceDE w:val="0"/>
        <w:autoSpaceDN w:val="0"/>
        <w:adjustRightInd w:val="0"/>
        <w:spacing w:before="120" w:after="120"/>
        <w:jc w:val="both"/>
        <w:rPr>
          <w:sz w:val="22"/>
          <w:szCs w:val="22"/>
        </w:rPr>
      </w:pPr>
      <w:r w:rsidRPr="00FE475C">
        <w:rPr>
          <w:sz w:val="22"/>
          <w:szCs w:val="22"/>
        </w:rPr>
        <w:t>fac obiectul unei proceduri de dizolvare sau de lichidare ori se afla deja în stare de dizolvare sau de lichidare, în conformitate cu prevederile legale în vigoare;</w:t>
      </w:r>
    </w:p>
    <w:p w14:paraId="74369517" w14:textId="3E03D856" w:rsidR="00A34F78" w:rsidRPr="00FE475C" w:rsidRDefault="000635C5" w:rsidP="00D94C1E">
      <w:pPr>
        <w:numPr>
          <w:ilvl w:val="0"/>
          <w:numId w:val="31"/>
        </w:numPr>
        <w:autoSpaceDE w:val="0"/>
        <w:autoSpaceDN w:val="0"/>
        <w:adjustRightInd w:val="0"/>
        <w:spacing w:before="120" w:after="120"/>
        <w:jc w:val="both"/>
        <w:rPr>
          <w:sz w:val="22"/>
          <w:szCs w:val="22"/>
        </w:rPr>
      </w:pPr>
      <w:proofErr w:type="spellStart"/>
      <w:r w:rsidRPr="00FE475C">
        <w:rPr>
          <w:sz w:val="22"/>
          <w:szCs w:val="22"/>
        </w:rPr>
        <w:t>solicitanţii</w:t>
      </w:r>
      <w:proofErr w:type="spellEnd"/>
      <w:r w:rsidRPr="00FE475C">
        <w:rPr>
          <w:sz w:val="22"/>
          <w:szCs w:val="22"/>
        </w:rPr>
        <w:t xml:space="preserve"> nu au prevăzut în statutul </w:t>
      </w:r>
      <w:proofErr w:type="spellStart"/>
      <w:r w:rsidRPr="00FE475C">
        <w:rPr>
          <w:sz w:val="22"/>
          <w:szCs w:val="22"/>
        </w:rPr>
        <w:t>organizaţiei</w:t>
      </w:r>
      <w:proofErr w:type="spellEnd"/>
      <w:r w:rsidRPr="00FE475C">
        <w:rPr>
          <w:sz w:val="22"/>
          <w:szCs w:val="22"/>
        </w:rPr>
        <w:t>, activitatea corespunzătoare domeniului la care doresc să</w:t>
      </w:r>
      <w:r w:rsidR="00316A23" w:rsidRPr="00FE475C">
        <w:rPr>
          <w:sz w:val="22"/>
          <w:szCs w:val="22"/>
        </w:rPr>
        <w:t xml:space="preserve"> </w:t>
      </w:r>
      <w:r w:rsidRPr="00FE475C">
        <w:rPr>
          <w:sz w:val="22"/>
          <w:szCs w:val="22"/>
        </w:rPr>
        <w:t>participe;</w:t>
      </w:r>
    </w:p>
    <w:p w14:paraId="6D02902F" w14:textId="617327D0" w:rsidR="0068182E" w:rsidRPr="00FE475C" w:rsidRDefault="0068182E" w:rsidP="00D94C1E">
      <w:pPr>
        <w:numPr>
          <w:ilvl w:val="0"/>
          <w:numId w:val="31"/>
        </w:numPr>
        <w:autoSpaceDE w:val="0"/>
        <w:autoSpaceDN w:val="0"/>
        <w:adjustRightInd w:val="0"/>
        <w:spacing w:before="120" w:after="120"/>
        <w:jc w:val="both"/>
        <w:rPr>
          <w:sz w:val="22"/>
          <w:szCs w:val="22"/>
        </w:rPr>
      </w:pPr>
      <w:r w:rsidRPr="00FE475C">
        <w:rPr>
          <w:sz w:val="22"/>
          <w:szCs w:val="22"/>
        </w:rPr>
        <w:lastRenderedPageBreak/>
        <w:t xml:space="preserve">solicitantul </w:t>
      </w:r>
      <w:bookmarkStart w:id="15" w:name="_Hlk126577685"/>
      <w:r w:rsidRPr="00FE475C">
        <w:rPr>
          <w:sz w:val="22"/>
          <w:szCs w:val="22"/>
        </w:rPr>
        <w:t xml:space="preserve">a comis o gravă greșeală în materie profesională sau nu și-a îndeplinit obligațiile asumate printr-un alt contract de finanțare nerambursabilă, în măsura în care </w:t>
      </w:r>
      <w:r w:rsidR="00820CCA" w:rsidRPr="00FE475C">
        <w:rPr>
          <w:sz w:val="22"/>
          <w:szCs w:val="22"/>
        </w:rPr>
        <w:t>A</w:t>
      </w:r>
      <w:r w:rsidRPr="00FE475C">
        <w:rPr>
          <w:sz w:val="22"/>
          <w:szCs w:val="22"/>
        </w:rPr>
        <w:t xml:space="preserve">utoritatea </w:t>
      </w:r>
      <w:r w:rsidR="00820CCA" w:rsidRPr="00FE475C">
        <w:rPr>
          <w:sz w:val="22"/>
          <w:szCs w:val="22"/>
        </w:rPr>
        <w:t>F</w:t>
      </w:r>
      <w:r w:rsidRPr="00FE475C">
        <w:rPr>
          <w:sz w:val="22"/>
          <w:szCs w:val="22"/>
        </w:rPr>
        <w:t>inanțatoare poate aduce ca dovadă mijloace probante în acest sens;</w:t>
      </w:r>
      <w:bookmarkEnd w:id="15"/>
    </w:p>
    <w:p w14:paraId="16624C98" w14:textId="48CF6DA2" w:rsidR="00F12033" w:rsidRPr="00FE475C" w:rsidRDefault="0068182E" w:rsidP="00D94C1E">
      <w:pPr>
        <w:numPr>
          <w:ilvl w:val="0"/>
          <w:numId w:val="31"/>
        </w:numPr>
        <w:autoSpaceDE w:val="0"/>
        <w:autoSpaceDN w:val="0"/>
        <w:adjustRightInd w:val="0"/>
        <w:spacing w:before="120" w:after="120"/>
        <w:jc w:val="both"/>
        <w:rPr>
          <w:sz w:val="22"/>
          <w:szCs w:val="22"/>
        </w:rPr>
      </w:pPr>
      <w:r w:rsidRPr="00FE475C">
        <w:rPr>
          <w:sz w:val="22"/>
          <w:szCs w:val="22"/>
        </w:rPr>
        <w:t>solicitantul nu transmite clarificările și/sau completările solicitat</w:t>
      </w:r>
      <w:r w:rsidR="00924826" w:rsidRPr="00FE475C">
        <w:rPr>
          <w:sz w:val="22"/>
          <w:szCs w:val="22"/>
        </w:rPr>
        <w:t>e</w:t>
      </w:r>
      <w:r w:rsidRPr="00FE475C">
        <w:rPr>
          <w:sz w:val="22"/>
          <w:szCs w:val="22"/>
        </w:rPr>
        <w:t xml:space="preserve"> </w:t>
      </w:r>
      <w:r w:rsidR="00924826" w:rsidRPr="00FE475C">
        <w:rPr>
          <w:sz w:val="22"/>
          <w:szCs w:val="22"/>
        </w:rPr>
        <w:t>î</w:t>
      </w:r>
      <w:r w:rsidRPr="00FE475C">
        <w:rPr>
          <w:sz w:val="22"/>
          <w:szCs w:val="22"/>
        </w:rPr>
        <w:t>n perioada precizat</w:t>
      </w:r>
      <w:r w:rsidR="00924826" w:rsidRPr="00FE475C">
        <w:rPr>
          <w:sz w:val="22"/>
          <w:szCs w:val="22"/>
        </w:rPr>
        <w:t>ă de către Comisia de evaluare și/sau acestea nu sunt concludente</w:t>
      </w:r>
      <w:r w:rsidRPr="00FE475C">
        <w:rPr>
          <w:sz w:val="22"/>
          <w:szCs w:val="22"/>
        </w:rPr>
        <w:t>.</w:t>
      </w:r>
    </w:p>
    <w:p w14:paraId="54211DE3" w14:textId="2233742B" w:rsidR="00D8451E" w:rsidRPr="00FE475C" w:rsidRDefault="006635A9" w:rsidP="00D94C1E">
      <w:pPr>
        <w:numPr>
          <w:ilvl w:val="0"/>
          <w:numId w:val="31"/>
        </w:numPr>
        <w:autoSpaceDE w:val="0"/>
        <w:autoSpaceDN w:val="0"/>
        <w:adjustRightInd w:val="0"/>
        <w:spacing w:before="120" w:after="120"/>
        <w:jc w:val="both"/>
        <w:rPr>
          <w:sz w:val="22"/>
          <w:szCs w:val="22"/>
        </w:rPr>
      </w:pPr>
      <w:bookmarkStart w:id="16" w:name="_Hlk126577719"/>
      <w:r w:rsidRPr="00FE475C">
        <w:rPr>
          <w:sz w:val="22"/>
          <w:szCs w:val="22"/>
        </w:rPr>
        <w:t xml:space="preserve">locul desfășurării proiectului nu se află pe raza administrativ-teritorială a Sectorului 6, București. </w:t>
      </w:r>
      <w:bookmarkEnd w:id="16"/>
    </w:p>
    <w:p w14:paraId="15846FEC" w14:textId="786B2D1D" w:rsidR="00A34F78" w:rsidRPr="00FE475C" w:rsidRDefault="00A34F78" w:rsidP="00EE76DE">
      <w:pPr>
        <w:autoSpaceDE w:val="0"/>
        <w:autoSpaceDN w:val="0"/>
        <w:adjustRightInd w:val="0"/>
        <w:spacing w:before="120" w:after="120"/>
        <w:jc w:val="both"/>
        <w:rPr>
          <w:sz w:val="22"/>
          <w:szCs w:val="22"/>
        </w:rPr>
      </w:pPr>
      <w:r w:rsidRPr="00FE475C">
        <w:rPr>
          <w:b/>
          <w:bCs/>
          <w:sz w:val="22"/>
          <w:szCs w:val="22"/>
        </w:rPr>
        <w:t>(2)</w:t>
      </w:r>
      <w:r w:rsidRPr="00FE475C">
        <w:rPr>
          <w:sz w:val="22"/>
          <w:szCs w:val="22"/>
        </w:rPr>
        <w:t xml:space="preserve"> </w:t>
      </w:r>
      <w:r w:rsidR="003F1822" w:rsidRPr="00FE475C">
        <w:rPr>
          <w:sz w:val="22"/>
          <w:szCs w:val="22"/>
        </w:rPr>
        <w:t xml:space="preserve">Comisia de </w:t>
      </w:r>
      <w:r w:rsidR="00A95FA9" w:rsidRPr="00FE475C">
        <w:rPr>
          <w:sz w:val="22"/>
          <w:szCs w:val="22"/>
        </w:rPr>
        <w:t xml:space="preserve">evaluare </w:t>
      </w:r>
      <w:proofErr w:type="spellStart"/>
      <w:r w:rsidR="00A95FA9" w:rsidRPr="00FE475C">
        <w:rPr>
          <w:sz w:val="22"/>
          <w:szCs w:val="22"/>
        </w:rPr>
        <w:t>şi</w:t>
      </w:r>
      <w:proofErr w:type="spellEnd"/>
      <w:r w:rsidR="00A95FA9" w:rsidRPr="00FE475C">
        <w:rPr>
          <w:sz w:val="22"/>
          <w:szCs w:val="22"/>
        </w:rPr>
        <w:t xml:space="preserve"> </w:t>
      </w:r>
      <w:r w:rsidR="005F3981" w:rsidRPr="00FE475C">
        <w:rPr>
          <w:sz w:val="22"/>
          <w:szCs w:val="22"/>
        </w:rPr>
        <w:t xml:space="preserve">monitorizare </w:t>
      </w:r>
      <w:r w:rsidRPr="00FE475C">
        <w:rPr>
          <w:sz w:val="22"/>
          <w:szCs w:val="22"/>
        </w:rPr>
        <w:t xml:space="preserve">are dreptul </w:t>
      </w:r>
      <w:r w:rsidR="003F1822" w:rsidRPr="00FE475C">
        <w:rPr>
          <w:sz w:val="22"/>
          <w:szCs w:val="22"/>
        </w:rPr>
        <w:t xml:space="preserve">să ceară </w:t>
      </w:r>
      <w:proofErr w:type="spellStart"/>
      <w:r w:rsidRPr="00FE475C">
        <w:rPr>
          <w:sz w:val="22"/>
          <w:szCs w:val="22"/>
        </w:rPr>
        <w:t>solicitanţilor</w:t>
      </w:r>
      <w:proofErr w:type="spellEnd"/>
      <w:r w:rsidRPr="00FE475C">
        <w:rPr>
          <w:sz w:val="22"/>
          <w:szCs w:val="22"/>
        </w:rPr>
        <w:t xml:space="preserve"> </w:t>
      </w:r>
      <w:r w:rsidR="005829FA" w:rsidRPr="00FE475C">
        <w:rPr>
          <w:sz w:val="22"/>
          <w:szCs w:val="22"/>
        </w:rPr>
        <w:t xml:space="preserve">clarificări respectiv </w:t>
      </w:r>
      <w:r w:rsidRPr="00FE475C">
        <w:rPr>
          <w:sz w:val="22"/>
          <w:szCs w:val="22"/>
        </w:rPr>
        <w:t xml:space="preserve">prezentarea de documente </w:t>
      </w:r>
      <w:r w:rsidR="008B0E2D" w:rsidRPr="00FE475C">
        <w:rPr>
          <w:sz w:val="22"/>
          <w:szCs w:val="22"/>
        </w:rPr>
        <w:t xml:space="preserve">suplimentare </w:t>
      </w:r>
      <w:r w:rsidRPr="00FE475C">
        <w:rPr>
          <w:sz w:val="22"/>
          <w:szCs w:val="22"/>
        </w:rPr>
        <w:t xml:space="preserve">care dovedesc eligibilitatea </w:t>
      </w:r>
      <w:r w:rsidR="00A95FA9" w:rsidRPr="00FE475C">
        <w:rPr>
          <w:sz w:val="22"/>
          <w:szCs w:val="22"/>
        </w:rPr>
        <w:t>propunerilor de proiect</w:t>
      </w:r>
    </w:p>
    <w:p w14:paraId="14C67E23" w14:textId="77777777" w:rsidR="005829FA" w:rsidRPr="00FE475C" w:rsidRDefault="005829FA" w:rsidP="00EE76DE">
      <w:pPr>
        <w:autoSpaceDE w:val="0"/>
        <w:autoSpaceDN w:val="0"/>
        <w:adjustRightInd w:val="0"/>
        <w:spacing w:before="120" w:after="120"/>
        <w:jc w:val="both"/>
        <w:rPr>
          <w:sz w:val="22"/>
          <w:szCs w:val="22"/>
        </w:rPr>
      </w:pPr>
      <w:r w:rsidRPr="00FE475C">
        <w:rPr>
          <w:b/>
          <w:bCs/>
          <w:sz w:val="22"/>
          <w:szCs w:val="22"/>
        </w:rPr>
        <w:t>(3)</w:t>
      </w:r>
      <w:r w:rsidRPr="00FE475C">
        <w:rPr>
          <w:sz w:val="22"/>
          <w:szCs w:val="22"/>
        </w:rPr>
        <w:t xml:space="preserve"> Solicitanții au obligația transmiterii clarificărilor/documentelor în termen de maxim 3 zile de la data primirii cererilor</w:t>
      </w:r>
    </w:p>
    <w:p w14:paraId="1DE1D08B" w14:textId="77777777" w:rsidR="005C4BD3" w:rsidRPr="00FE475C" w:rsidRDefault="005C4BD3" w:rsidP="00EE76DE">
      <w:pPr>
        <w:adjustRightInd w:val="0"/>
        <w:spacing w:before="120" w:after="120"/>
        <w:ind w:firstLine="284"/>
        <w:jc w:val="both"/>
        <w:rPr>
          <w:bCs/>
          <w:sz w:val="22"/>
          <w:szCs w:val="22"/>
        </w:rPr>
      </w:pPr>
      <w:r w:rsidRPr="00FE475C">
        <w:rPr>
          <w:b/>
          <w:bCs/>
          <w:sz w:val="22"/>
          <w:szCs w:val="22"/>
        </w:rPr>
        <w:t>Art. 3</w:t>
      </w:r>
      <w:r w:rsidR="00F71F9E" w:rsidRPr="00FE475C">
        <w:rPr>
          <w:b/>
          <w:bCs/>
          <w:sz w:val="22"/>
          <w:szCs w:val="22"/>
        </w:rPr>
        <w:t>4</w:t>
      </w:r>
      <w:r w:rsidRPr="00FE475C">
        <w:rPr>
          <w:b/>
          <w:bCs/>
          <w:sz w:val="22"/>
          <w:szCs w:val="22"/>
        </w:rPr>
        <w:t xml:space="preserve">. </w:t>
      </w:r>
      <w:r w:rsidRPr="00FE475C">
        <w:rPr>
          <w:bCs/>
          <w:sz w:val="22"/>
          <w:szCs w:val="22"/>
        </w:rPr>
        <w:t xml:space="preserve">Autoritatea </w:t>
      </w:r>
      <w:r w:rsidR="00820CCA" w:rsidRPr="00FE475C">
        <w:rPr>
          <w:bCs/>
          <w:sz w:val="22"/>
          <w:szCs w:val="22"/>
        </w:rPr>
        <w:t>F</w:t>
      </w:r>
      <w:r w:rsidRPr="00FE475C">
        <w:rPr>
          <w:bCs/>
          <w:sz w:val="22"/>
          <w:szCs w:val="22"/>
        </w:rPr>
        <w:t>inanțatoare are obligația de a transmite răspunsul la solicitările de clarificări cu cel puțin 4 zile înainte de data limi</w:t>
      </w:r>
      <w:r w:rsidR="005829FA" w:rsidRPr="00FE475C">
        <w:rPr>
          <w:bCs/>
          <w:sz w:val="22"/>
          <w:szCs w:val="22"/>
        </w:rPr>
        <w:t>tă</w:t>
      </w:r>
      <w:r w:rsidRPr="00FE475C">
        <w:rPr>
          <w:bCs/>
          <w:sz w:val="22"/>
          <w:szCs w:val="22"/>
        </w:rPr>
        <w:t xml:space="preserve"> pentru depunerea propunerilor de proiect. Corespondența va fi purtată prin intermediul poștei electronice</w:t>
      </w:r>
      <w:r w:rsidR="005829FA" w:rsidRPr="00FE475C">
        <w:rPr>
          <w:bCs/>
          <w:sz w:val="22"/>
          <w:szCs w:val="22"/>
        </w:rPr>
        <w:t>, pe adresa de email indicată în secțiunea aferentă Programului de pe website-</w:t>
      </w:r>
      <w:proofErr w:type="spellStart"/>
      <w:r w:rsidR="005829FA" w:rsidRPr="00FE475C">
        <w:rPr>
          <w:bCs/>
          <w:sz w:val="22"/>
          <w:szCs w:val="22"/>
        </w:rPr>
        <w:t>ul</w:t>
      </w:r>
      <w:proofErr w:type="spellEnd"/>
      <w:r w:rsidR="005829FA" w:rsidRPr="00FE475C">
        <w:rPr>
          <w:bCs/>
          <w:sz w:val="22"/>
          <w:szCs w:val="22"/>
        </w:rPr>
        <w:t xml:space="preserve"> Primăriei sector 6.</w:t>
      </w:r>
    </w:p>
    <w:p w14:paraId="7B0A3770" w14:textId="77777777" w:rsidR="005C4BD3" w:rsidRPr="00FE475C" w:rsidRDefault="005C4BD3" w:rsidP="00EE76DE">
      <w:pPr>
        <w:adjustRightInd w:val="0"/>
        <w:spacing w:before="120" w:after="120"/>
        <w:ind w:firstLine="284"/>
        <w:jc w:val="both"/>
        <w:rPr>
          <w:bCs/>
          <w:sz w:val="22"/>
          <w:szCs w:val="22"/>
        </w:rPr>
      </w:pPr>
      <w:r w:rsidRPr="00FE475C">
        <w:rPr>
          <w:b/>
          <w:bCs/>
          <w:sz w:val="22"/>
          <w:szCs w:val="22"/>
        </w:rPr>
        <w:t>Art. 3</w:t>
      </w:r>
      <w:r w:rsidR="00F71F9E" w:rsidRPr="00FE475C">
        <w:rPr>
          <w:b/>
          <w:bCs/>
          <w:sz w:val="22"/>
          <w:szCs w:val="22"/>
        </w:rPr>
        <w:t>5</w:t>
      </w:r>
      <w:r w:rsidRPr="00FE475C">
        <w:rPr>
          <w:b/>
          <w:bCs/>
          <w:sz w:val="22"/>
          <w:szCs w:val="22"/>
        </w:rPr>
        <w:t xml:space="preserve">. </w:t>
      </w:r>
      <w:r w:rsidRPr="00FE475C">
        <w:rPr>
          <w:bCs/>
          <w:sz w:val="22"/>
          <w:szCs w:val="22"/>
        </w:rPr>
        <w:t xml:space="preserve">Autoritatea </w:t>
      </w:r>
      <w:r w:rsidR="00820CCA" w:rsidRPr="00FE475C">
        <w:rPr>
          <w:bCs/>
          <w:sz w:val="22"/>
          <w:szCs w:val="22"/>
        </w:rPr>
        <w:t>F</w:t>
      </w:r>
      <w:r w:rsidRPr="00FE475C">
        <w:rPr>
          <w:bCs/>
          <w:sz w:val="22"/>
          <w:szCs w:val="22"/>
        </w:rPr>
        <w:t xml:space="preserve">inanțatoare va publica pe site-ul propriu etapele aferente procedurii de </w:t>
      </w:r>
      <w:r w:rsidR="00E474F9" w:rsidRPr="00FE475C">
        <w:rPr>
          <w:bCs/>
          <w:sz w:val="22"/>
          <w:szCs w:val="22"/>
        </w:rPr>
        <w:t>selecționare</w:t>
      </w:r>
      <w:r w:rsidRPr="00FE475C">
        <w:rPr>
          <w:bCs/>
          <w:sz w:val="22"/>
          <w:szCs w:val="22"/>
        </w:rPr>
        <w:t xml:space="preserve"> cât și anunțul de atribuire în Monitorul Oficial, potrivit prevederilor Legii nr. 350/2005. De asemenea, la finalul exercițiului bugetar va întocmi raportul cu privire la contr</w:t>
      </w:r>
      <w:r w:rsidR="00DE0280" w:rsidRPr="00FE475C">
        <w:rPr>
          <w:bCs/>
          <w:sz w:val="22"/>
          <w:szCs w:val="22"/>
        </w:rPr>
        <w:t>actele de finanț</w:t>
      </w:r>
      <w:r w:rsidRPr="00FE475C">
        <w:rPr>
          <w:bCs/>
          <w:sz w:val="22"/>
          <w:szCs w:val="22"/>
        </w:rPr>
        <w:t>are nerambursabilă încheiate în cursul anului fiscal, care va cuprinde programele finanțate, beneficiarii și rezultatele contractului.</w:t>
      </w:r>
    </w:p>
    <w:p w14:paraId="51FDC6D0" w14:textId="77777777" w:rsidR="00A34F78" w:rsidRPr="00FE475C" w:rsidRDefault="00367C22" w:rsidP="00EE76DE">
      <w:pPr>
        <w:adjustRightInd w:val="0"/>
        <w:spacing w:before="120" w:after="120"/>
        <w:ind w:firstLine="284"/>
        <w:jc w:val="both"/>
        <w:rPr>
          <w:bCs/>
          <w:sz w:val="22"/>
          <w:szCs w:val="22"/>
        </w:rPr>
      </w:pPr>
      <w:r w:rsidRPr="00FE475C">
        <w:rPr>
          <w:b/>
          <w:bCs/>
          <w:sz w:val="22"/>
          <w:szCs w:val="22"/>
        </w:rPr>
        <w:t>Art. 3</w:t>
      </w:r>
      <w:r w:rsidR="00F71F9E" w:rsidRPr="00FE475C">
        <w:rPr>
          <w:b/>
          <w:bCs/>
          <w:sz w:val="22"/>
          <w:szCs w:val="22"/>
        </w:rPr>
        <w:t>6</w:t>
      </w:r>
      <w:r w:rsidRPr="00FE475C">
        <w:rPr>
          <w:b/>
          <w:bCs/>
          <w:sz w:val="22"/>
          <w:szCs w:val="22"/>
        </w:rPr>
        <w:t xml:space="preserve">. </w:t>
      </w:r>
      <w:r w:rsidRPr="00FE475C">
        <w:rPr>
          <w:bCs/>
          <w:sz w:val="22"/>
          <w:szCs w:val="22"/>
        </w:rPr>
        <w:t xml:space="preserve">Autoritatea </w:t>
      </w:r>
      <w:r w:rsidR="00820CCA" w:rsidRPr="00FE475C">
        <w:rPr>
          <w:bCs/>
          <w:sz w:val="22"/>
          <w:szCs w:val="22"/>
        </w:rPr>
        <w:t>F</w:t>
      </w:r>
      <w:r w:rsidRPr="00FE475C">
        <w:rPr>
          <w:bCs/>
          <w:sz w:val="22"/>
          <w:szCs w:val="22"/>
        </w:rPr>
        <w:t>inanțatoare are dreptul de a anula aplicarea procedurii pentru atribuirea contractului d</w:t>
      </w:r>
      <w:r w:rsidR="00613C87" w:rsidRPr="00FE475C">
        <w:rPr>
          <w:bCs/>
          <w:sz w:val="22"/>
          <w:szCs w:val="22"/>
        </w:rPr>
        <w:t xml:space="preserve">e </w:t>
      </w:r>
      <w:proofErr w:type="spellStart"/>
      <w:r w:rsidR="00613C87" w:rsidRPr="00FE475C">
        <w:rPr>
          <w:bCs/>
          <w:sz w:val="22"/>
          <w:szCs w:val="22"/>
        </w:rPr>
        <w:t>finațare</w:t>
      </w:r>
      <w:proofErr w:type="spellEnd"/>
      <w:r w:rsidR="00613C87" w:rsidRPr="00FE475C">
        <w:rPr>
          <w:bCs/>
          <w:sz w:val="22"/>
          <w:szCs w:val="22"/>
        </w:rPr>
        <w:t xml:space="preserve"> nerambursabilă în con</w:t>
      </w:r>
      <w:r w:rsidRPr="00FE475C">
        <w:rPr>
          <w:bCs/>
          <w:sz w:val="22"/>
          <w:szCs w:val="22"/>
        </w:rPr>
        <w:t xml:space="preserve">formitate cu prevederile </w:t>
      </w:r>
      <w:r w:rsidR="00613C87" w:rsidRPr="00FE475C">
        <w:rPr>
          <w:bCs/>
          <w:sz w:val="22"/>
          <w:szCs w:val="22"/>
        </w:rPr>
        <w:t xml:space="preserve">Legii nr. 98/2016 privind achizițiile publice și a H.G. nr. 395/2016 privind Normelor de aplicare a prevederilor referitoare la atribuirea contractului de </w:t>
      </w:r>
      <w:proofErr w:type="spellStart"/>
      <w:r w:rsidR="00613C87" w:rsidRPr="00FE475C">
        <w:rPr>
          <w:bCs/>
          <w:sz w:val="22"/>
          <w:szCs w:val="22"/>
        </w:rPr>
        <w:t>achizițe</w:t>
      </w:r>
      <w:proofErr w:type="spellEnd"/>
      <w:r w:rsidR="00613C87" w:rsidRPr="00FE475C">
        <w:rPr>
          <w:bCs/>
          <w:sz w:val="22"/>
          <w:szCs w:val="22"/>
        </w:rPr>
        <w:t xml:space="preserve"> publică/acordului cadru din Legea nr. 98/2016 privind achizițiile publice, cu modificările și completările ulterioare.</w:t>
      </w:r>
    </w:p>
    <w:p w14:paraId="0FC0EE9C" w14:textId="77777777" w:rsidR="005829FA" w:rsidRPr="00FE475C" w:rsidRDefault="005829FA" w:rsidP="00EE76DE">
      <w:pPr>
        <w:adjustRightInd w:val="0"/>
        <w:spacing w:before="120" w:after="120"/>
        <w:ind w:firstLine="284"/>
        <w:jc w:val="both"/>
        <w:rPr>
          <w:b/>
          <w:sz w:val="22"/>
          <w:szCs w:val="22"/>
        </w:rPr>
      </w:pPr>
    </w:p>
    <w:p w14:paraId="778E905D" w14:textId="75702FFC" w:rsidR="00F61E92" w:rsidRPr="00FE475C" w:rsidRDefault="00F61E92" w:rsidP="00EE76DE">
      <w:pPr>
        <w:adjustRightInd w:val="0"/>
        <w:spacing w:before="120" w:after="120"/>
        <w:jc w:val="center"/>
        <w:rPr>
          <w:b/>
          <w:sz w:val="22"/>
          <w:szCs w:val="22"/>
        </w:rPr>
      </w:pPr>
      <w:r w:rsidRPr="00FE475C">
        <w:rPr>
          <w:b/>
          <w:sz w:val="22"/>
          <w:szCs w:val="22"/>
        </w:rPr>
        <w:t xml:space="preserve">Capitolul IV – Organizarea </w:t>
      </w:r>
      <w:proofErr w:type="spellStart"/>
      <w:r w:rsidRPr="00FE475C">
        <w:rPr>
          <w:b/>
          <w:sz w:val="22"/>
          <w:szCs w:val="22"/>
        </w:rPr>
        <w:t>şi</w:t>
      </w:r>
      <w:proofErr w:type="spellEnd"/>
      <w:r w:rsidRPr="00FE475C">
        <w:rPr>
          <w:b/>
          <w:sz w:val="22"/>
          <w:szCs w:val="22"/>
        </w:rPr>
        <w:t xml:space="preserve"> </w:t>
      </w:r>
      <w:proofErr w:type="spellStart"/>
      <w:r w:rsidRPr="00FE475C">
        <w:rPr>
          <w:b/>
          <w:sz w:val="22"/>
          <w:szCs w:val="22"/>
        </w:rPr>
        <w:t>funcţionarea</w:t>
      </w:r>
      <w:proofErr w:type="spellEnd"/>
      <w:r w:rsidRPr="00FE475C">
        <w:rPr>
          <w:b/>
          <w:sz w:val="22"/>
          <w:szCs w:val="22"/>
        </w:rPr>
        <w:t xml:space="preserve"> comisiei de evaluare </w:t>
      </w:r>
      <w:proofErr w:type="spellStart"/>
      <w:r w:rsidRPr="00FE475C">
        <w:rPr>
          <w:b/>
          <w:sz w:val="22"/>
          <w:szCs w:val="22"/>
        </w:rPr>
        <w:t>şi</w:t>
      </w:r>
      <w:proofErr w:type="spellEnd"/>
      <w:r w:rsidRPr="00FE475C">
        <w:rPr>
          <w:b/>
          <w:sz w:val="22"/>
          <w:szCs w:val="22"/>
        </w:rPr>
        <w:t xml:space="preserve"> </w:t>
      </w:r>
      <w:r w:rsidR="00511484" w:rsidRPr="00FE475C">
        <w:rPr>
          <w:b/>
          <w:sz w:val="22"/>
          <w:szCs w:val="22"/>
        </w:rPr>
        <w:t>monitorizare a implementării proiectelor selectate spre finanțare</w:t>
      </w:r>
    </w:p>
    <w:p w14:paraId="33453ABE" w14:textId="77777777" w:rsidR="000D458C" w:rsidRPr="00FE475C" w:rsidRDefault="000D458C" w:rsidP="00EE76DE">
      <w:pPr>
        <w:adjustRightInd w:val="0"/>
        <w:spacing w:before="120" w:after="120"/>
        <w:jc w:val="both"/>
        <w:rPr>
          <w:b/>
          <w:bCs/>
          <w:sz w:val="22"/>
          <w:szCs w:val="22"/>
        </w:rPr>
      </w:pPr>
    </w:p>
    <w:p w14:paraId="01EB67B7" w14:textId="15D0B1AF" w:rsidR="00526ABB" w:rsidRPr="00FE475C" w:rsidRDefault="003D0A7C" w:rsidP="00EE76DE">
      <w:pPr>
        <w:adjustRightInd w:val="0"/>
        <w:spacing w:before="120" w:after="120"/>
        <w:ind w:firstLine="284"/>
        <w:jc w:val="both"/>
        <w:rPr>
          <w:sz w:val="22"/>
          <w:szCs w:val="22"/>
        </w:rPr>
      </w:pPr>
      <w:r w:rsidRPr="00FE475C">
        <w:rPr>
          <w:b/>
          <w:bCs/>
          <w:sz w:val="22"/>
          <w:szCs w:val="22"/>
        </w:rPr>
        <w:t>Art. 3</w:t>
      </w:r>
      <w:r w:rsidR="00F71F9E" w:rsidRPr="00FE475C">
        <w:rPr>
          <w:b/>
          <w:bCs/>
          <w:sz w:val="22"/>
          <w:szCs w:val="22"/>
        </w:rPr>
        <w:t>7</w:t>
      </w:r>
      <w:r w:rsidRPr="00FE475C">
        <w:rPr>
          <w:b/>
          <w:bCs/>
          <w:sz w:val="22"/>
          <w:szCs w:val="22"/>
        </w:rPr>
        <w:t xml:space="preserve">. </w:t>
      </w:r>
      <w:r w:rsidR="00F0507F" w:rsidRPr="00FE475C">
        <w:rPr>
          <w:sz w:val="22"/>
          <w:szCs w:val="22"/>
        </w:rPr>
        <w:t>a)</w:t>
      </w:r>
      <w:r w:rsidR="00F0507F" w:rsidRPr="00FE475C">
        <w:rPr>
          <w:b/>
          <w:bCs/>
          <w:sz w:val="22"/>
          <w:szCs w:val="22"/>
        </w:rPr>
        <w:t xml:space="preserve"> </w:t>
      </w:r>
      <w:r w:rsidR="00526ABB" w:rsidRPr="00FE475C">
        <w:rPr>
          <w:sz w:val="22"/>
          <w:szCs w:val="22"/>
        </w:rPr>
        <w:t xml:space="preserve">Evaluarea </w:t>
      </w:r>
      <w:proofErr w:type="spellStart"/>
      <w:r w:rsidR="00F61E92" w:rsidRPr="00FE475C">
        <w:rPr>
          <w:sz w:val="22"/>
          <w:szCs w:val="22"/>
        </w:rPr>
        <w:t>ş</w:t>
      </w:r>
      <w:r w:rsidR="00526ABB" w:rsidRPr="00FE475C">
        <w:rPr>
          <w:sz w:val="22"/>
          <w:szCs w:val="22"/>
        </w:rPr>
        <w:t>i</w:t>
      </w:r>
      <w:proofErr w:type="spellEnd"/>
      <w:r w:rsidR="00526ABB" w:rsidRPr="00FE475C">
        <w:rPr>
          <w:sz w:val="22"/>
          <w:szCs w:val="22"/>
        </w:rPr>
        <w:t xml:space="preserve"> </w:t>
      </w:r>
      <w:r w:rsidR="005559B2" w:rsidRPr="00FE475C">
        <w:rPr>
          <w:sz w:val="22"/>
          <w:szCs w:val="22"/>
        </w:rPr>
        <w:t xml:space="preserve">selecția cererilor de finanțare </w:t>
      </w:r>
      <w:r w:rsidR="00526ABB" w:rsidRPr="00FE475C">
        <w:rPr>
          <w:sz w:val="22"/>
          <w:szCs w:val="22"/>
        </w:rPr>
        <w:t>se va face de c</w:t>
      </w:r>
      <w:r w:rsidR="00F61E92" w:rsidRPr="00FE475C">
        <w:rPr>
          <w:sz w:val="22"/>
          <w:szCs w:val="22"/>
        </w:rPr>
        <w:t>ă</w:t>
      </w:r>
      <w:r w:rsidR="00526ABB" w:rsidRPr="00FE475C">
        <w:rPr>
          <w:sz w:val="22"/>
          <w:szCs w:val="22"/>
        </w:rPr>
        <w:t xml:space="preserve">tre </w:t>
      </w:r>
      <w:r w:rsidR="00D82208" w:rsidRPr="00FE475C">
        <w:rPr>
          <w:sz w:val="22"/>
          <w:szCs w:val="22"/>
        </w:rPr>
        <w:t>C</w:t>
      </w:r>
      <w:r w:rsidR="00526ABB" w:rsidRPr="00FE475C">
        <w:rPr>
          <w:sz w:val="22"/>
          <w:szCs w:val="22"/>
        </w:rPr>
        <w:t>omisia de ev</w:t>
      </w:r>
      <w:r w:rsidR="00FF1AEF" w:rsidRPr="00FE475C">
        <w:rPr>
          <w:sz w:val="22"/>
          <w:szCs w:val="22"/>
        </w:rPr>
        <w:t xml:space="preserve">aluare </w:t>
      </w:r>
      <w:proofErr w:type="spellStart"/>
      <w:r w:rsidR="00FF1AEF" w:rsidRPr="00FE475C">
        <w:rPr>
          <w:sz w:val="22"/>
          <w:szCs w:val="22"/>
        </w:rPr>
        <w:t>ş</w:t>
      </w:r>
      <w:r w:rsidR="00F61E92" w:rsidRPr="00FE475C">
        <w:rPr>
          <w:sz w:val="22"/>
          <w:szCs w:val="22"/>
        </w:rPr>
        <w:t>i</w:t>
      </w:r>
      <w:proofErr w:type="spellEnd"/>
      <w:r w:rsidR="00F61E92" w:rsidRPr="00FE475C">
        <w:rPr>
          <w:sz w:val="22"/>
          <w:szCs w:val="22"/>
        </w:rPr>
        <w:t xml:space="preserve"> </w:t>
      </w:r>
      <w:r w:rsidR="00AF737C" w:rsidRPr="00FE475C">
        <w:rPr>
          <w:sz w:val="22"/>
          <w:szCs w:val="22"/>
        </w:rPr>
        <w:t>monitorizare</w:t>
      </w:r>
      <w:r w:rsidR="00511484" w:rsidRPr="00FE475C">
        <w:rPr>
          <w:sz w:val="22"/>
          <w:szCs w:val="22"/>
        </w:rPr>
        <w:t xml:space="preserve"> </w:t>
      </w:r>
      <w:r w:rsidR="00AF737C" w:rsidRPr="00FE475C">
        <w:rPr>
          <w:sz w:val="22"/>
          <w:szCs w:val="22"/>
        </w:rPr>
        <w:t xml:space="preserve">a implementării proiectelor selectate spre finanțare, </w:t>
      </w:r>
      <w:r w:rsidR="00C05285" w:rsidRPr="00FE475C">
        <w:rPr>
          <w:sz w:val="22"/>
          <w:szCs w:val="22"/>
        </w:rPr>
        <w:t>pe baza grilei de la art.32,</w:t>
      </w:r>
      <w:r w:rsidR="00E06306" w:rsidRPr="00FE475C">
        <w:rPr>
          <w:sz w:val="22"/>
          <w:szCs w:val="22"/>
        </w:rPr>
        <w:t xml:space="preserve"> comisie care va </w:t>
      </w:r>
      <w:r w:rsidR="00841A26" w:rsidRPr="00FE475C">
        <w:rPr>
          <w:sz w:val="22"/>
          <w:szCs w:val="22"/>
        </w:rPr>
        <w:t xml:space="preserve">aproba </w:t>
      </w:r>
      <w:r w:rsidR="00E06306" w:rsidRPr="00FE475C">
        <w:rPr>
          <w:sz w:val="22"/>
          <w:szCs w:val="22"/>
        </w:rPr>
        <w:t>și raportul i</w:t>
      </w:r>
      <w:r w:rsidR="00471553" w:rsidRPr="00FE475C">
        <w:rPr>
          <w:sz w:val="22"/>
          <w:szCs w:val="22"/>
        </w:rPr>
        <w:t>n</w:t>
      </w:r>
      <w:r w:rsidR="00E06306" w:rsidRPr="00FE475C">
        <w:rPr>
          <w:sz w:val="22"/>
          <w:szCs w:val="22"/>
        </w:rPr>
        <w:t>termediar</w:t>
      </w:r>
      <w:r w:rsidR="00471553" w:rsidRPr="00FE475C">
        <w:rPr>
          <w:sz w:val="22"/>
          <w:szCs w:val="22"/>
        </w:rPr>
        <w:t xml:space="preserve">/final de activitate al proiectelor </w:t>
      </w:r>
      <w:r w:rsidR="00C05285" w:rsidRPr="00FE475C">
        <w:rPr>
          <w:sz w:val="22"/>
          <w:szCs w:val="22"/>
        </w:rPr>
        <w:t xml:space="preserve">implementate. </w:t>
      </w:r>
    </w:p>
    <w:p w14:paraId="420DDAA0" w14:textId="3CB7BE9A" w:rsidR="00BC7BAD" w:rsidRPr="00FE475C" w:rsidRDefault="00F0507F" w:rsidP="00EE76DE">
      <w:pPr>
        <w:adjustRightInd w:val="0"/>
        <w:spacing w:before="120" w:after="120"/>
        <w:jc w:val="both"/>
        <w:rPr>
          <w:sz w:val="22"/>
          <w:szCs w:val="22"/>
        </w:rPr>
      </w:pPr>
      <w:r w:rsidRPr="00FE475C">
        <w:rPr>
          <w:sz w:val="22"/>
          <w:szCs w:val="22"/>
        </w:rPr>
        <w:t>b)</w:t>
      </w:r>
      <w:r w:rsidRPr="00FE475C">
        <w:t xml:space="preserve"> </w:t>
      </w:r>
      <w:r w:rsidR="00105934" w:rsidRPr="00FE475C">
        <w:rPr>
          <w:sz w:val="22"/>
          <w:szCs w:val="22"/>
        </w:rPr>
        <w:t>Evaluarea în sistem competitiv a proiectelor se va face în conformitate cu criteriile generale de evaluare prevăzute în Legea nr. 350</w:t>
      </w:r>
      <w:r w:rsidR="00901CEF" w:rsidRPr="00FE475C">
        <w:rPr>
          <w:sz w:val="22"/>
          <w:szCs w:val="22"/>
        </w:rPr>
        <w:t>/</w:t>
      </w:r>
      <w:r w:rsidR="00105934" w:rsidRPr="00FE475C">
        <w:rPr>
          <w:sz w:val="22"/>
          <w:szCs w:val="22"/>
        </w:rPr>
        <w:t xml:space="preserve">2005 privind regimul </w:t>
      </w:r>
      <w:proofErr w:type="spellStart"/>
      <w:r w:rsidR="00105934" w:rsidRPr="00FE475C">
        <w:rPr>
          <w:sz w:val="22"/>
          <w:szCs w:val="22"/>
        </w:rPr>
        <w:t>finanţărilor</w:t>
      </w:r>
      <w:proofErr w:type="spellEnd"/>
      <w:r w:rsidR="00105934" w:rsidRPr="00FE475C">
        <w:rPr>
          <w:sz w:val="22"/>
          <w:szCs w:val="22"/>
        </w:rPr>
        <w:t xml:space="preserve"> nerambursabile din fonduri publice alocate pentru </w:t>
      </w:r>
      <w:proofErr w:type="spellStart"/>
      <w:r w:rsidR="00105934" w:rsidRPr="00FE475C">
        <w:rPr>
          <w:sz w:val="22"/>
          <w:szCs w:val="22"/>
        </w:rPr>
        <w:t>activităţi</w:t>
      </w:r>
      <w:proofErr w:type="spellEnd"/>
      <w:r w:rsidR="00105934" w:rsidRPr="00FE475C">
        <w:rPr>
          <w:sz w:val="22"/>
          <w:szCs w:val="22"/>
        </w:rPr>
        <w:t xml:space="preserve"> nonprofit de interes general, precum </w:t>
      </w:r>
      <w:proofErr w:type="spellStart"/>
      <w:r w:rsidR="00105934" w:rsidRPr="00FE475C">
        <w:rPr>
          <w:sz w:val="22"/>
          <w:szCs w:val="22"/>
        </w:rPr>
        <w:t>şi</w:t>
      </w:r>
      <w:proofErr w:type="spellEnd"/>
      <w:r w:rsidR="00105934" w:rsidRPr="00FE475C">
        <w:rPr>
          <w:sz w:val="22"/>
          <w:szCs w:val="22"/>
        </w:rPr>
        <w:t xml:space="preserve"> cu criteriile specifice de evaluare prezentate în Regulament.</w:t>
      </w:r>
    </w:p>
    <w:p w14:paraId="2B2F8C7B" w14:textId="5D1F3AA1" w:rsidR="00901CEF" w:rsidRPr="00FE475C" w:rsidRDefault="004F2E19" w:rsidP="00831C9B">
      <w:pPr>
        <w:adjustRightInd w:val="0"/>
        <w:spacing w:before="120" w:after="120"/>
        <w:ind w:firstLine="284"/>
        <w:jc w:val="both"/>
        <w:rPr>
          <w:sz w:val="22"/>
          <w:szCs w:val="22"/>
        </w:rPr>
      </w:pPr>
      <w:r w:rsidRPr="00FE475C">
        <w:rPr>
          <w:b/>
          <w:bCs/>
          <w:sz w:val="22"/>
          <w:szCs w:val="22"/>
        </w:rPr>
        <w:t>Art. 3</w:t>
      </w:r>
      <w:r w:rsidR="00F71F9E" w:rsidRPr="00FE475C">
        <w:rPr>
          <w:b/>
          <w:bCs/>
          <w:sz w:val="22"/>
          <w:szCs w:val="22"/>
        </w:rPr>
        <w:t>8</w:t>
      </w:r>
      <w:r w:rsidR="00526ABB" w:rsidRPr="00FE475C">
        <w:rPr>
          <w:b/>
          <w:bCs/>
          <w:sz w:val="22"/>
          <w:szCs w:val="22"/>
        </w:rPr>
        <w:t>.</w:t>
      </w:r>
      <w:r w:rsidR="007F5CBF" w:rsidRPr="00FE475C">
        <w:rPr>
          <w:b/>
          <w:bCs/>
          <w:sz w:val="22"/>
          <w:szCs w:val="22"/>
        </w:rPr>
        <w:t xml:space="preserve"> </w:t>
      </w:r>
      <w:r w:rsidR="007552C8" w:rsidRPr="00FE475C">
        <w:rPr>
          <w:sz w:val="22"/>
          <w:szCs w:val="22"/>
        </w:rPr>
        <w:t xml:space="preserve">Comisia de evaluare </w:t>
      </w:r>
      <w:proofErr w:type="spellStart"/>
      <w:r w:rsidR="007552C8" w:rsidRPr="00FE475C">
        <w:rPr>
          <w:sz w:val="22"/>
          <w:szCs w:val="22"/>
        </w:rPr>
        <w:t>şi</w:t>
      </w:r>
      <w:proofErr w:type="spellEnd"/>
      <w:r w:rsidR="007552C8" w:rsidRPr="00FE475C">
        <w:rPr>
          <w:sz w:val="22"/>
          <w:szCs w:val="22"/>
        </w:rPr>
        <w:t xml:space="preserve"> </w:t>
      </w:r>
      <w:r w:rsidR="00BE20AC" w:rsidRPr="00FE475C">
        <w:rPr>
          <w:sz w:val="22"/>
          <w:szCs w:val="22"/>
        </w:rPr>
        <w:t xml:space="preserve">monitorizare </w:t>
      </w:r>
      <w:r w:rsidR="007552C8" w:rsidRPr="00FE475C">
        <w:rPr>
          <w:sz w:val="22"/>
          <w:szCs w:val="22"/>
        </w:rPr>
        <w:t xml:space="preserve"> va fi formată din </w:t>
      </w:r>
      <w:r w:rsidR="005A7B99" w:rsidRPr="00FE475C">
        <w:rPr>
          <w:sz w:val="22"/>
          <w:szCs w:val="22"/>
        </w:rPr>
        <w:t>5</w:t>
      </w:r>
      <w:r w:rsidR="00564DE3" w:rsidRPr="00FE475C">
        <w:rPr>
          <w:sz w:val="22"/>
          <w:szCs w:val="22"/>
        </w:rPr>
        <w:t xml:space="preserve"> membri</w:t>
      </w:r>
      <w:r w:rsidR="00316A23" w:rsidRPr="00FE475C">
        <w:rPr>
          <w:sz w:val="22"/>
          <w:szCs w:val="22"/>
        </w:rPr>
        <w:t xml:space="preserve"> permanenți, 2 membrii supleanți</w:t>
      </w:r>
      <w:r w:rsidR="00564DE3" w:rsidRPr="00FE475C">
        <w:rPr>
          <w:sz w:val="22"/>
          <w:szCs w:val="22"/>
        </w:rPr>
        <w:t xml:space="preserve"> și un secretar</w:t>
      </w:r>
      <w:r w:rsidR="00820E19" w:rsidRPr="00FE475C">
        <w:rPr>
          <w:sz w:val="22"/>
          <w:szCs w:val="22"/>
        </w:rPr>
        <w:t xml:space="preserve"> fără drept de vot</w:t>
      </w:r>
      <w:r w:rsidR="00564DE3" w:rsidRPr="00FE475C">
        <w:rPr>
          <w:sz w:val="22"/>
          <w:szCs w:val="22"/>
        </w:rPr>
        <w:t>, numi</w:t>
      </w:r>
      <w:r w:rsidR="00901CEF" w:rsidRPr="00FE475C">
        <w:rPr>
          <w:sz w:val="22"/>
          <w:szCs w:val="22"/>
        </w:rPr>
        <w:t xml:space="preserve">ți </w:t>
      </w:r>
      <w:r w:rsidR="00564DE3" w:rsidRPr="00FE475C">
        <w:rPr>
          <w:sz w:val="22"/>
          <w:szCs w:val="22"/>
        </w:rPr>
        <w:t>prin Dispoziție de Primar al Sectorului 6</w:t>
      </w:r>
      <w:r w:rsidR="003D0A7C" w:rsidRPr="00FE475C">
        <w:rPr>
          <w:sz w:val="22"/>
          <w:szCs w:val="22"/>
        </w:rPr>
        <w:t>.</w:t>
      </w:r>
      <w:r w:rsidR="005559B2" w:rsidRPr="00FE475C">
        <w:rPr>
          <w:sz w:val="22"/>
          <w:szCs w:val="22"/>
        </w:rPr>
        <w:t xml:space="preserve"> </w:t>
      </w:r>
    </w:p>
    <w:p w14:paraId="5A2D25F2" w14:textId="77777777" w:rsidR="009A7A7F" w:rsidRPr="00FE475C" w:rsidRDefault="003D0A7C" w:rsidP="00EE76DE">
      <w:pPr>
        <w:adjustRightInd w:val="0"/>
        <w:spacing w:before="120" w:after="120"/>
        <w:ind w:firstLine="284"/>
        <w:jc w:val="both"/>
        <w:rPr>
          <w:sz w:val="22"/>
          <w:szCs w:val="22"/>
        </w:rPr>
      </w:pPr>
      <w:r w:rsidRPr="00FE475C">
        <w:rPr>
          <w:sz w:val="22"/>
          <w:szCs w:val="22"/>
        </w:rPr>
        <w:t xml:space="preserve">Membrii </w:t>
      </w:r>
      <w:r w:rsidR="005559B2" w:rsidRPr="00FE475C">
        <w:rPr>
          <w:sz w:val="22"/>
          <w:szCs w:val="22"/>
        </w:rPr>
        <w:t xml:space="preserve">comisiei </w:t>
      </w:r>
      <w:r w:rsidR="004E79B6" w:rsidRPr="00FE475C">
        <w:rPr>
          <w:sz w:val="22"/>
          <w:szCs w:val="22"/>
        </w:rPr>
        <w:t>vor avea următoarele atribuții:</w:t>
      </w:r>
    </w:p>
    <w:p w14:paraId="111597E6" w14:textId="13B82B51" w:rsidR="007D3683" w:rsidRPr="00FE475C" w:rsidRDefault="007D3683" w:rsidP="00831C9B">
      <w:pPr>
        <w:numPr>
          <w:ilvl w:val="0"/>
          <w:numId w:val="33"/>
        </w:numPr>
        <w:adjustRightInd w:val="0"/>
        <w:spacing w:before="120" w:after="120"/>
        <w:ind w:left="360"/>
        <w:jc w:val="both"/>
        <w:rPr>
          <w:sz w:val="22"/>
          <w:szCs w:val="22"/>
        </w:rPr>
      </w:pPr>
      <w:r w:rsidRPr="00FE475C">
        <w:rPr>
          <w:sz w:val="22"/>
          <w:szCs w:val="22"/>
        </w:rPr>
        <w:t xml:space="preserve">aprobă procedura de lucru a Comisiei în vederea implementării atribuțiilor </w:t>
      </w:r>
    </w:p>
    <w:p w14:paraId="04710403" w14:textId="761A2E8F" w:rsidR="00CE3A95" w:rsidRPr="00FE475C" w:rsidRDefault="009A7A7F" w:rsidP="00831C9B">
      <w:pPr>
        <w:numPr>
          <w:ilvl w:val="0"/>
          <w:numId w:val="33"/>
        </w:numPr>
        <w:adjustRightInd w:val="0"/>
        <w:spacing w:before="120" w:after="120"/>
        <w:ind w:left="360"/>
        <w:jc w:val="both"/>
        <w:rPr>
          <w:sz w:val="22"/>
          <w:szCs w:val="22"/>
        </w:rPr>
      </w:pPr>
      <w:r w:rsidRPr="00FE475C">
        <w:rPr>
          <w:sz w:val="22"/>
          <w:szCs w:val="22"/>
        </w:rPr>
        <w:t xml:space="preserve">participă la ședințele de evaluare și </w:t>
      </w:r>
      <w:r w:rsidR="00BE20AC" w:rsidRPr="00FE475C">
        <w:rPr>
          <w:sz w:val="22"/>
          <w:szCs w:val="22"/>
        </w:rPr>
        <w:t xml:space="preserve">monitorizare </w:t>
      </w:r>
      <w:r w:rsidRPr="00FE475C">
        <w:rPr>
          <w:sz w:val="22"/>
          <w:szCs w:val="22"/>
        </w:rPr>
        <w:t>a proiectelor</w:t>
      </w:r>
      <w:r w:rsidR="00DA138C" w:rsidRPr="00FE475C">
        <w:rPr>
          <w:sz w:val="22"/>
          <w:szCs w:val="22"/>
        </w:rPr>
        <w:t>;</w:t>
      </w:r>
    </w:p>
    <w:p w14:paraId="7EB39611" w14:textId="3B8BE3B1" w:rsidR="009A7A7F" w:rsidRPr="00FE475C" w:rsidRDefault="009A7A7F" w:rsidP="00831C9B">
      <w:pPr>
        <w:numPr>
          <w:ilvl w:val="0"/>
          <w:numId w:val="33"/>
        </w:numPr>
        <w:adjustRightInd w:val="0"/>
        <w:spacing w:before="120" w:after="120"/>
        <w:ind w:left="360"/>
        <w:jc w:val="both"/>
        <w:rPr>
          <w:sz w:val="22"/>
          <w:szCs w:val="22"/>
        </w:rPr>
      </w:pPr>
      <w:r w:rsidRPr="00FE475C">
        <w:rPr>
          <w:sz w:val="22"/>
          <w:szCs w:val="22"/>
        </w:rPr>
        <w:t>verifică</w:t>
      </w:r>
      <w:r w:rsidR="000E797D" w:rsidRPr="00FE475C">
        <w:rPr>
          <w:sz w:val="22"/>
          <w:szCs w:val="22"/>
        </w:rPr>
        <w:t xml:space="preserve">, </w:t>
      </w:r>
      <w:r w:rsidRPr="00FE475C">
        <w:rPr>
          <w:sz w:val="22"/>
          <w:szCs w:val="22"/>
        </w:rPr>
        <w:t>îndeplinirea</w:t>
      </w:r>
      <w:r w:rsidR="000E797D" w:rsidRPr="00FE475C">
        <w:rPr>
          <w:sz w:val="22"/>
          <w:szCs w:val="22"/>
        </w:rPr>
        <w:t>/neîndeplinirea</w:t>
      </w:r>
      <w:r w:rsidRPr="00FE475C">
        <w:rPr>
          <w:sz w:val="22"/>
          <w:szCs w:val="22"/>
        </w:rPr>
        <w:t xml:space="preserve"> de către solicitant a conformității administrative, a criteriilor de eligibilitate și le comunică secretariatului comisiei</w:t>
      </w:r>
      <w:r w:rsidR="00DA138C" w:rsidRPr="00FE475C">
        <w:rPr>
          <w:sz w:val="22"/>
          <w:szCs w:val="22"/>
        </w:rPr>
        <w:t>;</w:t>
      </w:r>
    </w:p>
    <w:p w14:paraId="4A91061B" w14:textId="698A5B1E" w:rsidR="009A7A7F" w:rsidRPr="00FE475C" w:rsidRDefault="009A7A7F" w:rsidP="00831C9B">
      <w:pPr>
        <w:numPr>
          <w:ilvl w:val="0"/>
          <w:numId w:val="33"/>
        </w:numPr>
        <w:adjustRightInd w:val="0"/>
        <w:spacing w:before="120" w:after="120"/>
        <w:ind w:left="360"/>
        <w:jc w:val="both"/>
        <w:rPr>
          <w:sz w:val="22"/>
          <w:szCs w:val="22"/>
        </w:rPr>
      </w:pPr>
      <w:r w:rsidRPr="00FE475C">
        <w:rPr>
          <w:sz w:val="22"/>
          <w:szCs w:val="22"/>
        </w:rPr>
        <w:t>cer clarificări și/sau informații suplimentare solicitanților cu privire la documentația depusă, exclusiv prin intermediul secretariatului comisiei</w:t>
      </w:r>
      <w:r w:rsidR="00DA138C" w:rsidRPr="00FE475C">
        <w:rPr>
          <w:sz w:val="22"/>
          <w:szCs w:val="22"/>
        </w:rPr>
        <w:t>;</w:t>
      </w:r>
    </w:p>
    <w:p w14:paraId="38A4246F" w14:textId="53E218FF" w:rsidR="009A7A7F" w:rsidRPr="00FE475C" w:rsidRDefault="00742E61" w:rsidP="00831C9B">
      <w:pPr>
        <w:numPr>
          <w:ilvl w:val="0"/>
          <w:numId w:val="33"/>
        </w:numPr>
        <w:adjustRightInd w:val="0"/>
        <w:spacing w:before="120" w:after="120"/>
        <w:ind w:left="360"/>
        <w:jc w:val="both"/>
        <w:rPr>
          <w:sz w:val="22"/>
          <w:szCs w:val="22"/>
        </w:rPr>
      </w:pPr>
      <w:r w:rsidRPr="00FE475C">
        <w:rPr>
          <w:sz w:val="22"/>
          <w:szCs w:val="22"/>
        </w:rPr>
        <w:t>stabilesc perioada de timp acordată pentru transmiterea de către solicitant a clarificărilor</w:t>
      </w:r>
      <w:r w:rsidR="00DA138C" w:rsidRPr="00FE475C">
        <w:rPr>
          <w:sz w:val="22"/>
          <w:szCs w:val="22"/>
        </w:rPr>
        <w:t>;</w:t>
      </w:r>
    </w:p>
    <w:p w14:paraId="0C167C03" w14:textId="597F4525"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lastRenderedPageBreak/>
        <w:t>analizează și evaluează tehnic și financiar propunerile de proiecte selecționate în conformitate cu criteriile stabilite</w:t>
      </w:r>
      <w:r w:rsidR="00DA138C" w:rsidRPr="00FE475C">
        <w:rPr>
          <w:sz w:val="22"/>
          <w:szCs w:val="22"/>
        </w:rPr>
        <w:t>;</w:t>
      </w:r>
    </w:p>
    <w:p w14:paraId="55A02FB8" w14:textId="47E57557"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t>completează și semnează grilele de evaluare pentru fiecare proiect în parte</w:t>
      </w:r>
      <w:r w:rsidR="00DA138C" w:rsidRPr="00FE475C">
        <w:rPr>
          <w:sz w:val="22"/>
          <w:szCs w:val="22"/>
        </w:rPr>
        <w:t>;</w:t>
      </w:r>
    </w:p>
    <w:p w14:paraId="7D537B42" w14:textId="69F9B0D1"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t>stabilesc punctajul pentru fiecare proiect analizat și evaluat, în baza criteriilor stabilite în prezentul Regulament</w:t>
      </w:r>
      <w:r w:rsidR="00DA138C" w:rsidRPr="00FE475C">
        <w:rPr>
          <w:sz w:val="22"/>
          <w:szCs w:val="22"/>
        </w:rPr>
        <w:t>;</w:t>
      </w:r>
    </w:p>
    <w:p w14:paraId="06AC95E1" w14:textId="16023D81"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t>aprobă punctajul final al proiectelor, acesta va fi media aritmetică a punctajului acordat de fiecare evaluator</w:t>
      </w:r>
      <w:r w:rsidR="00762527" w:rsidRPr="00FE475C">
        <w:rPr>
          <w:sz w:val="22"/>
          <w:szCs w:val="22"/>
        </w:rPr>
        <w:t>; un proiect va fi evaluat de către 2 persoane</w:t>
      </w:r>
      <w:r w:rsidR="00DA138C" w:rsidRPr="00FE475C">
        <w:rPr>
          <w:sz w:val="22"/>
          <w:szCs w:val="22"/>
        </w:rPr>
        <w:t>;</w:t>
      </w:r>
    </w:p>
    <w:p w14:paraId="25FE98CE" w14:textId="66B75873" w:rsidR="007D3683" w:rsidRPr="00FE475C" w:rsidRDefault="007D3683" w:rsidP="00831C9B">
      <w:pPr>
        <w:numPr>
          <w:ilvl w:val="0"/>
          <w:numId w:val="33"/>
        </w:numPr>
        <w:adjustRightInd w:val="0"/>
        <w:spacing w:before="120" w:after="120"/>
        <w:ind w:left="360"/>
        <w:jc w:val="both"/>
        <w:rPr>
          <w:sz w:val="22"/>
          <w:szCs w:val="22"/>
        </w:rPr>
      </w:pPr>
      <w:r w:rsidRPr="00FE475C">
        <w:rPr>
          <w:sz w:val="22"/>
          <w:szCs w:val="22"/>
        </w:rPr>
        <w:t xml:space="preserve">în condițiile în care diferența dintre cei doi evaluatori va fi mai mare de 10 puncte, proiectul va fi reevaluat de către al 3-lea evaluator. </w:t>
      </w:r>
    </w:p>
    <w:p w14:paraId="3338D5ED" w14:textId="0CA94A2C"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t xml:space="preserve">întocmesc lista finală a proiectelor aprobate spre finanțare și lista proiectelor </w:t>
      </w:r>
      <w:r w:rsidR="00DA138C" w:rsidRPr="00FE475C">
        <w:rPr>
          <w:sz w:val="22"/>
          <w:szCs w:val="22"/>
        </w:rPr>
        <w:t>respi</w:t>
      </w:r>
      <w:r w:rsidRPr="00FE475C">
        <w:rPr>
          <w:sz w:val="22"/>
          <w:szCs w:val="22"/>
        </w:rPr>
        <w:t>nse</w:t>
      </w:r>
      <w:r w:rsidR="00DA138C" w:rsidRPr="00FE475C">
        <w:rPr>
          <w:sz w:val="22"/>
          <w:szCs w:val="22"/>
        </w:rPr>
        <w:t>;</w:t>
      </w:r>
    </w:p>
    <w:p w14:paraId="2673BCB1" w14:textId="680F64DF" w:rsidR="00742E61" w:rsidRPr="00FE475C" w:rsidRDefault="00742E61" w:rsidP="00831C9B">
      <w:pPr>
        <w:numPr>
          <w:ilvl w:val="0"/>
          <w:numId w:val="33"/>
        </w:numPr>
        <w:adjustRightInd w:val="0"/>
        <w:spacing w:before="120" w:after="120"/>
        <w:ind w:left="360"/>
        <w:jc w:val="both"/>
        <w:rPr>
          <w:sz w:val="22"/>
          <w:szCs w:val="22"/>
        </w:rPr>
      </w:pPr>
      <w:r w:rsidRPr="00FE475C">
        <w:rPr>
          <w:sz w:val="22"/>
          <w:szCs w:val="22"/>
        </w:rPr>
        <w:t xml:space="preserve">pot indica liniile bugetare care vor putea fi finanțate total sau parțial din cadrul bugetului </w:t>
      </w:r>
      <w:r w:rsidR="005C1630" w:rsidRPr="00FE475C">
        <w:rPr>
          <w:sz w:val="22"/>
          <w:szCs w:val="22"/>
        </w:rPr>
        <w:t>proiectului propus de solicitant</w:t>
      </w:r>
      <w:r w:rsidR="00DA138C" w:rsidRPr="00FE475C">
        <w:rPr>
          <w:sz w:val="22"/>
          <w:szCs w:val="22"/>
        </w:rPr>
        <w:t>;</w:t>
      </w:r>
    </w:p>
    <w:p w14:paraId="411A92BD" w14:textId="0FC5FA19" w:rsidR="005C1630" w:rsidRPr="00FE475C" w:rsidRDefault="005C1630" w:rsidP="00831C9B">
      <w:pPr>
        <w:numPr>
          <w:ilvl w:val="0"/>
          <w:numId w:val="33"/>
        </w:numPr>
        <w:adjustRightInd w:val="0"/>
        <w:spacing w:before="120" w:after="120"/>
        <w:ind w:left="360"/>
        <w:jc w:val="both"/>
        <w:rPr>
          <w:sz w:val="22"/>
          <w:szCs w:val="22"/>
        </w:rPr>
      </w:pPr>
      <w:r w:rsidRPr="00FE475C">
        <w:rPr>
          <w:sz w:val="22"/>
          <w:szCs w:val="22"/>
        </w:rPr>
        <w:t>aprobă valoarea finanțării nerambursabile pentru fiecare proiect selecționat</w:t>
      </w:r>
      <w:r w:rsidR="003E1B7F" w:rsidRPr="00FE475C">
        <w:rPr>
          <w:sz w:val="22"/>
          <w:szCs w:val="22"/>
        </w:rPr>
        <w:t>.</w:t>
      </w:r>
      <w:r w:rsidRPr="00FE475C">
        <w:rPr>
          <w:sz w:val="22"/>
          <w:szCs w:val="22"/>
        </w:rPr>
        <w:t xml:space="preserve"> Proiectele se vor finanța în ordine descrescătoare a punctajelor obținute și în limita bugetului aprobat</w:t>
      </w:r>
      <w:r w:rsidR="00DA138C" w:rsidRPr="00FE475C">
        <w:rPr>
          <w:sz w:val="22"/>
          <w:szCs w:val="22"/>
        </w:rPr>
        <w:t>;</w:t>
      </w:r>
    </w:p>
    <w:p w14:paraId="337C3E98" w14:textId="234BD692" w:rsidR="005C1630" w:rsidRPr="00FE475C" w:rsidRDefault="005C1630" w:rsidP="00831C9B">
      <w:pPr>
        <w:numPr>
          <w:ilvl w:val="0"/>
          <w:numId w:val="33"/>
        </w:numPr>
        <w:adjustRightInd w:val="0"/>
        <w:spacing w:before="120" w:after="120"/>
        <w:ind w:left="360"/>
        <w:jc w:val="both"/>
        <w:rPr>
          <w:sz w:val="22"/>
          <w:szCs w:val="22"/>
        </w:rPr>
      </w:pPr>
      <w:r w:rsidRPr="00FE475C">
        <w:rPr>
          <w:sz w:val="22"/>
          <w:szCs w:val="22"/>
        </w:rPr>
        <w:t xml:space="preserve">înaintează </w:t>
      </w:r>
      <w:r w:rsidR="005559B2" w:rsidRPr="00FE475C">
        <w:rPr>
          <w:sz w:val="22"/>
          <w:szCs w:val="22"/>
        </w:rPr>
        <w:t xml:space="preserve">conducerii Primăriei sector 6, </w:t>
      </w:r>
      <w:r w:rsidRPr="00FE475C">
        <w:rPr>
          <w:sz w:val="22"/>
          <w:szCs w:val="22"/>
        </w:rPr>
        <w:t>prin intermediul secretariatului Comisiei, procesul verbal de stabilire a proiectelor câștigătoare în vederea întocmirii demersurilor necesare pentru semnarea contractelor de finanțare</w:t>
      </w:r>
      <w:r w:rsidR="00DA138C" w:rsidRPr="00FE475C">
        <w:rPr>
          <w:sz w:val="22"/>
          <w:szCs w:val="22"/>
        </w:rPr>
        <w:t>;</w:t>
      </w:r>
    </w:p>
    <w:p w14:paraId="407A1034" w14:textId="0C0004CA" w:rsidR="005C1630" w:rsidRPr="00FE475C" w:rsidRDefault="005C1630" w:rsidP="00831C9B">
      <w:pPr>
        <w:numPr>
          <w:ilvl w:val="0"/>
          <w:numId w:val="33"/>
        </w:numPr>
        <w:adjustRightInd w:val="0"/>
        <w:spacing w:before="120" w:after="120"/>
        <w:ind w:left="360"/>
        <w:jc w:val="both"/>
        <w:rPr>
          <w:sz w:val="22"/>
          <w:szCs w:val="22"/>
        </w:rPr>
      </w:pPr>
      <w:r w:rsidRPr="00FE475C">
        <w:rPr>
          <w:sz w:val="22"/>
          <w:szCs w:val="22"/>
        </w:rPr>
        <w:t>păstrează confidențialitatea datelor cuprinse în documentele verificate</w:t>
      </w:r>
      <w:r w:rsidR="00DA138C" w:rsidRPr="00FE475C">
        <w:rPr>
          <w:sz w:val="22"/>
          <w:szCs w:val="22"/>
        </w:rPr>
        <w:t>;</w:t>
      </w:r>
    </w:p>
    <w:p w14:paraId="454D42E5" w14:textId="5FD5C430" w:rsidR="00BF586A" w:rsidRPr="00FE475C" w:rsidRDefault="005C1630" w:rsidP="00831C9B">
      <w:pPr>
        <w:numPr>
          <w:ilvl w:val="0"/>
          <w:numId w:val="33"/>
        </w:numPr>
        <w:adjustRightInd w:val="0"/>
        <w:spacing w:before="120" w:after="120"/>
        <w:ind w:left="360"/>
        <w:jc w:val="both"/>
        <w:rPr>
          <w:sz w:val="22"/>
          <w:szCs w:val="22"/>
        </w:rPr>
      </w:pPr>
      <w:r w:rsidRPr="00FE475C">
        <w:rPr>
          <w:sz w:val="22"/>
          <w:szCs w:val="22"/>
        </w:rPr>
        <w:t>discută și fac propuneri, după caz, de îmbunătățire a modului de desfășurare a sesiunii de finanțare</w:t>
      </w:r>
      <w:r w:rsidR="00DA138C" w:rsidRPr="00FE475C">
        <w:rPr>
          <w:sz w:val="22"/>
          <w:szCs w:val="22"/>
        </w:rPr>
        <w:t>;</w:t>
      </w:r>
    </w:p>
    <w:p w14:paraId="1075F677" w14:textId="4B3FB9D3" w:rsidR="00AF737C" w:rsidRPr="00FE475C" w:rsidRDefault="005C1630" w:rsidP="00831C9B">
      <w:pPr>
        <w:numPr>
          <w:ilvl w:val="0"/>
          <w:numId w:val="33"/>
        </w:numPr>
        <w:adjustRightInd w:val="0"/>
        <w:spacing w:before="120" w:after="120"/>
        <w:ind w:left="360"/>
        <w:jc w:val="both"/>
        <w:rPr>
          <w:sz w:val="22"/>
          <w:szCs w:val="22"/>
        </w:rPr>
      </w:pPr>
      <w:r w:rsidRPr="00FE475C">
        <w:rPr>
          <w:sz w:val="22"/>
          <w:szCs w:val="22"/>
        </w:rPr>
        <w:t xml:space="preserve">în cazul unor neclarități cu privire la legalitatea unor </w:t>
      </w:r>
      <w:r w:rsidR="00DA138C" w:rsidRPr="00FE475C">
        <w:rPr>
          <w:sz w:val="22"/>
          <w:szCs w:val="22"/>
        </w:rPr>
        <w:t>documente depuse de beneficiar pe parcursul derulării procedurii de finanțării nerambursabilă, pot solicita punct de vedere compartimentelor de specialitate din cadrul aparatului de specialitate al primarului/instituțiilor subordonate;</w:t>
      </w:r>
    </w:p>
    <w:p w14:paraId="618F9C03" w14:textId="65BE7A87" w:rsidR="00AF737C" w:rsidRPr="00FE475C" w:rsidRDefault="00AF737C" w:rsidP="00831C9B">
      <w:pPr>
        <w:numPr>
          <w:ilvl w:val="0"/>
          <w:numId w:val="33"/>
        </w:numPr>
        <w:adjustRightInd w:val="0"/>
        <w:spacing w:before="120" w:after="120"/>
        <w:ind w:left="360"/>
        <w:jc w:val="both"/>
        <w:rPr>
          <w:sz w:val="22"/>
          <w:szCs w:val="22"/>
        </w:rPr>
      </w:pPr>
      <w:r w:rsidRPr="00FE475C">
        <w:rPr>
          <w:sz w:val="22"/>
          <w:szCs w:val="22"/>
        </w:rPr>
        <w:t xml:space="preserve">convoacă solicitanții desemnați câștigători </w:t>
      </w:r>
      <w:r w:rsidR="00BF586A" w:rsidRPr="00FE475C">
        <w:rPr>
          <w:sz w:val="22"/>
          <w:szCs w:val="22"/>
        </w:rPr>
        <w:t>în vederea</w:t>
      </w:r>
      <w:r w:rsidRPr="00FE475C">
        <w:rPr>
          <w:sz w:val="22"/>
          <w:szCs w:val="22"/>
        </w:rPr>
        <w:t xml:space="preserve"> semn</w:t>
      </w:r>
      <w:r w:rsidR="00BF586A" w:rsidRPr="00FE475C">
        <w:rPr>
          <w:sz w:val="22"/>
          <w:szCs w:val="22"/>
        </w:rPr>
        <w:t>ă</w:t>
      </w:r>
      <w:r w:rsidRPr="00FE475C">
        <w:rPr>
          <w:sz w:val="22"/>
          <w:szCs w:val="22"/>
        </w:rPr>
        <w:t>r</w:t>
      </w:r>
      <w:r w:rsidR="00BF586A" w:rsidRPr="00FE475C">
        <w:rPr>
          <w:sz w:val="22"/>
          <w:szCs w:val="22"/>
        </w:rPr>
        <w:t>ii</w:t>
      </w:r>
      <w:r w:rsidRPr="00FE475C">
        <w:rPr>
          <w:sz w:val="22"/>
          <w:szCs w:val="22"/>
        </w:rPr>
        <w:t xml:space="preserve"> contractelor de finanțare</w:t>
      </w:r>
      <w:r w:rsidR="00BF586A" w:rsidRPr="00FE475C">
        <w:rPr>
          <w:sz w:val="22"/>
          <w:szCs w:val="22"/>
        </w:rPr>
        <w:t>:</w:t>
      </w:r>
    </w:p>
    <w:p w14:paraId="663E5994" w14:textId="0E70F3FD" w:rsidR="00AF737C" w:rsidRPr="00FE475C" w:rsidRDefault="00BF586A" w:rsidP="00831C9B">
      <w:pPr>
        <w:numPr>
          <w:ilvl w:val="0"/>
          <w:numId w:val="33"/>
        </w:numPr>
        <w:adjustRightInd w:val="0"/>
        <w:spacing w:before="120" w:after="120"/>
        <w:ind w:left="360"/>
        <w:jc w:val="both"/>
        <w:rPr>
          <w:sz w:val="22"/>
          <w:szCs w:val="22"/>
        </w:rPr>
      </w:pPr>
      <w:r w:rsidRPr="00FE475C">
        <w:rPr>
          <w:sz w:val="22"/>
          <w:szCs w:val="22"/>
        </w:rPr>
        <w:t xml:space="preserve">monitorizează și </w:t>
      </w:r>
      <w:r w:rsidR="00AF737C" w:rsidRPr="00FE475C">
        <w:rPr>
          <w:sz w:val="22"/>
          <w:szCs w:val="22"/>
        </w:rPr>
        <w:t>verifică stadiul de implementare al proiectelor</w:t>
      </w:r>
      <w:r w:rsidRPr="00FE475C">
        <w:rPr>
          <w:sz w:val="22"/>
          <w:szCs w:val="22"/>
        </w:rPr>
        <w:t xml:space="preserve"> (vizite de verificare, audit al documentelor, solicitare de clarificări);</w:t>
      </w:r>
    </w:p>
    <w:p w14:paraId="7DE7A991" w14:textId="3CECDD09" w:rsidR="00BF586A" w:rsidRPr="00FE475C" w:rsidRDefault="00DA138C" w:rsidP="00EE76DE">
      <w:pPr>
        <w:numPr>
          <w:ilvl w:val="0"/>
          <w:numId w:val="33"/>
        </w:numPr>
        <w:adjustRightInd w:val="0"/>
        <w:spacing w:before="120" w:after="120"/>
        <w:ind w:left="360"/>
        <w:jc w:val="both"/>
        <w:rPr>
          <w:sz w:val="22"/>
          <w:szCs w:val="22"/>
        </w:rPr>
      </w:pPr>
      <w:r w:rsidRPr="00FE475C">
        <w:rPr>
          <w:sz w:val="22"/>
          <w:szCs w:val="22"/>
        </w:rPr>
        <w:t>aprobă rapoartele intermediare/finale de activitate ale proiectelor</w:t>
      </w:r>
      <w:r w:rsidR="00BF586A" w:rsidRPr="00FE475C">
        <w:rPr>
          <w:sz w:val="22"/>
          <w:szCs w:val="22"/>
        </w:rPr>
        <w:t>;</w:t>
      </w:r>
    </w:p>
    <w:p w14:paraId="51BD83C1" w14:textId="78B61F9C" w:rsidR="00BF586A" w:rsidRPr="00FE475C" w:rsidRDefault="00BF586A" w:rsidP="00831C9B">
      <w:pPr>
        <w:numPr>
          <w:ilvl w:val="0"/>
          <w:numId w:val="33"/>
        </w:numPr>
        <w:adjustRightInd w:val="0"/>
        <w:spacing w:before="120" w:after="120"/>
        <w:ind w:left="360"/>
        <w:jc w:val="both"/>
        <w:rPr>
          <w:sz w:val="22"/>
          <w:szCs w:val="22"/>
        </w:rPr>
      </w:pPr>
      <w:r w:rsidRPr="00FE475C">
        <w:rPr>
          <w:sz w:val="22"/>
          <w:szCs w:val="22"/>
        </w:rPr>
        <w:t>înaintează cererile de plată direcției de specialitate spre procesare;</w:t>
      </w:r>
    </w:p>
    <w:p w14:paraId="5721A1D6" w14:textId="472D1CB9" w:rsidR="00BF586A" w:rsidRPr="00FE475C" w:rsidRDefault="00BF586A" w:rsidP="00831C9B">
      <w:pPr>
        <w:adjustRightInd w:val="0"/>
        <w:spacing w:before="120" w:after="120"/>
        <w:jc w:val="both"/>
        <w:rPr>
          <w:b/>
          <w:bCs/>
          <w:sz w:val="22"/>
          <w:szCs w:val="22"/>
        </w:rPr>
      </w:pPr>
      <w:r w:rsidRPr="00FE475C">
        <w:rPr>
          <w:sz w:val="22"/>
          <w:szCs w:val="22"/>
        </w:rPr>
        <w:t>-    solicită întocmirea unor acte adiționale de modificare a clauzelor contractuale, dacă este cazul (durata, buget).</w:t>
      </w:r>
    </w:p>
    <w:p w14:paraId="5C7D6B93" w14:textId="13A4A2B5" w:rsidR="007552C8" w:rsidRPr="00FE475C" w:rsidRDefault="00EF5C67" w:rsidP="00EE76DE">
      <w:pPr>
        <w:adjustRightInd w:val="0"/>
        <w:spacing w:before="120" w:after="120"/>
        <w:ind w:firstLine="284"/>
        <w:jc w:val="both"/>
        <w:rPr>
          <w:b/>
          <w:bCs/>
          <w:i/>
          <w:iCs/>
          <w:sz w:val="22"/>
          <w:szCs w:val="22"/>
        </w:rPr>
      </w:pPr>
      <w:r w:rsidRPr="00FE475C">
        <w:rPr>
          <w:b/>
          <w:bCs/>
          <w:sz w:val="22"/>
          <w:szCs w:val="22"/>
        </w:rPr>
        <w:t xml:space="preserve">Art. </w:t>
      </w:r>
      <w:r w:rsidR="00F71F9E" w:rsidRPr="00FE475C">
        <w:rPr>
          <w:b/>
          <w:bCs/>
          <w:sz w:val="22"/>
          <w:szCs w:val="22"/>
        </w:rPr>
        <w:t>39</w:t>
      </w:r>
      <w:r w:rsidR="007552C8" w:rsidRPr="00FE475C">
        <w:rPr>
          <w:b/>
          <w:bCs/>
          <w:sz w:val="22"/>
          <w:szCs w:val="22"/>
        </w:rPr>
        <w:t xml:space="preserve">. </w:t>
      </w:r>
      <w:r w:rsidR="007552C8" w:rsidRPr="00FE475C">
        <w:rPr>
          <w:sz w:val="22"/>
          <w:szCs w:val="22"/>
        </w:rPr>
        <w:t xml:space="preserve">Fiecare membru al comisiei va semna o </w:t>
      </w:r>
      <w:proofErr w:type="spellStart"/>
      <w:r w:rsidR="007552C8" w:rsidRPr="00FE475C">
        <w:rPr>
          <w:sz w:val="22"/>
          <w:szCs w:val="22"/>
        </w:rPr>
        <w:t>declaraţie</w:t>
      </w:r>
      <w:proofErr w:type="spellEnd"/>
      <w:r w:rsidR="007552C8" w:rsidRPr="00FE475C">
        <w:rPr>
          <w:sz w:val="22"/>
          <w:szCs w:val="22"/>
        </w:rPr>
        <w:t xml:space="preserve"> de </w:t>
      </w:r>
      <w:proofErr w:type="spellStart"/>
      <w:r w:rsidR="007552C8" w:rsidRPr="00FE475C">
        <w:rPr>
          <w:sz w:val="22"/>
          <w:szCs w:val="22"/>
        </w:rPr>
        <w:t>imparţialitate</w:t>
      </w:r>
      <w:proofErr w:type="spellEnd"/>
      <w:r w:rsidR="007552C8" w:rsidRPr="00FE475C">
        <w:rPr>
          <w:sz w:val="22"/>
          <w:szCs w:val="22"/>
        </w:rPr>
        <w:t xml:space="preserve">, potrivit modelului prevăzut în Anexa </w:t>
      </w:r>
      <w:r w:rsidR="00AF737C" w:rsidRPr="00FE475C">
        <w:rPr>
          <w:sz w:val="22"/>
          <w:szCs w:val="22"/>
        </w:rPr>
        <w:t xml:space="preserve">10 </w:t>
      </w:r>
      <w:r w:rsidR="007552C8" w:rsidRPr="00FE475C">
        <w:rPr>
          <w:sz w:val="22"/>
          <w:szCs w:val="22"/>
        </w:rPr>
        <w:t>a Regulamentului.</w:t>
      </w:r>
    </w:p>
    <w:p w14:paraId="5294D957" w14:textId="77777777" w:rsidR="00526ABB" w:rsidRPr="00FE475C" w:rsidRDefault="004273D0" w:rsidP="00EE76DE">
      <w:pPr>
        <w:adjustRightInd w:val="0"/>
        <w:spacing w:before="120" w:after="120"/>
        <w:ind w:firstLine="284"/>
        <w:jc w:val="both"/>
        <w:rPr>
          <w:sz w:val="22"/>
          <w:szCs w:val="22"/>
        </w:rPr>
      </w:pPr>
      <w:r w:rsidRPr="00FE475C">
        <w:rPr>
          <w:b/>
          <w:bCs/>
          <w:sz w:val="22"/>
          <w:szCs w:val="22"/>
        </w:rPr>
        <w:t xml:space="preserve">Art. </w:t>
      </w:r>
      <w:r w:rsidR="00EF5C67" w:rsidRPr="00FE475C">
        <w:rPr>
          <w:b/>
          <w:bCs/>
          <w:sz w:val="22"/>
          <w:szCs w:val="22"/>
        </w:rPr>
        <w:t>4</w:t>
      </w:r>
      <w:r w:rsidR="00F71F9E" w:rsidRPr="00FE475C">
        <w:rPr>
          <w:b/>
          <w:bCs/>
          <w:sz w:val="22"/>
          <w:szCs w:val="22"/>
        </w:rPr>
        <w:t>0</w:t>
      </w:r>
      <w:r w:rsidR="00526ABB" w:rsidRPr="00FE475C">
        <w:rPr>
          <w:b/>
          <w:bCs/>
          <w:sz w:val="22"/>
          <w:szCs w:val="22"/>
        </w:rPr>
        <w:t xml:space="preserve">. </w:t>
      </w:r>
      <w:proofErr w:type="spellStart"/>
      <w:r w:rsidR="00F61E92" w:rsidRPr="00FE475C">
        <w:rPr>
          <w:sz w:val="22"/>
          <w:szCs w:val="22"/>
        </w:rPr>
        <w:t>Şedinţ</w:t>
      </w:r>
      <w:r w:rsidR="00526ABB" w:rsidRPr="00FE475C">
        <w:rPr>
          <w:sz w:val="22"/>
          <w:szCs w:val="22"/>
        </w:rPr>
        <w:t>ele</w:t>
      </w:r>
      <w:proofErr w:type="spellEnd"/>
      <w:r w:rsidR="00526ABB" w:rsidRPr="00FE475C">
        <w:rPr>
          <w:sz w:val="22"/>
          <w:szCs w:val="22"/>
        </w:rPr>
        <w:t xml:space="preserve"> </w:t>
      </w:r>
      <w:r w:rsidR="00F61E92" w:rsidRPr="00FE475C">
        <w:rPr>
          <w:sz w:val="22"/>
          <w:szCs w:val="22"/>
        </w:rPr>
        <w:t xml:space="preserve">comisiei sunt conduse de </w:t>
      </w:r>
      <w:r w:rsidR="007552C8" w:rsidRPr="00FE475C">
        <w:rPr>
          <w:sz w:val="22"/>
          <w:szCs w:val="22"/>
        </w:rPr>
        <w:t xml:space="preserve">un </w:t>
      </w:r>
      <w:proofErr w:type="spellStart"/>
      <w:r w:rsidR="007552C8" w:rsidRPr="00FE475C">
        <w:rPr>
          <w:sz w:val="22"/>
          <w:szCs w:val="22"/>
        </w:rPr>
        <w:t>preşedinte</w:t>
      </w:r>
      <w:proofErr w:type="spellEnd"/>
      <w:r w:rsidR="007552C8" w:rsidRPr="00FE475C">
        <w:rPr>
          <w:sz w:val="22"/>
          <w:szCs w:val="22"/>
        </w:rPr>
        <w:t>, ales dintre membrii comisiei.</w:t>
      </w:r>
    </w:p>
    <w:p w14:paraId="3362D0DF" w14:textId="77777777" w:rsidR="00526ABB" w:rsidRPr="00FE475C" w:rsidRDefault="00EF5C67" w:rsidP="00EE76DE">
      <w:pPr>
        <w:adjustRightInd w:val="0"/>
        <w:spacing w:before="120" w:after="120"/>
        <w:ind w:firstLine="284"/>
        <w:jc w:val="both"/>
        <w:rPr>
          <w:sz w:val="22"/>
          <w:szCs w:val="22"/>
        </w:rPr>
      </w:pPr>
      <w:r w:rsidRPr="00FE475C">
        <w:rPr>
          <w:b/>
          <w:sz w:val="22"/>
          <w:szCs w:val="22"/>
        </w:rPr>
        <w:t>Art. 4</w:t>
      </w:r>
      <w:r w:rsidR="00F71F9E" w:rsidRPr="00FE475C">
        <w:rPr>
          <w:b/>
          <w:sz w:val="22"/>
          <w:szCs w:val="22"/>
        </w:rPr>
        <w:t>1</w:t>
      </w:r>
      <w:r w:rsidR="00526ABB" w:rsidRPr="00FE475C">
        <w:rPr>
          <w:b/>
          <w:sz w:val="22"/>
          <w:szCs w:val="22"/>
        </w:rPr>
        <w:t>.</w:t>
      </w:r>
      <w:r w:rsidR="00F61E92" w:rsidRPr="00FE475C">
        <w:rPr>
          <w:sz w:val="22"/>
          <w:szCs w:val="22"/>
        </w:rPr>
        <w:t xml:space="preserve"> </w:t>
      </w:r>
      <w:proofErr w:type="spellStart"/>
      <w:r w:rsidR="00F61E92" w:rsidRPr="00FE475C">
        <w:rPr>
          <w:sz w:val="22"/>
          <w:szCs w:val="22"/>
        </w:rPr>
        <w:t>Preş</w:t>
      </w:r>
      <w:r w:rsidR="00526ABB" w:rsidRPr="00FE475C">
        <w:rPr>
          <w:sz w:val="22"/>
          <w:szCs w:val="22"/>
        </w:rPr>
        <w:t>edintele</w:t>
      </w:r>
      <w:proofErr w:type="spellEnd"/>
      <w:r w:rsidR="00526ABB" w:rsidRPr="00FE475C">
        <w:rPr>
          <w:sz w:val="22"/>
          <w:szCs w:val="22"/>
        </w:rPr>
        <w:t xml:space="preserve"> comisiei va asigura convocarea </w:t>
      </w:r>
      <w:proofErr w:type="spellStart"/>
      <w:r w:rsidR="00F61E92" w:rsidRPr="00FE475C">
        <w:rPr>
          <w:sz w:val="22"/>
          <w:szCs w:val="22"/>
        </w:rPr>
        <w:t>ş</w:t>
      </w:r>
      <w:r w:rsidR="00526ABB" w:rsidRPr="00FE475C">
        <w:rPr>
          <w:sz w:val="22"/>
          <w:szCs w:val="22"/>
        </w:rPr>
        <w:t>i</w:t>
      </w:r>
      <w:proofErr w:type="spellEnd"/>
      <w:r w:rsidR="00526ABB" w:rsidRPr="00FE475C">
        <w:rPr>
          <w:sz w:val="22"/>
          <w:szCs w:val="22"/>
        </w:rPr>
        <w:t xml:space="preserve"> </w:t>
      </w:r>
      <w:proofErr w:type="spellStart"/>
      <w:r w:rsidR="00526ABB" w:rsidRPr="00FE475C">
        <w:rPr>
          <w:sz w:val="22"/>
          <w:szCs w:val="22"/>
        </w:rPr>
        <w:t>prezen</w:t>
      </w:r>
      <w:r w:rsidR="00F61E92" w:rsidRPr="00FE475C">
        <w:rPr>
          <w:sz w:val="22"/>
          <w:szCs w:val="22"/>
        </w:rPr>
        <w:t>ţ</w:t>
      </w:r>
      <w:r w:rsidR="00526ABB" w:rsidRPr="00FE475C">
        <w:rPr>
          <w:sz w:val="22"/>
          <w:szCs w:val="22"/>
        </w:rPr>
        <w:t>a</w:t>
      </w:r>
      <w:proofErr w:type="spellEnd"/>
      <w:r w:rsidR="00526ABB" w:rsidRPr="00FE475C">
        <w:rPr>
          <w:sz w:val="22"/>
          <w:szCs w:val="22"/>
        </w:rPr>
        <w:t xml:space="preserve"> membrilor comisiei, </w:t>
      </w:r>
      <w:r w:rsidR="00F61E92" w:rsidRPr="00FE475C">
        <w:rPr>
          <w:sz w:val="22"/>
          <w:szCs w:val="22"/>
        </w:rPr>
        <w:t>î</w:t>
      </w:r>
      <w:r w:rsidR="00526ABB" w:rsidRPr="00FE475C">
        <w:rPr>
          <w:sz w:val="22"/>
          <w:szCs w:val="22"/>
        </w:rPr>
        <w:t>n termen de</w:t>
      </w:r>
      <w:r w:rsidR="00E857CD" w:rsidRPr="00FE475C">
        <w:rPr>
          <w:sz w:val="22"/>
          <w:szCs w:val="22"/>
        </w:rPr>
        <w:t xml:space="preserve"> 3</w:t>
      </w:r>
      <w:r w:rsidR="00526ABB" w:rsidRPr="00FE475C">
        <w:rPr>
          <w:sz w:val="22"/>
          <w:szCs w:val="22"/>
        </w:rPr>
        <w:t xml:space="preserve"> zile de la data comunic</w:t>
      </w:r>
      <w:r w:rsidR="00F61E92" w:rsidRPr="00FE475C">
        <w:rPr>
          <w:sz w:val="22"/>
          <w:szCs w:val="22"/>
        </w:rPr>
        <w:t>ă</w:t>
      </w:r>
      <w:r w:rsidR="00526ABB" w:rsidRPr="00FE475C">
        <w:rPr>
          <w:sz w:val="22"/>
          <w:szCs w:val="22"/>
        </w:rPr>
        <w:t>rii de c</w:t>
      </w:r>
      <w:r w:rsidR="00F61E92" w:rsidRPr="00FE475C">
        <w:rPr>
          <w:sz w:val="22"/>
          <w:szCs w:val="22"/>
        </w:rPr>
        <w:t>ă</w:t>
      </w:r>
      <w:r w:rsidR="00526ABB" w:rsidRPr="00FE475C">
        <w:rPr>
          <w:sz w:val="22"/>
          <w:szCs w:val="22"/>
        </w:rPr>
        <w:t>tre secret</w:t>
      </w:r>
      <w:r w:rsidR="00F61E92" w:rsidRPr="00FE475C">
        <w:rPr>
          <w:sz w:val="22"/>
          <w:szCs w:val="22"/>
        </w:rPr>
        <w:t xml:space="preserve">arul comisiei a problemelor a căror rezolvare este de </w:t>
      </w:r>
      <w:proofErr w:type="spellStart"/>
      <w:r w:rsidR="00F61E92" w:rsidRPr="00FE475C">
        <w:rPr>
          <w:sz w:val="22"/>
          <w:szCs w:val="22"/>
        </w:rPr>
        <w:t>competenţ</w:t>
      </w:r>
      <w:r w:rsidR="00526ABB" w:rsidRPr="00FE475C">
        <w:rPr>
          <w:sz w:val="22"/>
          <w:szCs w:val="22"/>
        </w:rPr>
        <w:t>a</w:t>
      </w:r>
      <w:proofErr w:type="spellEnd"/>
      <w:r w:rsidR="00526ABB" w:rsidRPr="00FE475C">
        <w:rPr>
          <w:sz w:val="22"/>
          <w:szCs w:val="22"/>
        </w:rPr>
        <w:t xml:space="preserve"> comisiei.</w:t>
      </w:r>
    </w:p>
    <w:p w14:paraId="70F3D4EC" w14:textId="77777777" w:rsidR="00CF4FC4" w:rsidRPr="00FE475C" w:rsidRDefault="00572EC2" w:rsidP="00EE76DE">
      <w:pPr>
        <w:adjustRightInd w:val="0"/>
        <w:spacing w:before="120" w:after="120"/>
        <w:ind w:firstLine="284"/>
        <w:jc w:val="both"/>
        <w:rPr>
          <w:sz w:val="22"/>
          <w:szCs w:val="22"/>
        </w:rPr>
      </w:pPr>
      <w:r w:rsidRPr="00FE475C">
        <w:rPr>
          <w:b/>
          <w:sz w:val="22"/>
          <w:szCs w:val="22"/>
        </w:rPr>
        <w:t xml:space="preserve">Art. </w:t>
      </w:r>
      <w:r w:rsidR="00EF5C67" w:rsidRPr="00FE475C">
        <w:rPr>
          <w:b/>
          <w:sz w:val="22"/>
          <w:szCs w:val="22"/>
        </w:rPr>
        <w:t>4</w:t>
      </w:r>
      <w:r w:rsidR="00F71F9E" w:rsidRPr="00FE475C">
        <w:rPr>
          <w:b/>
          <w:sz w:val="22"/>
          <w:szCs w:val="22"/>
        </w:rPr>
        <w:t>2</w:t>
      </w:r>
      <w:r w:rsidR="007552C8" w:rsidRPr="00FE475C">
        <w:rPr>
          <w:b/>
          <w:sz w:val="22"/>
          <w:szCs w:val="22"/>
        </w:rPr>
        <w:t>.</w:t>
      </w:r>
      <w:r w:rsidR="007552C8" w:rsidRPr="00FE475C">
        <w:rPr>
          <w:sz w:val="22"/>
          <w:szCs w:val="22"/>
        </w:rPr>
        <w:t xml:space="preserve"> </w:t>
      </w:r>
      <w:r w:rsidR="00CF4FC4" w:rsidRPr="00FE475C">
        <w:rPr>
          <w:sz w:val="22"/>
          <w:szCs w:val="22"/>
        </w:rPr>
        <w:t>Secretarul comisiei va fi numit din cadrul aparatului</w:t>
      </w:r>
      <w:r w:rsidR="003D0A7C" w:rsidRPr="00FE475C">
        <w:rPr>
          <w:sz w:val="22"/>
          <w:szCs w:val="22"/>
        </w:rPr>
        <w:t xml:space="preserve"> de specialitate al primarului</w:t>
      </w:r>
      <w:r w:rsidR="00CF4FC4" w:rsidRPr="00FE475C">
        <w:rPr>
          <w:sz w:val="22"/>
          <w:szCs w:val="22"/>
        </w:rPr>
        <w:t xml:space="preserve">, </w:t>
      </w:r>
      <w:proofErr w:type="spellStart"/>
      <w:r w:rsidR="00CF4FC4" w:rsidRPr="00FE475C">
        <w:rPr>
          <w:sz w:val="22"/>
          <w:szCs w:val="22"/>
        </w:rPr>
        <w:t>şi</w:t>
      </w:r>
      <w:proofErr w:type="spellEnd"/>
      <w:r w:rsidR="00CF4FC4" w:rsidRPr="00FE475C">
        <w:rPr>
          <w:sz w:val="22"/>
          <w:szCs w:val="22"/>
        </w:rPr>
        <w:t xml:space="preserve"> nu va avea drept de vot. </w:t>
      </w:r>
    </w:p>
    <w:p w14:paraId="553C60BD" w14:textId="77777777" w:rsidR="00CF4FC4" w:rsidRPr="00FE475C" w:rsidRDefault="00572EC2" w:rsidP="00EE76DE">
      <w:pPr>
        <w:adjustRightInd w:val="0"/>
        <w:spacing w:before="120" w:after="120"/>
        <w:ind w:firstLine="284"/>
        <w:jc w:val="both"/>
        <w:rPr>
          <w:sz w:val="22"/>
          <w:szCs w:val="22"/>
        </w:rPr>
      </w:pPr>
      <w:r w:rsidRPr="00FE475C">
        <w:rPr>
          <w:b/>
          <w:bCs/>
          <w:sz w:val="22"/>
          <w:szCs w:val="22"/>
        </w:rPr>
        <w:t xml:space="preserve">Art. </w:t>
      </w:r>
      <w:r w:rsidR="00EF5C67" w:rsidRPr="00FE475C">
        <w:rPr>
          <w:b/>
          <w:bCs/>
          <w:sz w:val="22"/>
          <w:szCs w:val="22"/>
        </w:rPr>
        <w:t>4</w:t>
      </w:r>
      <w:r w:rsidR="00F71F9E" w:rsidRPr="00FE475C">
        <w:rPr>
          <w:b/>
          <w:bCs/>
          <w:sz w:val="22"/>
          <w:szCs w:val="22"/>
        </w:rPr>
        <w:t>3</w:t>
      </w:r>
      <w:r w:rsidR="00330FF6" w:rsidRPr="00FE475C">
        <w:rPr>
          <w:b/>
          <w:bCs/>
          <w:sz w:val="22"/>
          <w:szCs w:val="22"/>
        </w:rPr>
        <w:t>.</w:t>
      </w:r>
      <w:r w:rsidR="00330FF6" w:rsidRPr="00FE475C">
        <w:rPr>
          <w:sz w:val="22"/>
          <w:szCs w:val="22"/>
        </w:rPr>
        <w:t xml:space="preserve"> </w:t>
      </w:r>
      <w:r w:rsidR="00CF4FC4" w:rsidRPr="00FE475C">
        <w:rPr>
          <w:sz w:val="22"/>
          <w:szCs w:val="22"/>
        </w:rPr>
        <w:t>Secretariatul comisiei va avea următoarele atribuții:</w:t>
      </w:r>
    </w:p>
    <w:p w14:paraId="08580802" w14:textId="0C0855C3" w:rsidR="00CF4FC4" w:rsidRPr="00FE475C" w:rsidRDefault="00CF4FC4" w:rsidP="00EE76DE">
      <w:pPr>
        <w:numPr>
          <w:ilvl w:val="0"/>
          <w:numId w:val="7"/>
        </w:numPr>
        <w:adjustRightInd w:val="0"/>
        <w:spacing w:before="120" w:after="120"/>
        <w:jc w:val="both"/>
        <w:rPr>
          <w:sz w:val="22"/>
          <w:szCs w:val="22"/>
        </w:rPr>
      </w:pPr>
      <w:r w:rsidRPr="00FE475C">
        <w:rPr>
          <w:sz w:val="22"/>
          <w:szCs w:val="22"/>
        </w:rPr>
        <w:t xml:space="preserve">va prezenta Comisiei de evaluare și </w:t>
      </w:r>
      <w:r w:rsidR="00BF586A" w:rsidRPr="00FE475C">
        <w:rPr>
          <w:sz w:val="22"/>
          <w:szCs w:val="22"/>
        </w:rPr>
        <w:t xml:space="preserve"> monitorizare</w:t>
      </w:r>
      <w:r w:rsidR="00511484" w:rsidRPr="00FE475C">
        <w:rPr>
          <w:sz w:val="22"/>
          <w:szCs w:val="22"/>
        </w:rPr>
        <w:t xml:space="preserve"> </w:t>
      </w:r>
      <w:r w:rsidRPr="00FE475C">
        <w:rPr>
          <w:sz w:val="22"/>
          <w:szCs w:val="22"/>
        </w:rPr>
        <w:t>Regulamentul privind finanțările nerambursabile de la bugetul local al Sectorului 6 al Municipiului București;</w:t>
      </w:r>
    </w:p>
    <w:p w14:paraId="3437E3EF" w14:textId="4FF2CE75" w:rsidR="00CF4FC4" w:rsidRPr="00FE475C" w:rsidRDefault="00CF4FC4" w:rsidP="00EE76DE">
      <w:pPr>
        <w:numPr>
          <w:ilvl w:val="0"/>
          <w:numId w:val="7"/>
        </w:numPr>
        <w:adjustRightInd w:val="0"/>
        <w:spacing w:before="120" w:after="120"/>
        <w:jc w:val="both"/>
        <w:rPr>
          <w:sz w:val="22"/>
          <w:szCs w:val="22"/>
        </w:rPr>
      </w:pPr>
      <w:r w:rsidRPr="00FE475C">
        <w:rPr>
          <w:sz w:val="22"/>
          <w:szCs w:val="22"/>
        </w:rPr>
        <w:t>va prelua cererile de finanțare însoțite de documentele suport și le va preda Comisiei, atunci când își va începe activitatea;</w:t>
      </w:r>
    </w:p>
    <w:p w14:paraId="5F300BEF"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lastRenderedPageBreak/>
        <w:t>va asigura convocarea membrilor Comisiei la ședințele de lucru</w:t>
      </w:r>
      <w:r w:rsidR="00901CEF" w:rsidRPr="00FE475C">
        <w:rPr>
          <w:sz w:val="22"/>
          <w:szCs w:val="22"/>
        </w:rPr>
        <w:t>;</w:t>
      </w:r>
    </w:p>
    <w:p w14:paraId="5146ADEF"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va întocmi procesele verbale ale ședințelor;</w:t>
      </w:r>
    </w:p>
    <w:p w14:paraId="1F8B890F"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va transmite către solicitanți cererile de clarificări sau/și informațiile primite în ter</w:t>
      </w:r>
      <w:r w:rsidR="005559B2" w:rsidRPr="00FE475C">
        <w:rPr>
          <w:sz w:val="22"/>
          <w:szCs w:val="22"/>
        </w:rPr>
        <w:t>men</w:t>
      </w:r>
      <w:r w:rsidRPr="00FE475C">
        <w:rPr>
          <w:sz w:val="22"/>
          <w:szCs w:val="22"/>
        </w:rPr>
        <w:t xml:space="preserve"> de 1 zi de la recepționarea acestora;</w:t>
      </w:r>
    </w:p>
    <w:p w14:paraId="4715D91E" w14:textId="2001A633" w:rsidR="00CF4FC4" w:rsidRPr="00FE475C" w:rsidRDefault="00CF4FC4" w:rsidP="00EE76DE">
      <w:pPr>
        <w:numPr>
          <w:ilvl w:val="0"/>
          <w:numId w:val="7"/>
        </w:numPr>
        <w:adjustRightInd w:val="0"/>
        <w:spacing w:before="120" w:after="120"/>
        <w:jc w:val="both"/>
        <w:rPr>
          <w:sz w:val="22"/>
          <w:szCs w:val="22"/>
        </w:rPr>
      </w:pPr>
      <w:r w:rsidRPr="00FE475C">
        <w:rPr>
          <w:sz w:val="22"/>
          <w:szCs w:val="22"/>
        </w:rPr>
        <w:t>va transmite rapoartele de activitate intermediare/finale întocmite de beneficiarii finanțării spre aprobare Comisiei;</w:t>
      </w:r>
    </w:p>
    <w:p w14:paraId="2C37377B"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va solicita puncte de vedere structurilor de specialitate din cadrul aparatului de specialitate al primarului/instituțiilor subordonate;</w:t>
      </w:r>
    </w:p>
    <w:p w14:paraId="5D582C85"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va transmite rapoartele financiare intermediare/finale spre verificare</w:t>
      </w:r>
      <w:r w:rsidR="00901CEF" w:rsidRPr="00FE475C">
        <w:rPr>
          <w:sz w:val="22"/>
          <w:szCs w:val="22"/>
        </w:rPr>
        <w:t>;</w:t>
      </w:r>
    </w:p>
    <w:p w14:paraId="1AB0C50F"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validarea rapoartelor financiare intermediare/finale se va face numai în urma realizării controlului financiar preventiv din</w:t>
      </w:r>
      <w:r w:rsidR="005559B2" w:rsidRPr="00FE475C">
        <w:rPr>
          <w:sz w:val="22"/>
          <w:szCs w:val="22"/>
        </w:rPr>
        <w:t xml:space="preserve"> cadrul structurii economice a cadrul aparatului de specialitate al primarului </w:t>
      </w:r>
      <w:r w:rsidRPr="00FE475C">
        <w:rPr>
          <w:sz w:val="22"/>
          <w:szCs w:val="22"/>
        </w:rPr>
        <w:t>;</w:t>
      </w:r>
    </w:p>
    <w:p w14:paraId="0A8482A8" w14:textId="77777777" w:rsidR="00CF4FC4" w:rsidRPr="00FE475C" w:rsidRDefault="00CF4FC4" w:rsidP="00EE76DE">
      <w:pPr>
        <w:numPr>
          <w:ilvl w:val="0"/>
          <w:numId w:val="7"/>
        </w:numPr>
        <w:adjustRightInd w:val="0"/>
        <w:spacing w:before="120" w:after="120"/>
        <w:jc w:val="both"/>
        <w:rPr>
          <w:sz w:val="22"/>
          <w:szCs w:val="22"/>
        </w:rPr>
      </w:pPr>
      <w:r w:rsidRPr="00FE475C">
        <w:rPr>
          <w:sz w:val="22"/>
          <w:szCs w:val="22"/>
        </w:rPr>
        <w:t xml:space="preserve">comunicările secretarului comisiei vor fi înaintate în scris </w:t>
      </w:r>
      <w:proofErr w:type="spellStart"/>
      <w:r w:rsidRPr="00FE475C">
        <w:rPr>
          <w:sz w:val="22"/>
          <w:szCs w:val="22"/>
        </w:rPr>
        <w:t>şi</w:t>
      </w:r>
      <w:proofErr w:type="spellEnd"/>
      <w:r w:rsidRPr="00FE475C">
        <w:rPr>
          <w:sz w:val="22"/>
          <w:szCs w:val="22"/>
        </w:rPr>
        <w:t xml:space="preserve"> pe mail la adresele stabilite de comun acord cu </w:t>
      </w:r>
      <w:proofErr w:type="spellStart"/>
      <w:r w:rsidRPr="00FE475C">
        <w:rPr>
          <w:sz w:val="22"/>
          <w:szCs w:val="22"/>
        </w:rPr>
        <w:t>preşedintele</w:t>
      </w:r>
      <w:proofErr w:type="spellEnd"/>
      <w:r w:rsidRPr="00FE475C">
        <w:rPr>
          <w:sz w:val="22"/>
          <w:szCs w:val="22"/>
        </w:rPr>
        <w:t xml:space="preserve"> comisiei.</w:t>
      </w:r>
    </w:p>
    <w:p w14:paraId="18950EF9" w14:textId="02DE1F2A" w:rsidR="00526ABB" w:rsidRPr="00FE475C" w:rsidRDefault="00814E3E" w:rsidP="00EE76DE">
      <w:pPr>
        <w:adjustRightInd w:val="0"/>
        <w:spacing w:before="120" w:after="120"/>
        <w:ind w:firstLine="284"/>
        <w:jc w:val="both"/>
        <w:rPr>
          <w:sz w:val="22"/>
          <w:szCs w:val="22"/>
        </w:rPr>
      </w:pPr>
      <w:r w:rsidRPr="00FE475C">
        <w:rPr>
          <w:b/>
          <w:bCs/>
          <w:sz w:val="22"/>
          <w:szCs w:val="22"/>
        </w:rPr>
        <w:t xml:space="preserve">Art. </w:t>
      </w:r>
      <w:r w:rsidR="00EF5C67" w:rsidRPr="00FE475C">
        <w:rPr>
          <w:b/>
          <w:bCs/>
          <w:sz w:val="22"/>
          <w:szCs w:val="22"/>
        </w:rPr>
        <w:t>4</w:t>
      </w:r>
      <w:r w:rsidR="00F71F9E" w:rsidRPr="00FE475C">
        <w:rPr>
          <w:b/>
          <w:bCs/>
          <w:sz w:val="22"/>
          <w:szCs w:val="22"/>
        </w:rPr>
        <w:t>4</w:t>
      </w:r>
      <w:r w:rsidR="004F2E19" w:rsidRPr="00FE475C">
        <w:rPr>
          <w:b/>
          <w:bCs/>
          <w:sz w:val="22"/>
          <w:szCs w:val="22"/>
        </w:rPr>
        <w:t>.</w:t>
      </w:r>
      <w:r w:rsidRPr="00FE475C">
        <w:rPr>
          <w:sz w:val="22"/>
          <w:szCs w:val="22"/>
        </w:rPr>
        <w:t xml:space="preserve"> </w:t>
      </w:r>
      <w:r w:rsidR="000E797D" w:rsidRPr="00FE475C">
        <w:rPr>
          <w:sz w:val="22"/>
          <w:szCs w:val="22"/>
        </w:rPr>
        <w:t>Comisia se va întruni ori de câte ori se impune</w:t>
      </w:r>
      <w:r w:rsidR="00BF586A" w:rsidRPr="00FE475C">
        <w:rPr>
          <w:sz w:val="22"/>
          <w:szCs w:val="22"/>
        </w:rPr>
        <w:t xml:space="preserve"> (în format fizic/ online/ hibrid)</w:t>
      </w:r>
      <w:r w:rsidR="000E797D" w:rsidRPr="00FE475C">
        <w:rPr>
          <w:sz w:val="22"/>
          <w:szCs w:val="22"/>
        </w:rPr>
        <w:t>, fiind</w:t>
      </w:r>
      <w:r w:rsidR="00471553" w:rsidRPr="00FE475C">
        <w:rPr>
          <w:sz w:val="22"/>
          <w:szCs w:val="22"/>
        </w:rPr>
        <w:t xml:space="preserve"> legal întrunită în prezența a minim</w:t>
      </w:r>
      <w:r w:rsidR="00762527" w:rsidRPr="00FE475C">
        <w:rPr>
          <w:sz w:val="22"/>
          <w:szCs w:val="22"/>
        </w:rPr>
        <w:t xml:space="preserve"> </w:t>
      </w:r>
      <w:r w:rsidR="006F6067" w:rsidRPr="00FE475C">
        <w:rPr>
          <w:sz w:val="22"/>
          <w:szCs w:val="22"/>
        </w:rPr>
        <w:t>2</w:t>
      </w:r>
      <w:r w:rsidR="00471553" w:rsidRPr="00FE475C">
        <w:rPr>
          <w:sz w:val="22"/>
          <w:szCs w:val="22"/>
        </w:rPr>
        <w:t xml:space="preserve"> membr</w:t>
      </w:r>
      <w:r w:rsidR="00762527" w:rsidRPr="00FE475C">
        <w:rPr>
          <w:sz w:val="22"/>
          <w:szCs w:val="22"/>
        </w:rPr>
        <w:t>i</w:t>
      </w:r>
      <w:r w:rsidR="000E797D" w:rsidRPr="00FE475C">
        <w:rPr>
          <w:sz w:val="22"/>
          <w:szCs w:val="22"/>
        </w:rPr>
        <w:t>. Comisia</w:t>
      </w:r>
      <w:r w:rsidR="00471553" w:rsidRPr="00FE475C">
        <w:rPr>
          <w:sz w:val="22"/>
          <w:szCs w:val="22"/>
        </w:rPr>
        <w:t xml:space="preserve"> </w:t>
      </w:r>
      <w:proofErr w:type="spellStart"/>
      <w:r w:rsidR="00337CA7" w:rsidRPr="00FE475C">
        <w:rPr>
          <w:sz w:val="22"/>
          <w:szCs w:val="22"/>
        </w:rPr>
        <w:t>hotărăşte</w:t>
      </w:r>
      <w:proofErr w:type="spellEnd"/>
      <w:r w:rsidR="00526ABB" w:rsidRPr="00FE475C">
        <w:rPr>
          <w:sz w:val="22"/>
          <w:szCs w:val="22"/>
        </w:rPr>
        <w:t xml:space="preserve"> prin votul </w:t>
      </w:r>
      <w:proofErr w:type="spellStart"/>
      <w:r w:rsidR="00526ABB" w:rsidRPr="00FE475C">
        <w:rPr>
          <w:sz w:val="22"/>
          <w:szCs w:val="22"/>
        </w:rPr>
        <w:t>majorit</w:t>
      </w:r>
      <w:r w:rsidR="00F61E92" w:rsidRPr="00FE475C">
        <w:rPr>
          <w:sz w:val="22"/>
          <w:szCs w:val="22"/>
        </w:rPr>
        <w:t>ăţ</w:t>
      </w:r>
      <w:r w:rsidR="00526ABB" w:rsidRPr="00FE475C">
        <w:rPr>
          <w:sz w:val="22"/>
          <w:szCs w:val="22"/>
        </w:rPr>
        <w:t>ii</w:t>
      </w:r>
      <w:proofErr w:type="spellEnd"/>
      <w:r w:rsidR="00526ABB" w:rsidRPr="00FE475C">
        <w:rPr>
          <w:sz w:val="22"/>
          <w:szCs w:val="22"/>
        </w:rPr>
        <w:t xml:space="preserve"> </w:t>
      </w:r>
      <w:r w:rsidR="00912417" w:rsidRPr="00FE475C">
        <w:rPr>
          <w:sz w:val="22"/>
          <w:szCs w:val="22"/>
        </w:rPr>
        <w:t xml:space="preserve">simple a </w:t>
      </w:r>
      <w:r w:rsidR="00526ABB" w:rsidRPr="00FE475C">
        <w:rPr>
          <w:sz w:val="22"/>
          <w:szCs w:val="22"/>
        </w:rPr>
        <w:t>membrilor.</w:t>
      </w:r>
    </w:p>
    <w:p w14:paraId="296C12D1" w14:textId="77777777" w:rsidR="00D40172" w:rsidRPr="00FE475C" w:rsidRDefault="00D40172" w:rsidP="00EE76DE">
      <w:pPr>
        <w:spacing w:before="120" w:after="120"/>
        <w:jc w:val="both"/>
        <w:rPr>
          <w:b/>
          <w:sz w:val="22"/>
          <w:szCs w:val="22"/>
        </w:rPr>
      </w:pPr>
      <w:bookmarkStart w:id="17" w:name="_Toc125391915"/>
    </w:p>
    <w:p w14:paraId="321AA3C8" w14:textId="77777777" w:rsidR="00747D8A" w:rsidRPr="00FE475C" w:rsidRDefault="00F61E92" w:rsidP="00EE76DE">
      <w:pPr>
        <w:spacing w:before="120" w:after="120"/>
        <w:jc w:val="center"/>
        <w:rPr>
          <w:b/>
          <w:sz w:val="22"/>
          <w:szCs w:val="22"/>
        </w:rPr>
      </w:pPr>
      <w:r w:rsidRPr="00FE475C">
        <w:rPr>
          <w:b/>
          <w:sz w:val="22"/>
          <w:szCs w:val="22"/>
        </w:rPr>
        <w:t xml:space="preserve">Capitolul V – Procedura evaluării </w:t>
      </w:r>
      <w:proofErr w:type="spellStart"/>
      <w:r w:rsidRPr="00FE475C">
        <w:rPr>
          <w:b/>
          <w:sz w:val="22"/>
          <w:szCs w:val="22"/>
        </w:rPr>
        <w:t>şi</w:t>
      </w:r>
      <w:proofErr w:type="spellEnd"/>
      <w:r w:rsidRPr="00FE475C">
        <w:rPr>
          <w:b/>
          <w:sz w:val="22"/>
          <w:szCs w:val="22"/>
        </w:rPr>
        <w:t xml:space="preserve"> </w:t>
      </w:r>
      <w:proofErr w:type="spellStart"/>
      <w:r w:rsidRPr="00FE475C">
        <w:rPr>
          <w:b/>
          <w:sz w:val="22"/>
          <w:szCs w:val="22"/>
        </w:rPr>
        <w:t>selecţionării</w:t>
      </w:r>
      <w:proofErr w:type="spellEnd"/>
      <w:r w:rsidRPr="00FE475C">
        <w:rPr>
          <w:b/>
          <w:sz w:val="22"/>
          <w:szCs w:val="22"/>
        </w:rPr>
        <w:t xml:space="preserve"> proiectelor</w:t>
      </w:r>
    </w:p>
    <w:bookmarkEnd w:id="17"/>
    <w:p w14:paraId="430A10EA" w14:textId="77777777" w:rsidR="00762527" w:rsidRPr="00FE475C" w:rsidRDefault="00762527" w:rsidP="00EE76DE">
      <w:pPr>
        <w:adjustRightInd w:val="0"/>
        <w:spacing w:before="120" w:after="120"/>
        <w:jc w:val="both"/>
        <w:rPr>
          <w:sz w:val="22"/>
          <w:szCs w:val="22"/>
        </w:rPr>
      </w:pPr>
    </w:p>
    <w:p w14:paraId="7437B201" w14:textId="3BE5C70A" w:rsidR="00526ABB" w:rsidRPr="00FE475C" w:rsidRDefault="00572EC2" w:rsidP="00EE76DE">
      <w:pPr>
        <w:adjustRightInd w:val="0"/>
        <w:spacing w:before="120" w:after="120"/>
        <w:ind w:firstLine="284"/>
        <w:jc w:val="both"/>
        <w:rPr>
          <w:sz w:val="22"/>
          <w:szCs w:val="22"/>
        </w:rPr>
      </w:pPr>
      <w:r w:rsidRPr="00FE475C">
        <w:rPr>
          <w:b/>
          <w:bCs/>
          <w:sz w:val="22"/>
          <w:szCs w:val="22"/>
        </w:rPr>
        <w:t>Art. 4</w:t>
      </w:r>
      <w:r w:rsidR="00F71F9E" w:rsidRPr="00FE475C">
        <w:rPr>
          <w:b/>
          <w:bCs/>
          <w:sz w:val="22"/>
          <w:szCs w:val="22"/>
        </w:rPr>
        <w:t>5</w:t>
      </w:r>
      <w:r w:rsidR="00526ABB" w:rsidRPr="00FE475C">
        <w:rPr>
          <w:b/>
          <w:bCs/>
          <w:sz w:val="22"/>
          <w:szCs w:val="22"/>
        </w:rPr>
        <w:t xml:space="preserve">. </w:t>
      </w:r>
      <w:proofErr w:type="spellStart"/>
      <w:r w:rsidR="00526ABB" w:rsidRPr="00FE475C">
        <w:rPr>
          <w:sz w:val="22"/>
          <w:szCs w:val="22"/>
        </w:rPr>
        <w:t>Documenta</w:t>
      </w:r>
      <w:r w:rsidR="00F61E92" w:rsidRPr="00FE475C">
        <w:rPr>
          <w:sz w:val="22"/>
          <w:szCs w:val="22"/>
        </w:rPr>
        <w:t>ţ</w:t>
      </w:r>
      <w:r w:rsidR="00526ABB" w:rsidRPr="00FE475C">
        <w:rPr>
          <w:sz w:val="22"/>
          <w:szCs w:val="22"/>
        </w:rPr>
        <w:t>ia</w:t>
      </w:r>
      <w:proofErr w:type="spellEnd"/>
      <w:r w:rsidR="00526ABB" w:rsidRPr="00FE475C">
        <w:rPr>
          <w:sz w:val="22"/>
          <w:szCs w:val="22"/>
        </w:rPr>
        <w:t xml:space="preserve"> de solicitare a </w:t>
      </w:r>
      <w:proofErr w:type="spellStart"/>
      <w:r w:rsidR="00F61E92" w:rsidRPr="00FE475C">
        <w:rPr>
          <w:sz w:val="22"/>
          <w:szCs w:val="22"/>
        </w:rPr>
        <w:t>finanţării</w:t>
      </w:r>
      <w:proofErr w:type="spellEnd"/>
      <w:r w:rsidR="00526ABB" w:rsidRPr="00FE475C">
        <w:rPr>
          <w:sz w:val="22"/>
          <w:szCs w:val="22"/>
        </w:rPr>
        <w:t xml:space="preserve"> este analizat</w:t>
      </w:r>
      <w:r w:rsidR="00F61E92" w:rsidRPr="00FE475C">
        <w:rPr>
          <w:sz w:val="22"/>
          <w:szCs w:val="22"/>
        </w:rPr>
        <w:t>ă</w:t>
      </w:r>
      <w:r w:rsidR="00526ABB" w:rsidRPr="00FE475C">
        <w:rPr>
          <w:sz w:val="22"/>
          <w:szCs w:val="22"/>
        </w:rPr>
        <w:t xml:space="preserve"> de c</w:t>
      </w:r>
      <w:r w:rsidR="00F61E92" w:rsidRPr="00FE475C">
        <w:rPr>
          <w:sz w:val="22"/>
          <w:szCs w:val="22"/>
        </w:rPr>
        <w:t>ă</w:t>
      </w:r>
      <w:r w:rsidR="00526ABB" w:rsidRPr="00FE475C">
        <w:rPr>
          <w:sz w:val="22"/>
          <w:szCs w:val="22"/>
        </w:rPr>
        <w:t xml:space="preserve">tre membrii comisiei de evaluare </w:t>
      </w:r>
      <w:proofErr w:type="spellStart"/>
      <w:r w:rsidR="00F61E92" w:rsidRPr="00FE475C">
        <w:rPr>
          <w:sz w:val="22"/>
          <w:szCs w:val="22"/>
        </w:rPr>
        <w:t>ş</w:t>
      </w:r>
      <w:r w:rsidR="00526ABB" w:rsidRPr="00FE475C">
        <w:rPr>
          <w:sz w:val="22"/>
          <w:szCs w:val="22"/>
        </w:rPr>
        <w:t>i</w:t>
      </w:r>
      <w:proofErr w:type="spellEnd"/>
      <w:r w:rsidR="00526ABB" w:rsidRPr="00FE475C">
        <w:rPr>
          <w:sz w:val="22"/>
          <w:szCs w:val="22"/>
        </w:rPr>
        <w:t xml:space="preserve"> </w:t>
      </w:r>
      <w:r w:rsidR="00EB5C5F" w:rsidRPr="00FE475C">
        <w:rPr>
          <w:sz w:val="22"/>
          <w:szCs w:val="22"/>
        </w:rPr>
        <w:t xml:space="preserve">monitorizare </w:t>
      </w:r>
      <w:r w:rsidR="00F61E92" w:rsidRPr="00FE475C">
        <w:rPr>
          <w:sz w:val="22"/>
          <w:szCs w:val="22"/>
        </w:rPr>
        <w:t>î</w:t>
      </w:r>
      <w:r w:rsidR="00526ABB" w:rsidRPr="00FE475C">
        <w:rPr>
          <w:sz w:val="22"/>
          <w:szCs w:val="22"/>
        </w:rPr>
        <w:t xml:space="preserve">n termenul stabilit prin </w:t>
      </w:r>
      <w:proofErr w:type="spellStart"/>
      <w:r w:rsidR="00526ABB" w:rsidRPr="00FE475C">
        <w:rPr>
          <w:sz w:val="22"/>
          <w:szCs w:val="22"/>
        </w:rPr>
        <w:t>anun</w:t>
      </w:r>
      <w:r w:rsidR="00F61E92" w:rsidRPr="00FE475C">
        <w:rPr>
          <w:sz w:val="22"/>
          <w:szCs w:val="22"/>
        </w:rPr>
        <w:t>ţ</w:t>
      </w:r>
      <w:r w:rsidR="00526ABB" w:rsidRPr="00FE475C">
        <w:rPr>
          <w:sz w:val="22"/>
          <w:szCs w:val="22"/>
        </w:rPr>
        <w:t>ul</w:t>
      </w:r>
      <w:proofErr w:type="spellEnd"/>
      <w:r w:rsidR="00526ABB" w:rsidRPr="00FE475C">
        <w:rPr>
          <w:sz w:val="22"/>
          <w:szCs w:val="22"/>
        </w:rPr>
        <w:t xml:space="preserve"> de participare </w:t>
      </w:r>
      <w:proofErr w:type="spellStart"/>
      <w:r w:rsidR="00F61E92" w:rsidRPr="00FE475C">
        <w:rPr>
          <w:sz w:val="22"/>
          <w:szCs w:val="22"/>
        </w:rPr>
        <w:t>ş</w:t>
      </w:r>
      <w:r w:rsidR="00526ABB" w:rsidRPr="00FE475C">
        <w:rPr>
          <w:sz w:val="22"/>
          <w:szCs w:val="22"/>
        </w:rPr>
        <w:t>i</w:t>
      </w:r>
      <w:proofErr w:type="spellEnd"/>
      <w:r w:rsidR="00526ABB" w:rsidRPr="00FE475C">
        <w:rPr>
          <w:sz w:val="22"/>
          <w:szCs w:val="22"/>
        </w:rPr>
        <w:t xml:space="preserve"> va fi notat</w:t>
      </w:r>
      <w:r w:rsidR="00921C5D" w:rsidRPr="00FE475C">
        <w:rPr>
          <w:sz w:val="22"/>
          <w:szCs w:val="22"/>
        </w:rPr>
        <w:t>ă</w:t>
      </w:r>
      <w:r w:rsidR="00526ABB" w:rsidRPr="00FE475C">
        <w:rPr>
          <w:sz w:val="22"/>
          <w:szCs w:val="22"/>
        </w:rPr>
        <w:t xml:space="preserve"> potrivit criteriilor de evaluare.</w:t>
      </w:r>
    </w:p>
    <w:p w14:paraId="17B4B7C4" w14:textId="77777777" w:rsidR="00C47B66" w:rsidRPr="00FE475C" w:rsidRDefault="00904F3F" w:rsidP="00EE76DE">
      <w:pPr>
        <w:adjustRightInd w:val="0"/>
        <w:spacing w:before="120" w:after="120"/>
        <w:ind w:firstLine="284"/>
        <w:jc w:val="both"/>
        <w:rPr>
          <w:sz w:val="22"/>
          <w:szCs w:val="22"/>
        </w:rPr>
      </w:pPr>
      <w:bookmarkStart w:id="18" w:name="_Hlk94112478"/>
      <w:r w:rsidRPr="00FE475C">
        <w:rPr>
          <w:b/>
          <w:sz w:val="22"/>
          <w:szCs w:val="22"/>
        </w:rPr>
        <w:t xml:space="preserve">Art. </w:t>
      </w:r>
      <w:r w:rsidR="00572EC2" w:rsidRPr="00FE475C">
        <w:rPr>
          <w:b/>
          <w:sz w:val="22"/>
          <w:szCs w:val="22"/>
        </w:rPr>
        <w:t>4</w:t>
      </w:r>
      <w:r w:rsidR="00315735" w:rsidRPr="00FE475C">
        <w:rPr>
          <w:b/>
          <w:sz w:val="22"/>
          <w:szCs w:val="22"/>
        </w:rPr>
        <w:t>6</w:t>
      </w:r>
      <w:r w:rsidRPr="00FE475C">
        <w:rPr>
          <w:b/>
          <w:sz w:val="22"/>
          <w:szCs w:val="22"/>
        </w:rPr>
        <w:t>.</w:t>
      </w:r>
      <w:r w:rsidRPr="00FE475C">
        <w:rPr>
          <w:sz w:val="22"/>
          <w:szCs w:val="22"/>
        </w:rPr>
        <w:t xml:space="preserve"> </w:t>
      </w:r>
      <w:bookmarkEnd w:id="18"/>
      <w:r w:rsidR="00AE7F6A" w:rsidRPr="00FE475C">
        <w:rPr>
          <w:sz w:val="22"/>
          <w:szCs w:val="22"/>
        </w:rPr>
        <w:t xml:space="preserve">Sesiunea de </w:t>
      </w:r>
      <w:r w:rsidR="00C47B66" w:rsidRPr="00FE475C">
        <w:rPr>
          <w:sz w:val="22"/>
          <w:szCs w:val="22"/>
        </w:rPr>
        <w:t xml:space="preserve">evaluare și </w:t>
      </w:r>
      <w:r w:rsidR="00E474F9" w:rsidRPr="00FE475C">
        <w:rPr>
          <w:sz w:val="22"/>
          <w:szCs w:val="22"/>
        </w:rPr>
        <w:t>selecți</w:t>
      </w:r>
      <w:r w:rsidR="00C47B66" w:rsidRPr="00FE475C">
        <w:rPr>
          <w:sz w:val="22"/>
          <w:szCs w:val="22"/>
        </w:rPr>
        <w:t xml:space="preserve">e </w:t>
      </w:r>
      <w:r w:rsidR="00AE7F6A" w:rsidRPr="00FE475C">
        <w:rPr>
          <w:sz w:val="22"/>
          <w:szCs w:val="22"/>
        </w:rPr>
        <w:t>a proiectelor se consideră încheiată la data afișării rezultatelor.</w:t>
      </w:r>
      <w:r w:rsidR="009E201E" w:rsidRPr="00FE475C">
        <w:rPr>
          <w:sz w:val="22"/>
          <w:szCs w:val="22"/>
        </w:rPr>
        <w:t xml:space="preserve"> </w:t>
      </w:r>
      <w:r w:rsidRPr="00FE475C">
        <w:rPr>
          <w:sz w:val="22"/>
          <w:szCs w:val="22"/>
        </w:rPr>
        <w:t xml:space="preserve">În termen de </w:t>
      </w:r>
      <w:r w:rsidR="001D53B6" w:rsidRPr="00FE475C">
        <w:rPr>
          <w:sz w:val="22"/>
          <w:szCs w:val="22"/>
        </w:rPr>
        <w:t xml:space="preserve">cel mult </w:t>
      </w:r>
      <w:r w:rsidR="009E201E" w:rsidRPr="00FE475C">
        <w:rPr>
          <w:sz w:val="22"/>
          <w:szCs w:val="22"/>
        </w:rPr>
        <w:t xml:space="preserve">5 zile </w:t>
      </w:r>
      <w:r w:rsidRPr="00FE475C">
        <w:rPr>
          <w:sz w:val="22"/>
          <w:szCs w:val="22"/>
        </w:rPr>
        <w:t xml:space="preserve">de la data încheierii </w:t>
      </w:r>
      <w:r w:rsidR="00C47B66" w:rsidRPr="00FE475C">
        <w:rPr>
          <w:sz w:val="22"/>
          <w:szCs w:val="22"/>
        </w:rPr>
        <w:t>acestei etape</w:t>
      </w:r>
      <w:r w:rsidRPr="00FE475C">
        <w:rPr>
          <w:sz w:val="22"/>
          <w:szCs w:val="22"/>
        </w:rPr>
        <w:t xml:space="preserve">, </w:t>
      </w:r>
      <w:r w:rsidR="00C47B66" w:rsidRPr="00FE475C">
        <w:rPr>
          <w:sz w:val="22"/>
          <w:szCs w:val="22"/>
        </w:rPr>
        <w:t xml:space="preserve">pe site-ul </w:t>
      </w:r>
      <w:r w:rsidR="00871AED" w:rsidRPr="00FE475C">
        <w:rPr>
          <w:sz w:val="22"/>
          <w:szCs w:val="22"/>
        </w:rPr>
        <w:t>P</w:t>
      </w:r>
      <w:r w:rsidR="00C47B66" w:rsidRPr="00FE475C">
        <w:rPr>
          <w:sz w:val="22"/>
          <w:szCs w:val="22"/>
        </w:rPr>
        <w:t>rimăriei Sectorului 6, în secțiunea dedicată programului, se va afișa lista proiectelor. Rezultatele individuale pentru fiecare proiect se vor comunica în scris solicitanților.</w:t>
      </w:r>
    </w:p>
    <w:p w14:paraId="0AFAA728" w14:textId="77777777" w:rsidR="00C84FE6" w:rsidRPr="00FE475C" w:rsidRDefault="00184A80" w:rsidP="00EE76DE">
      <w:pPr>
        <w:adjustRightInd w:val="0"/>
        <w:spacing w:before="120" w:after="120"/>
        <w:ind w:firstLine="284"/>
        <w:jc w:val="both"/>
        <w:rPr>
          <w:bCs/>
          <w:sz w:val="22"/>
          <w:szCs w:val="22"/>
        </w:rPr>
      </w:pPr>
      <w:r w:rsidRPr="00FE475C">
        <w:rPr>
          <w:b/>
          <w:sz w:val="22"/>
          <w:szCs w:val="22"/>
        </w:rPr>
        <w:t xml:space="preserve">Art. </w:t>
      </w:r>
      <w:r w:rsidR="00F71F9E" w:rsidRPr="00FE475C">
        <w:rPr>
          <w:b/>
          <w:sz w:val="22"/>
          <w:szCs w:val="22"/>
        </w:rPr>
        <w:t>4</w:t>
      </w:r>
      <w:r w:rsidR="00315735" w:rsidRPr="00FE475C">
        <w:rPr>
          <w:b/>
          <w:sz w:val="22"/>
          <w:szCs w:val="22"/>
        </w:rPr>
        <w:t>7</w:t>
      </w:r>
      <w:r w:rsidRPr="00FE475C">
        <w:rPr>
          <w:b/>
          <w:sz w:val="22"/>
          <w:szCs w:val="22"/>
        </w:rPr>
        <w:t>.</w:t>
      </w:r>
      <w:r w:rsidR="00D37230" w:rsidRPr="00FE475C">
        <w:rPr>
          <w:b/>
          <w:sz w:val="22"/>
          <w:szCs w:val="22"/>
        </w:rPr>
        <w:t xml:space="preserve"> </w:t>
      </w:r>
      <w:r w:rsidR="00BC0251" w:rsidRPr="00FE475C">
        <w:rPr>
          <w:bCs/>
          <w:sz w:val="22"/>
          <w:szCs w:val="22"/>
        </w:rPr>
        <w:t>a</w:t>
      </w:r>
      <w:r w:rsidR="00C84FE6" w:rsidRPr="00FE475C">
        <w:rPr>
          <w:bCs/>
          <w:sz w:val="22"/>
          <w:szCs w:val="22"/>
        </w:rPr>
        <w:t>)</w:t>
      </w:r>
      <w:r w:rsidR="00BC0251" w:rsidRPr="00FE475C">
        <w:rPr>
          <w:b/>
          <w:sz w:val="22"/>
          <w:szCs w:val="22"/>
        </w:rPr>
        <w:t xml:space="preserve"> </w:t>
      </w:r>
      <w:r w:rsidRPr="00FE475C">
        <w:rPr>
          <w:bCs/>
          <w:sz w:val="22"/>
          <w:szCs w:val="22"/>
        </w:rPr>
        <w:t>Pentru cererile de finanțare respinse se poate contesta rezultatul procesului de evaluare</w:t>
      </w:r>
      <w:r w:rsidR="00C47B66" w:rsidRPr="00FE475C">
        <w:rPr>
          <w:bCs/>
          <w:sz w:val="22"/>
          <w:szCs w:val="22"/>
        </w:rPr>
        <w:t xml:space="preserve"> și selecție</w:t>
      </w:r>
      <w:r w:rsidRPr="00FE475C">
        <w:rPr>
          <w:bCs/>
          <w:sz w:val="22"/>
          <w:szCs w:val="22"/>
        </w:rPr>
        <w:t xml:space="preserve">, în termenul stabilit </w:t>
      </w:r>
      <w:r w:rsidR="00E874E4" w:rsidRPr="00FE475C">
        <w:rPr>
          <w:bCs/>
          <w:sz w:val="22"/>
          <w:szCs w:val="22"/>
        </w:rPr>
        <w:t xml:space="preserve">de către </w:t>
      </w:r>
      <w:r w:rsidR="00820CCA" w:rsidRPr="00FE475C">
        <w:rPr>
          <w:bCs/>
          <w:sz w:val="22"/>
          <w:szCs w:val="22"/>
        </w:rPr>
        <w:t>A</w:t>
      </w:r>
      <w:r w:rsidR="00E874E4" w:rsidRPr="00FE475C">
        <w:rPr>
          <w:bCs/>
          <w:sz w:val="22"/>
          <w:szCs w:val="22"/>
        </w:rPr>
        <w:t xml:space="preserve">utoritatea </w:t>
      </w:r>
      <w:r w:rsidR="00820CCA" w:rsidRPr="00FE475C">
        <w:rPr>
          <w:bCs/>
          <w:sz w:val="22"/>
          <w:szCs w:val="22"/>
        </w:rPr>
        <w:t>F</w:t>
      </w:r>
      <w:r w:rsidR="00E874E4" w:rsidRPr="00FE475C">
        <w:rPr>
          <w:bCs/>
          <w:sz w:val="22"/>
          <w:szCs w:val="22"/>
        </w:rPr>
        <w:t>inanțatoare.</w:t>
      </w:r>
    </w:p>
    <w:p w14:paraId="4CEB71E9" w14:textId="77777777" w:rsidR="00C84FE6" w:rsidRPr="00FE475C" w:rsidRDefault="00C84FE6" w:rsidP="00EE76DE">
      <w:pPr>
        <w:adjustRightInd w:val="0"/>
        <w:spacing w:before="120" w:after="120"/>
        <w:ind w:firstLine="284"/>
        <w:jc w:val="both"/>
        <w:rPr>
          <w:bCs/>
          <w:sz w:val="22"/>
          <w:szCs w:val="22"/>
        </w:rPr>
      </w:pPr>
      <w:r w:rsidRPr="00FE475C">
        <w:rPr>
          <w:bCs/>
          <w:sz w:val="22"/>
          <w:szCs w:val="22"/>
        </w:rPr>
        <w:t>b)</w:t>
      </w:r>
      <w:r w:rsidR="00E874E4" w:rsidRPr="00FE475C">
        <w:rPr>
          <w:bCs/>
          <w:sz w:val="22"/>
          <w:szCs w:val="22"/>
        </w:rPr>
        <w:t xml:space="preserve"> Contestația va fi depusă în formă scrisă</w:t>
      </w:r>
      <w:r w:rsidR="005507FF" w:rsidRPr="00FE475C">
        <w:rPr>
          <w:bCs/>
          <w:sz w:val="22"/>
          <w:szCs w:val="22"/>
        </w:rPr>
        <w:t xml:space="preserve"> sau electronică</w:t>
      </w:r>
      <w:r w:rsidR="00E874E4" w:rsidRPr="00FE475C">
        <w:rPr>
          <w:bCs/>
          <w:sz w:val="22"/>
          <w:szCs w:val="22"/>
        </w:rPr>
        <w:t>, în termen de maxim 3 zile de la data informării și va conține motivele de fapt și drept pe care se întemeiază, dovezile</w:t>
      </w:r>
      <w:r w:rsidRPr="00FE475C">
        <w:rPr>
          <w:bCs/>
          <w:sz w:val="22"/>
          <w:szCs w:val="22"/>
        </w:rPr>
        <w:t xml:space="preserve"> pe care se bazează, datele de identificare ale solicitantului/împuternicitului legal</w:t>
      </w:r>
      <w:r w:rsidR="005507FF" w:rsidRPr="00FE475C">
        <w:rPr>
          <w:bCs/>
          <w:sz w:val="22"/>
          <w:szCs w:val="22"/>
        </w:rPr>
        <w:t xml:space="preserve"> și</w:t>
      </w:r>
      <w:r w:rsidRPr="00FE475C">
        <w:rPr>
          <w:bCs/>
          <w:sz w:val="22"/>
          <w:szCs w:val="22"/>
        </w:rPr>
        <w:t xml:space="preserve"> semnătura</w:t>
      </w:r>
      <w:r w:rsidR="005507FF" w:rsidRPr="00FE475C">
        <w:rPr>
          <w:bCs/>
          <w:sz w:val="22"/>
          <w:szCs w:val="22"/>
        </w:rPr>
        <w:t xml:space="preserve"> acestuia.</w:t>
      </w:r>
    </w:p>
    <w:p w14:paraId="7F7DE350" w14:textId="2081B63C" w:rsidR="00C84FE6" w:rsidRPr="00FE475C" w:rsidRDefault="00C84FE6" w:rsidP="00EE76DE">
      <w:pPr>
        <w:adjustRightInd w:val="0"/>
        <w:spacing w:before="120" w:after="120"/>
        <w:ind w:firstLine="284"/>
        <w:jc w:val="both"/>
        <w:rPr>
          <w:bCs/>
          <w:sz w:val="22"/>
          <w:szCs w:val="22"/>
        </w:rPr>
      </w:pPr>
      <w:r w:rsidRPr="00FE475C">
        <w:rPr>
          <w:bCs/>
          <w:sz w:val="22"/>
          <w:szCs w:val="22"/>
        </w:rPr>
        <w:t xml:space="preserve">c) Contestația va fi analizată și soluționată de către o Comisie de soluționare a contestațiilor, </w:t>
      </w:r>
      <w:r w:rsidR="00BC0251" w:rsidRPr="00FE475C">
        <w:rPr>
          <w:bCs/>
          <w:sz w:val="22"/>
          <w:szCs w:val="22"/>
        </w:rPr>
        <w:t xml:space="preserve">constituită din 2 membri din cadrul aparatului de specialitate al primarului, numiți prin Dispoziție de Primar, alții decât cei numiți în Comisia de evaluare și </w:t>
      </w:r>
      <w:r w:rsidR="00EB5C5F" w:rsidRPr="00FE475C">
        <w:rPr>
          <w:bCs/>
          <w:sz w:val="22"/>
          <w:szCs w:val="22"/>
        </w:rPr>
        <w:t xml:space="preserve">monitorizare a </w:t>
      </w:r>
      <w:r w:rsidR="00BC0251" w:rsidRPr="00FE475C">
        <w:rPr>
          <w:bCs/>
          <w:sz w:val="22"/>
          <w:szCs w:val="22"/>
        </w:rPr>
        <w:t>proiectelor.</w:t>
      </w:r>
    </w:p>
    <w:p w14:paraId="1B8674F1" w14:textId="77777777" w:rsidR="00E8546B" w:rsidRPr="00FE475C" w:rsidRDefault="00C84FE6" w:rsidP="00EE76DE">
      <w:pPr>
        <w:adjustRightInd w:val="0"/>
        <w:spacing w:before="120" w:after="120"/>
        <w:ind w:firstLine="284"/>
        <w:jc w:val="both"/>
        <w:rPr>
          <w:bCs/>
          <w:sz w:val="22"/>
          <w:szCs w:val="22"/>
        </w:rPr>
      </w:pPr>
      <w:r w:rsidRPr="00FE475C">
        <w:rPr>
          <w:bCs/>
          <w:sz w:val="22"/>
          <w:szCs w:val="22"/>
        </w:rPr>
        <w:t>d)</w:t>
      </w:r>
      <w:r w:rsidR="00E8546B" w:rsidRPr="00FE475C">
        <w:rPr>
          <w:bCs/>
          <w:sz w:val="22"/>
          <w:szCs w:val="22"/>
        </w:rPr>
        <w:t xml:space="preserve"> Decizia </w:t>
      </w:r>
      <w:r w:rsidR="00315735" w:rsidRPr="00FE475C">
        <w:rPr>
          <w:bCs/>
          <w:sz w:val="22"/>
          <w:szCs w:val="22"/>
        </w:rPr>
        <w:t xml:space="preserve">Comisiei de Contestații </w:t>
      </w:r>
      <w:r w:rsidR="00E8546B" w:rsidRPr="00FE475C">
        <w:rPr>
          <w:bCs/>
          <w:sz w:val="22"/>
          <w:szCs w:val="22"/>
        </w:rPr>
        <w:t>poate fi de admitere sau respingere, este definitivă și se consemnează într-un raport comun însușit de toți membrii comisiei.</w:t>
      </w:r>
    </w:p>
    <w:p w14:paraId="10410537" w14:textId="77777777" w:rsidR="00184A80" w:rsidRPr="00FE475C" w:rsidRDefault="00E8546B" w:rsidP="00EE76DE">
      <w:pPr>
        <w:adjustRightInd w:val="0"/>
        <w:spacing w:before="120" w:after="120"/>
        <w:ind w:firstLine="284"/>
        <w:jc w:val="both"/>
        <w:rPr>
          <w:b/>
          <w:sz w:val="22"/>
          <w:szCs w:val="22"/>
        </w:rPr>
      </w:pPr>
      <w:r w:rsidRPr="00FE475C">
        <w:rPr>
          <w:bCs/>
          <w:sz w:val="22"/>
          <w:szCs w:val="22"/>
        </w:rPr>
        <w:t>e)</w:t>
      </w:r>
      <w:r w:rsidR="00C84FE6" w:rsidRPr="00FE475C">
        <w:rPr>
          <w:bCs/>
          <w:sz w:val="22"/>
          <w:szCs w:val="22"/>
        </w:rPr>
        <w:t xml:space="preserve"> Decizia se comunică printr-o scrisoare oficială, în termen de maxim 10 zile lucrătoare de la data expirării termenului de depunere.</w:t>
      </w:r>
    </w:p>
    <w:p w14:paraId="0C5D72C2" w14:textId="0B70118D" w:rsidR="00184A80" w:rsidRPr="00FE475C" w:rsidRDefault="00184A80" w:rsidP="00831C9B">
      <w:pPr>
        <w:adjustRightInd w:val="0"/>
        <w:spacing w:before="120" w:after="120"/>
        <w:ind w:firstLine="284"/>
        <w:jc w:val="both"/>
        <w:rPr>
          <w:b/>
          <w:sz w:val="22"/>
          <w:szCs w:val="22"/>
        </w:rPr>
      </w:pPr>
      <w:r w:rsidRPr="00FE475C">
        <w:rPr>
          <w:b/>
          <w:sz w:val="22"/>
          <w:szCs w:val="22"/>
        </w:rPr>
        <w:t xml:space="preserve"> Art. </w:t>
      </w:r>
      <w:r w:rsidR="00F71F9E" w:rsidRPr="00FE475C">
        <w:rPr>
          <w:b/>
          <w:sz w:val="22"/>
          <w:szCs w:val="22"/>
        </w:rPr>
        <w:t>4</w:t>
      </w:r>
      <w:r w:rsidR="00315735" w:rsidRPr="00FE475C">
        <w:rPr>
          <w:b/>
          <w:sz w:val="22"/>
          <w:szCs w:val="22"/>
        </w:rPr>
        <w:t>8</w:t>
      </w:r>
      <w:r w:rsidRPr="00FE475C">
        <w:rPr>
          <w:b/>
          <w:sz w:val="22"/>
          <w:szCs w:val="22"/>
        </w:rPr>
        <w:t>.</w:t>
      </w:r>
      <w:r w:rsidR="00D37230" w:rsidRPr="00FE475C">
        <w:rPr>
          <w:b/>
          <w:sz w:val="22"/>
          <w:szCs w:val="22"/>
        </w:rPr>
        <w:t xml:space="preserve"> </w:t>
      </w:r>
      <w:r w:rsidR="00D37230" w:rsidRPr="00FE475C">
        <w:rPr>
          <w:sz w:val="22"/>
          <w:szCs w:val="22"/>
        </w:rPr>
        <w:t>Comisia de</w:t>
      </w:r>
      <w:r w:rsidR="00D37230" w:rsidRPr="00FE475C">
        <w:rPr>
          <w:b/>
          <w:sz w:val="22"/>
          <w:szCs w:val="22"/>
        </w:rPr>
        <w:t xml:space="preserve"> </w:t>
      </w:r>
      <w:r w:rsidR="00D37230" w:rsidRPr="00FE475C">
        <w:rPr>
          <w:bCs/>
          <w:sz w:val="22"/>
          <w:szCs w:val="22"/>
        </w:rPr>
        <w:t xml:space="preserve">evaluare </w:t>
      </w:r>
      <w:proofErr w:type="spellStart"/>
      <w:r w:rsidR="00D37230" w:rsidRPr="00FE475C">
        <w:rPr>
          <w:bCs/>
          <w:sz w:val="22"/>
          <w:szCs w:val="22"/>
        </w:rPr>
        <w:t>şi</w:t>
      </w:r>
      <w:proofErr w:type="spellEnd"/>
      <w:r w:rsidR="00D37230" w:rsidRPr="00FE475C">
        <w:rPr>
          <w:bCs/>
          <w:sz w:val="22"/>
          <w:szCs w:val="22"/>
        </w:rPr>
        <w:t xml:space="preserve"> </w:t>
      </w:r>
      <w:r w:rsidR="00EB5C5F" w:rsidRPr="00FE475C">
        <w:rPr>
          <w:bCs/>
          <w:sz w:val="22"/>
          <w:szCs w:val="22"/>
        </w:rPr>
        <w:t xml:space="preserve">monitorizare  </w:t>
      </w:r>
      <w:r w:rsidR="00D37230" w:rsidRPr="00FE475C">
        <w:rPr>
          <w:bCs/>
          <w:sz w:val="22"/>
          <w:szCs w:val="22"/>
        </w:rPr>
        <w:t xml:space="preserve">și Comisia de soluționare a contestațiilor vor înainta un proces-verbal final de stabilire a proiectelor câștigătoare, </w:t>
      </w:r>
      <w:r w:rsidR="00B80BDC" w:rsidRPr="00FE475C">
        <w:rPr>
          <w:bCs/>
          <w:sz w:val="22"/>
          <w:szCs w:val="22"/>
        </w:rPr>
        <w:t xml:space="preserve">comun, </w:t>
      </w:r>
      <w:r w:rsidR="00D37230" w:rsidRPr="00FE475C">
        <w:rPr>
          <w:bCs/>
          <w:sz w:val="22"/>
          <w:szCs w:val="22"/>
        </w:rPr>
        <w:t>în vederea efectuării demersurilor necesare pentru semnarea contractelor</w:t>
      </w:r>
      <w:r w:rsidR="00B80BDC" w:rsidRPr="00FE475C">
        <w:rPr>
          <w:bCs/>
          <w:sz w:val="22"/>
          <w:szCs w:val="22"/>
        </w:rPr>
        <w:t xml:space="preserve"> de finanțare</w:t>
      </w:r>
      <w:r w:rsidR="00D37230" w:rsidRPr="00FE475C">
        <w:rPr>
          <w:bCs/>
          <w:sz w:val="22"/>
          <w:szCs w:val="22"/>
        </w:rPr>
        <w:t>.</w:t>
      </w:r>
    </w:p>
    <w:p w14:paraId="78082888" w14:textId="77777777" w:rsidR="00CE06BA" w:rsidRPr="00FE475C" w:rsidRDefault="00CE06BA" w:rsidP="00EE76DE">
      <w:pPr>
        <w:adjustRightInd w:val="0"/>
        <w:spacing w:before="120" w:after="120"/>
        <w:jc w:val="both"/>
        <w:rPr>
          <w:b/>
          <w:sz w:val="22"/>
          <w:szCs w:val="22"/>
        </w:rPr>
      </w:pPr>
    </w:p>
    <w:p w14:paraId="6C07E21D" w14:textId="77777777" w:rsidR="00921C5D" w:rsidRPr="00FE475C" w:rsidRDefault="00921C5D" w:rsidP="00EE76DE">
      <w:pPr>
        <w:adjustRightInd w:val="0"/>
        <w:spacing w:before="120" w:after="120"/>
        <w:jc w:val="center"/>
        <w:rPr>
          <w:b/>
          <w:sz w:val="22"/>
          <w:szCs w:val="22"/>
        </w:rPr>
      </w:pPr>
      <w:r w:rsidRPr="00FE475C">
        <w:rPr>
          <w:b/>
          <w:sz w:val="22"/>
          <w:szCs w:val="22"/>
        </w:rPr>
        <w:t xml:space="preserve">Capitolul VI – Încheierea contractului de </w:t>
      </w:r>
      <w:proofErr w:type="spellStart"/>
      <w:r w:rsidRPr="00FE475C">
        <w:rPr>
          <w:b/>
          <w:sz w:val="22"/>
          <w:szCs w:val="22"/>
        </w:rPr>
        <w:t>finaţare</w:t>
      </w:r>
      <w:proofErr w:type="spellEnd"/>
    </w:p>
    <w:p w14:paraId="057A645B" w14:textId="77777777" w:rsidR="00747D8A" w:rsidRPr="00FE475C" w:rsidRDefault="00747D8A" w:rsidP="00EE76DE">
      <w:pPr>
        <w:adjustRightInd w:val="0"/>
        <w:spacing w:before="120" w:after="120"/>
        <w:jc w:val="both"/>
        <w:rPr>
          <w:b/>
          <w:sz w:val="22"/>
          <w:szCs w:val="22"/>
        </w:rPr>
      </w:pPr>
    </w:p>
    <w:p w14:paraId="4368A73D" w14:textId="77777777" w:rsidR="00526ABB" w:rsidRPr="00FE475C" w:rsidRDefault="00EF5C67" w:rsidP="00EE76DE">
      <w:pPr>
        <w:adjustRightInd w:val="0"/>
        <w:spacing w:before="120" w:after="120"/>
        <w:ind w:firstLine="284"/>
        <w:jc w:val="both"/>
        <w:rPr>
          <w:sz w:val="22"/>
          <w:szCs w:val="22"/>
        </w:rPr>
      </w:pPr>
      <w:r w:rsidRPr="00FE475C">
        <w:rPr>
          <w:b/>
          <w:bCs/>
          <w:sz w:val="22"/>
          <w:szCs w:val="22"/>
        </w:rPr>
        <w:lastRenderedPageBreak/>
        <w:t xml:space="preserve">Art. </w:t>
      </w:r>
      <w:r w:rsidR="00315735" w:rsidRPr="00FE475C">
        <w:rPr>
          <w:b/>
          <w:bCs/>
          <w:sz w:val="22"/>
          <w:szCs w:val="22"/>
        </w:rPr>
        <w:t>49</w:t>
      </w:r>
      <w:r w:rsidR="004273D0" w:rsidRPr="00FE475C">
        <w:rPr>
          <w:b/>
          <w:bCs/>
          <w:sz w:val="22"/>
          <w:szCs w:val="22"/>
        </w:rPr>
        <w:t>.</w:t>
      </w:r>
      <w:r w:rsidR="00526ABB" w:rsidRPr="00FE475C">
        <w:rPr>
          <w:b/>
          <w:bCs/>
          <w:sz w:val="22"/>
          <w:szCs w:val="22"/>
        </w:rPr>
        <w:t xml:space="preserve"> </w:t>
      </w:r>
      <w:r w:rsidR="00921C5D" w:rsidRPr="00FE475C">
        <w:rPr>
          <w:sz w:val="22"/>
          <w:szCs w:val="22"/>
        </w:rPr>
        <w:t>Contractul se încheie î</w:t>
      </w:r>
      <w:r w:rsidR="00542747" w:rsidRPr="00FE475C">
        <w:rPr>
          <w:sz w:val="22"/>
          <w:szCs w:val="22"/>
        </w:rPr>
        <w:t xml:space="preserve">ntre </w:t>
      </w:r>
      <w:r w:rsidR="001370EE" w:rsidRPr="00FE475C">
        <w:rPr>
          <w:sz w:val="22"/>
          <w:szCs w:val="22"/>
        </w:rPr>
        <w:t xml:space="preserve">Sectorul 6 al Municipiului București </w:t>
      </w:r>
      <w:proofErr w:type="spellStart"/>
      <w:r w:rsidR="00921C5D" w:rsidRPr="00FE475C">
        <w:rPr>
          <w:sz w:val="22"/>
          <w:szCs w:val="22"/>
        </w:rPr>
        <w:t>şi</w:t>
      </w:r>
      <w:proofErr w:type="spellEnd"/>
      <w:r w:rsidR="00921C5D" w:rsidRPr="00FE475C">
        <w:rPr>
          <w:sz w:val="22"/>
          <w:szCs w:val="22"/>
        </w:rPr>
        <w:t xml:space="preserve"> solicitantul </w:t>
      </w:r>
      <w:r w:rsidR="00834A5A" w:rsidRPr="00FE475C">
        <w:rPr>
          <w:sz w:val="22"/>
          <w:szCs w:val="22"/>
        </w:rPr>
        <w:t>declarat admis</w:t>
      </w:r>
      <w:r w:rsidR="00921C5D" w:rsidRPr="00FE475C">
        <w:rPr>
          <w:sz w:val="22"/>
          <w:szCs w:val="22"/>
        </w:rPr>
        <w:t xml:space="preserve">, </w:t>
      </w:r>
      <w:r w:rsidR="00056781" w:rsidRPr="00FE475C">
        <w:rPr>
          <w:sz w:val="22"/>
          <w:szCs w:val="22"/>
        </w:rPr>
        <w:t xml:space="preserve">în termen de maxim 30 de zile de la data </w:t>
      </w:r>
      <w:r w:rsidR="00184A80" w:rsidRPr="00FE475C">
        <w:rPr>
          <w:sz w:val="22"/>
          <w:szCs w:val="22"/>
        </w:rPr>
        <w:t>publicării</w:t>
      </w:r>
      <w:r w:rsidR="00056781" w:rsidRPr="00FE475C">
        <w:rPr>
          <w:sz w:val="22"/>
          <w:szCs w:val="22"/>
        </w:rPr>
        <w:t xml:space="preserve"> </w:t>
      </w:r>
      <w:r w:rsidR="00184A80" w:rsidRPr="00FE475C">
        <w:rPr>
          <w:sz w:val="22"/>
          <w:szCs w:val="22"/>
        </w:rPr>
        <w:t xml:space="preserve">rezultatului sesiunii de </w:t>
      </w:r>
      <w:r w:rsidR="00E474F9" w:rsidRPr="00FE475C">
        <w:rPr>
          <w:sz w:val="22"/>
          <w:szCs w:val="22"/>
        </w:rPr>
        <w:t>selecți</w:t>
      </w:r>
      <w:r w:rsidR="0032393F" w:rsidRPr="00FE475C">
        <w:rPr>
          <w:sz w:val="22"/>
          <w:szCs w:val="22"/>
        </w:rPr>
        <w:t>e</w:t>
      </w:r>
      <w:r w:rsidR="00184A80" w:rsidRPr="00FE475C">
        <w:rPr>
          <w:sz w:val="22"/>
          <w:szCs w:val="22"/>
        </w:rPr>
        <w:t xml:space="preserve"> a proiectelor </w:t>
      </w:r>
      <w:r w:rsidR="00056781" w:rsidRPr="00FE475C">
        <w:rPr>
          <w:sz w:val="22"/>
          <w:szCs w:val="22"/>
        </w:rPr>
        <w:t xml:space="preserve">pe site-ul Primăriei </w:t>
      </w:r>
      <w:r w:rsidR="001370EE" w:rsidRPr="00FE475C">
        <w:rPr>
          <w:sz w:val="22"/>
          <w:szCs w:val="22"/>
        </w:rPr>
        <w:t>Sectorului 6 al Municipiului București</w:t>
      </w:r>
      <w:r w:rsidR="008C24A8" w:rsidRPr="00FE475C">
        <w:rPr>
          <w:sz w:val="22"/>
          <w:szCs w:val="22"/>
        </w:rPr>
        <w:t xml:space="preserve">.  </w:t>
      </w:r>
    </w:p>
    <w:p w14:paraId="20E4A122" w14:textId="77777777" w:rsidR="00526ABB" w:rsidRPr="00FE475C" w:rsidRDefault="0030534D" w:rsidP="00EE76DE">
      <w:pPr>
        <w:spacing w:before="120" w:after="120"/>
        <w:jc w:val="both"/>
        <w:rPr>
          <w:sz w:val="22"/>
          <w:szCs w:val="22"/>
        </w:rPr>
      </w:pPr>
      <w:r w:rsidRPr="00FE475C">
        <w:rPr>
          <w:b/>
          <w:bCs/>
          <w:sz w:val="22"/>
          <w:szCs w:val="22"/>
        </w:rPr>
        <w:tab/>
      </w:r>
      <w:r w:rsidR="00EF5C67" w:rsidRPr="00FE475C">
        <w:rPr>
          <w:b/>
          <w:bCs/>
          <w:sz w:val="22"/>
          <w:szCs w:val="22"/>
        </w:rPr>
        <w:t>Art. 5</w:t>
      </w:r>
      <w:r w:rsidR="00315735" w:rsidRPr="00FE475C">
        <w:rPr>
          <w:b/>
          <w:bCs/>
          <w:sz w:val="22"/>
          <w:szCs w:val="22"/>
        </w:rPr>
        <w:t>0</w:t>
      </w:r>
      <w:r w:rsidR="00526ABB" w:rsidRPr="00FE475C">
        <w:rPr>
          <w:b/>
          <w:bCs/>
          <w:sz w:val="22"/>
          <w:szCs w:val="22"/>
        </w:rPr>
        <w:t xml:space="preserve">. </w:t>
      </w:r>
      <w:r w:rsidR="00526ABB" w:rsidRPr="00FE475C">
        <w:rPr>
          <w:sz w:val="22"/>
          <w:szCs w:val="22"/>
        </w:rPr>
        <w:t xml:space="preserve">La contract se vor anexa </w:t>
      </w:r>
      <w:r w:rsidR="0032393F" w:rsidRPr="00FE475C">
        <w:rPr>
          <w:sz w:val="22"/>
          <w:szCs w:val="22"/>
        </w:rPr>
        <w:t>cererea de finanțare</w:t>
      </w:r>
      <w:r w:rsidR="00532479" w:rsidRPr="00FE475C">
        <w:rPr>
          <w:sz w:val="22"/>
          <w:szCs w:val="22"/>
        </w:rPr>
        <w:t xml:space="preserve"> precum</w:t>
      </w:r>
      <w:r w:rsidR="0032393F" w:rsidRPr="00FE475C">
        <w:rPr>
          <w:sz w:val="22"/>
          <w:szCs w:val="22"/>
        </w:rPr>
        <w:t>,</w:t>
      </w:r>
      <w:r w:rsidR="00532479" w:rsidRPr="00FE475C">
        <w:rPr>
          <w:sz w:val="22"/>
          <w:szCs w:val="22"/>
        </w:rPr>
        <w:t xml:space="preserve"> bugetul de venituri </w:t>
      </w:r>
      <w:proofErr w:type="spellStart"/>
      <w:r w:rsidR="00532479" w:rsidRPr="00FE475C">
        <w:rPr>
          <w:sz w:val="22"/>
          <w:szCs w:val="22"/>
        </w:rPr>
        <w:t>ş</w:t>
      </w:r>
      <w:r w:rsidR="00526ABB" w:rsidRPr="00FE475C">
        <w:rPr>
          <w:sz w:val="22"/>
          <w:szCs w:val="22"/>
        </w:rPr>
        <w:t>i</w:t>
      </w:r>
      <w:proofErr w:type="spellEnd"/>
      <w:r w:rsidR="00526ABB" w:rsidRPr="00FE475C">
        <w:rPr>
          <w:sz w:val="22"/>
          <w:szCs w:val="22"/>
        </w:rPr>
        <w:t xml:space="preserve"> cheltuieli al proiectului</w:t>
      </w:r>
      <w:r w:rsidR="0021012C" w:rsidRPr="00FE475C">
        <w:rPr>
          <w:sz w:val="22"/>
          <w:szCs w:val="22"/>
        </w:rPr>
        <w:t xml:space="preserve"> </w:t>
      </w:r>
      <w:proofErr w:type="spellStart"/>
      <w:r w:rsidR="0021012C" w:rsidRPr="00FE475C">
        <w:rPr>
          <w:sz w:val="22"/>
          <w:szCs w:val="22"/>
        </w:rPr>
        <w:t>şi</w:t>
      </w:r>
      <w:proofErr w:type="spellEnd"/>
      <w:r w:rsidR="0021012C" w:rsidRPr="00FE475C">
        <w:rPr>
          <w:sz w:val="22"/>
          <w:szCs w:val="22"/>
        </w:rPr>
        <w:t xml:space="preserve"> certificat</w:t>
      </w:r>
      <w:r w:rsidR="00017642" w:rsidRPr="00FE475C">
        <w:rPr>
          <w:sz w:val="22"/>
          <w:szCs w:val="22"/>
        </w:rPr>
        <w:t>ele</w:t>
      </w:r>
      <w:r w:rsidR="0021012C" w:rsidRPr="00FE475C">
        <w:rPr>
          <w:sz w:val="22"/>
          <w:szCs w:val="22"/>
        </w:rPr>
        <w:t xml:space="preserve"> </w:t>
      </w:r>
      <w:r w:rsidR="00017642" w:rsidRPr="00FE475C">
        <w:rPr>
          <w:sz w:val="22"/>
          <w:szCs w:val="22"/>
        </w:rPr>
        <w:t xml:space="preserve">de atestare </w:t>
      </w:r>
      <w:r w:rsidR="0021012C" w:rsidRPr="00FE475C">
        <w:rPr>
          <w:sz w:val="22"/>
          <w:szCs w:val="22"/>
        </w:rPr>
        <w:t>fiscal</w:t>
      </w:r>
      <w:r w:rsidR="00017642" w:rsidRPr="00FE475C">
        <w:rPr>
          <w:sz w:val="22"/>
          <w:szCs w:val="22"/>
        </w:rPr>
        <w:t>ă</w:t>
      </w:r>
      <w:r w:rsidR="0021012C" w:rsidRPr="00FE475C">
        <w:rPr>
          <w:sz w:val="22"/>
          <w:szCs w:val="22"/>
        </w:rPr>
        <w:t xml:space="preserve"> din care să rezulte că solicitantul nu are datorii către </w:t>
      </w:r>
      <w:r w:rsidR="00017642" w:rsidRPr="00FE475C">
        <w:rPr>
          <w:sz w:val="22"/>
          <w:szCs w:val="22"/>
        </w:rPr>
        <w:t xml:space="preserve">bugetele de </w:t>
      </w:r>
      <w:r w:rsidR="0021012C" w:rsidRPr="00FE475C">
        <w:rPr>
          <w:sz w:val="22"/>
          <w:szCs w:val="22"/>
        </w:rPr>
        <w:t xml:space="preserve">stat </w:t>
      </w:r>
      <w:proofErr w:type="spellStart"/>
      <w:r w:rsidR="00017642" w:rsidRPr="00FE475C">
        <w:rPr>
          <w:sz w:val="22"/>
          <w:szCs w:val="22"/>
        </w:rPr>
        <w:t>şi</w:t>
      </w:r>
      <w:proofErr w:type="spellEnd"/>
      <w:r w:rsidR="00017642" w:rsidRPr="00FE475C">
        <w:rPr>
          <w:sz w:val="22"/>
          <w:szCs w:val="22"/>
        </w:rPr>
        <w:t xml:space="preserve"> </w:t>
      </w:r>
      <w:r w:rsidR="0021012C" w:rsidRPr="00FE475C">
        <w:rPr>
          <w:sz w:val="22"/>
          <w:szCs w:val="22"/>
        </w:rPr>
        <w:t>local.</w:t>
      </w:r>
    </w:p>
    <w:p w14:paraId="7E06643F" w14:textId="77777777" w:rsidR="00E76E89" w:rsidRPr="00FE475C" w:rsidRDefault="00834A5A" w:rsidP="00EE76DE">
      <w:pPr>
        <w:adjustRightInd w:val="0"/>
        <w:spacing w:before="120" w:after="120"/>
        <w:jc w:val="both"/>
        <w:rPr>
          <w:bCs/>
          <w:sz w:val="22"/>
          <w:szCs w:val="22"/>
        </w:rPr>
      </w:pPr>
      <w:r w:rsidRPr="00FE475C">
        <w:rPr>
          <w:b/>
          <w:bCs/>
          <w:sz w:val="22"/>
          <w:szCs w:val="22"/>
        </w:rPr>
        <w:t xml:space="preserve">     Art. 5</w:t>
      </w:r>
      <w:r w:rsidR="00315735" w:rsidRPr="00FE475C">
        <w:rPr>
          <w:b/>
          <w:bCs/>
          <w:sz w:val="22"/>
          <w:szCs w:val="22"/>
        </w:rPr>
        <w:t>1</w:t>
      </w:r>
      <w:r w:rsidRPr="00FE475C">
        <w:rPr>
          <w:b/>
          <w:bCs/>
          <w:sz w:val="22"/>
          <w:szCs w:val="22"/>
        </w:rPr>
        <w:t xml:space="preserve">. </w:t>
      </w:r>
      <w:r w:rsidR="00E76E89" w:rsidRPr="00FE475C">
        <w:rPr>
          <w:sz w:val="22"/>
          <w:szCs w:val="22"/>
        </w:rPr>
        <w:t xml:space="preserve">a) </w:t>
      </w:r>
      <w:r w:rsidRPr="00FE475C">
        <w:rPr>
          <w:bCs/>
          <w:sz w:val="22"/>
          <w:szCs w:val="22"/>
        </w:rPr>
        <w:t xml:space="preserve">În cazul în care, solicitantul/solicitanții declarați câștigători nu se prezintă la </w:t>
      </w:r>
      <w:r w:rsidR="00820CCA" w:rsidRPr="00FE475C">
        <w:rPr>
          <w:bCs/>
          <w:sz w:val="22"/>
          <w:szCs w:val="22"/>
        </w:rPr>
        <w:t>A</w:t>
      </w:r>
      <w:r w:rsidRPr="00FE475C">
        <w:rPr>
          <w:bCs/>
          <w:sz w:val="22"/>
          <w:szCs w:val="22"/>
        </w:rPr>
        <w:t xml:space="preserve">utoritatea </w:t>
      </w:r>
      <w:r w:rsidR="00820CCA" w:rsidRPr="00FE475C">
        <w:rPr>
          <w:bCs/>
          <w:sz w:val="22"/>
          <w:szCs w:val="22"/>
        </w:rPr>
        <w:t>F</w:t>
      </w:r>
      <w:r w:rsidRPr="00FE475C">
        <w:rPr>
          <w:bCs/>
          <w:sz w:val="22"/>
          <w:szCs w:val="22"/>
        </w:rPr>
        <w:t>inanțatoare în termenul comunicat pentru semnarea contractului, se consideră că oferta finanțatorului nu a fost acceptată, iar proiectul/proiectele în cauză vor fi eliminate de la finanțare, iar proiectul care a obținut punctajul cel mai mare în urma acestuia, va fi declarat admis.</w:t>
      </w:r>
      <w:r w:rsidR="00342AB2" w:rsidRPr="00FE475C">
        <w:rPr>
          <w:bCs/>
          <w:sz w:val="22"/>
          <w:szCs w:val="22"/>
        </w:rPr>
        <w:t xml:space="preserve"> </w:t>
      </w:r>
    </w:p>
    <w:p w14:paraId="5640CF5A" w14:textId="00A17CED" w:rsidR="00342AB2" w:rsidRPr="00FE475C" w:rsidRDefault="00342AB2" w:rsidP="00EE76DE">
      <w:pPr>
        <w:adjustRightInd w:val="0"/>
        <w:spacing w:before="120" w:after="120"/>
        <w:jc w:val="both"/>
        <w:rPr>
          <w:bCs/>
          <w:sz w:val="22"/>
          <w:szCs w:val="22"/>
        </w:rPr>
      </w:pPr>
      <w:r w:rsidRPr="00FE475C">
        <w:rPr>
          <w:bCs/>
          <w:sz w:val="22"/>
          <w:szCs w:val="22"/>
        </w:rPr>
        <w:t>b) contractele pot fi semnate de către părți și prin utilizarea semnăturii</w:t>
      </w:r>
      <w:r w:rsidR="00EB5C5F" w:rsidRPr="00FE475C">
        <w:rPr>
          <w:bCs/>
          <w:sz w:val="22"/>
          <w:szCs w:val="22"/>
        </w:rPr>
        <w:t xml:space="preserve"> olografe sau</w:t>
      </w:r>
      <w:r w:rsidRPr="00FE475C">
        <w:rPr>
          <w:bCs/>
          <w:sz w:val="22"/>
          <w:szCs w:val="22"/>
        </w:rPr>
        <w:t xml:space="preserve"> electronice calificate. Astfel, solicitantul/solicitanții declarați câștigători vor semna contractele în conformitate cu termenul comunicat. În caz depășirii acestuia, se consideră că oferta finanțatorului nu a fost acceptată, iar proiectul/proiectele în cauză vor fi eliminate de la finanțare, iar proiectul care a obținut punctajul cel mai mare în urma acestuia, va fi declarat admis.</w:t>
      </w:r>
    </w:p>
    <w:p w14:paraId="0F5FA350" w14:textId="77777777" w:rsidR="00834A5A" w:rsidRPr="00FE475C" w:rsidRDefault="00342AB2" w:rsidP="00EE76DE">
      <w:pPr>
        <w:adjustRightInd w:val="0"/>
        <w:spacing w:before="120" w:after="120"/>
        <w:jc w:val="both"/>
        <w:rPr>
          <w:bCs/>
          <w:sz w:val="22"/>
          <w:szCs w:val="22"/>
        </w:rPr>
      </w:pPr>
      <w:r w:rsidRPr="00FE475C">
        <w:rPr>
          <w:bCs/>
          <w:sz w:val="22"/>
          <w:szCs w:val="22"/>
        </w:rPr>
        <w:t>c</w:t>
      </w:r>
      <w:r w:rsidR="00E76E89" w:rsidRPr="00FE475C">
        <w:rPr>
          <w:bCs/>
          <w:sz w:val="22"/>
          <w:szCs w:val="22"/>
        </w:rPr>
        <w:t>)</w:t>
      </w:r>
      <w:r w:rsidR="00834A5A" w:rsidRPr="00FE475C">
        <w:rPr>
          <w:bCs/>
          <w:sz w:val="22"/>
          <w:szCs w:val="22"/>
        </w:rPr>
        <w:t xml:space="preserve"> </w:t>
      </w:r>
      <w:r w:rsidR="00E76E89" w:rsidRPr="00FE475C">
        <w:rPr>
          <w:bCs/>
          <w:sz w:val="22"/>
          <w:szCs w:val="22"/>
        </w:rPr>
        <w:t xml:space="preserve">Dacă finanțarea nerambursabilă solicitată nu coincide cu finanțarea nerambursabilă aprobată, până la semnarea contractului, în termenul comunicat de </w:t>
      </w:r>
      <w:r w:rsidR="00820CCA" w:rsidRPr="00FE475C">
        <w:rPr>
          <w:bCs/>
          <w:sz w:val="22"/>
          <w:szCs w:val="22"/>
        </w:rPr>
        <w:t>A</w:t>
      </w:r>
      <w:r w:rsidR="00E76E89" w:rsidRPr="00FE475C">
        <w:rPr>
          <w:bCs/>
          <w:sz w:val="22"/>
          <w:szCs w:val="22"/>
        </w:rPr>
        <w:t xml:space="preserve">utoritatea </w:t>
      </w:r>
      <w:r w:rsidR="00820CCA" w:rsidRPr="00FE475C">
        <w:rPr>
          <w:bCs/>
          <w:sz w:val="22"/>
          <w:szCs w:val="22"/>
        </w:rPr>
        <w:t>F</w:t>
      </w:r>
      <w:r w:rsidR="00E76E89" w:rsidRPr="00FE475C">
        <w:rPr>
          <w:bCs/>
          <w:sz w:val="22"/>
          <w:szCs w:val="22"/>
        </w:rPr>
        <w:t>inanțatoare, solicitantul va prezenta bugetul revizuit conform cheltuielilor eligibile acordate, în original, fără a modifica structura acestuia, sub sancțiunea respingerii proiectului.</w:t>
      </w:r>
    </w:p>
    <w:p w14:paraId="6308F1F4" w14:textId="410502BD" w:rsidR="00D921C2" w:rsidRPr="00FE475C" w:rsidRDefault="00834A5A" w:rsidP="00EE76DE">
      <w:pPr>
        <w:adjustRightInd w:val="0"/>
        <w:spacing w:before="120" w:after="120"/>
        <w:jc w:val="both"/>
        <w:rPr>
          <w:bCs/>
          <w:sz w:val="22"/>
          <w:szCs w:val="22"/>
        </w:rPr>
      </w:pPr>
      <w:r w:rsidRPr="00FE475C">
        <w:rPr>
          <w:b/>
          <w:bCs/>
          <w:sz w:val="22"/>
          <w:szCs w:val="22"/>
        </w:rPr>
        <w:t xml:space="preserve">     Art. 5</w:t>
      </w:r>
      <w:r w:rsidR="00315735" w:rsidRPr="00FE475C">
        <w:rPr>
          <w:b/>
          <w:bCs/>
          <w:sz w:val="22"/>
          <w:szCs w:val="22"/>
        </w:rPr>
        <w:t>2</w:t>
      </w:r>
      <w:r w:rsidRPr="00FE475C">
        <w:rPr>
          <w:b/>
          <w:bCs/>
          <w:sz w:val="22"/>
          <w:szCs w:val="22"/>
        </w:rPr>
        <w:t xml:space="preserve">. </w:t>
      </w:r>
      <w:r w:rsidR="00E76E89" w:rsidRPr="00FE475C">
        <w:rPr>
          <w:bCs/>
          <w:sz w:val="22"/>
          <w:szCs w:val="22"/>
        </w:rPr>
        <w:t>În cazul în care</w:t>
      </w:r>
      <w:r w:rsidR="00E76E89" w:rsidRPr="00FE475C">
        <w:rPr>
          <w:b/>
          <w:bCs/>
          <w:sz w:val="22"/>
          <w:szCs w:val="22"/>
        </w:rPr>
        <w:t xml:space="preserve"> </w:t>
      </w:r>
      <w:r w:rsidR="00E76E89" w:rsidRPr="00FE475C">
        <w:rPr>
          <w:bCs/>
          <w:sz w:val="22"/>
          <w:szCs w:val="22"/>
        </w:rPr>
        <w:t xml:space="preserve">cheltuielile eligibile la sfârșitul proiectului sunt mai mici decât cheltuielile totale estimate, contribuția </w:t>
      </w:r>
      <w:r w:rsidR="00F22D3D" w:rsidRPr="00FE475C">
        <w:rPr>
          <w:bCs/>
          <w:sz w:val="22"/>
          <w:szCs w:val="22"/>
        </w:rPr>
        <w:t xml:space="preserve">părților </w:t>
      </w:r>
      <w:r w:rsidR="00E76E89" w:rsidRPr="00FE475C">
        <w:rPr>
          <w:bCs/>
          <w:sz w:val="22"/>
          <w:szCs w:val="22"/>
        </w:rPr>
        <w:t>se va recalcula la suma rezultată din cheltuielile considerate eligibile.</w:t>
      </w:r>
    </w:p>
    <w:p w14:paraId="4F56CCBA" w14:textId="77777777" w:rsidR="000B2F6B" w:rsidRPr="00FE475C" w:rsidRDefault="000B2F6B" w:rsidP="00EE76DE">
      <w:pPr>
        <w:adjustRightInd w:val="0"/>
        <w:spacing w:before="120" w:after="120"/>
        <w:jc w:val="both"/>
        <w:rPr>
          <w:sz w:val="22"/>
          <w:szCs w:val="22"/>
        </w:rPr>
      </w:pPr>
    </w:p>
    <w:p w14:paraId="4FF8DBA1" w14:textId="77777777" w:rsidR="00003884" w:rsidRPr="00FE475C" w:rsidRDefault="00003884" w:rsidP="00EE76DE">
      <w:pPr>
        <w:adjustRightInd w:val="0"/>
        <w:spacing w:before="120" w:after="120"/>
        <w:jc w:val="center"/>
        <w:rPr>
          <w:b/>
          <w:sz w:val="22"/>
          <w:szCs w:val="22"/>
        </w:rPr>
      </w:pPr>
      <w:r w:rsidRPr="00FE475C">
        <w:rPr>
          <w:b/>
          <w:sz w:val="22"/>
          <w:szCs w:val="22"/>
        </w:rPr>
        <w:t xml:space="preserve">Capitolul </w:t>
      </w:r>
      <w:smartTag w:uri="urn:schemas-microsoft-com:office:smarttags" w:element="stockticker">
        <w:r w:rsidRPr="00FE475C">
          <w:rPr>
            <w:b/>
            <w:sz w:val="22"/>
            <w:szCs w:val="22"/>
          </w:rPr>
          <w:t>VII</w:t>
        </w:r>
      </w:smartTag>
      <w:r w:rsidRPr="00FE475C">
        <w:rPr>
          <w:b/>
          <w:sz w:val="22"/>
          <w:szCs w:val="22"/>
        </w:rPr>
        <w:t xml:space="preserve"> – Procedura privind derularea contractului de </w:t>
      </w:r>
      <w:proofErr w:type="spellStart"/>
      <w:r w:rsidRPr="00FE475C">
        <w:rPr>
          <w:b/>
          <w:sz w:val="22"/>
          <w:szCs w:val="22"/>
        </w:rPr>
        <w:t>finaţare</w:t>
      </w:r>
      <w:proofErr w:type="spellEnd"/>
    </w:p>
    <w:p w14:paraId="190E8416" w14:textId="77777777" w:rsidR="00747D8A" w:rsidRPr="00FE475C" w:rsidRDefault="00747D8A" w:rsidP="00EE76DE">
      <w:pPr>
        <w:adjustRightInd w:val="0"/>
        <w:spacing w:before="120" w:after="120"/>
        <w:jc w:val="center"/>
        <w:rPr>
          <w:b/>
          <w:sz w:val="22"/>
          <w:szCs w:val="22"/>
        </w:rPr>
      </w:pPr>
    </w:p>
    <w:p w14:paraId="5CEDF63D" w14:textId="77777777" w:rsidR="00526ABB" w:rsidRPr="00FE475C" w:rsidRDefault="00150DE7" w:rsidP="00EE76DE">
      <w:pPr>
        <w:adjustRightInd w:val="0"/>
        <w:spacing w:before="120" w:after="120"/>
        <w:ind w:firstLine="284"/>
        <w:jc w:val="both"/>
        <w:rPr>
          <w:sz w:val="22"/>
          <w:szCs w:val="22"/>
        </w:rPr>
      </w:pPr>
      <w:r w:rsidRPr="00FE475C">
        <w:rPr>
          <w:b/>
          <w:bCs/>
          <w:sz w:val="22"/>
          <w:szCs w:val="22"/>
        </w:rPr>
        <w:t>Art. 5</w:t>
      </w:r>
      <w:r w:rsidR="00315735" w:rsidRPr="00FE475C">
        <w:rPr>
          <w:b/>
          <w:bCs/>
          <w:sz w:val="22"/>
          <w:szCs w:val="22"/>
        </w:rPr>
        <w:t>3</w:t>
      </w:r>
      <w:r w:rsidR="00003884" w:rsidRPr="00FE475C">
        <w:rPr>
          <w:b/>
          <w:bCs/>
          <w:sz w:val="22"/>
          <w:szCs w:val="22"/>
        </w:rPr>
        <w:t>.</w:t>
      </w:r>
      <w:r w:rsidR="00526ABB" w:rsidRPr="00FE475C">
        <w:rPr>
          <w:b/>
          <w:bCs/>
          <w:sz w:val="22"/>
          <w:szCs w:val="22"/>
        </w:rPr>
        <w:t xml:space="preserve"> </w:t>
      </w:r>
      <w:r w:rsidR="00526ABB" w:rsidRPr="00FE475C">
        <w:rPr>
          <w:sz w:val="22"/>
          <w:szCs w:val="22"/>
        </w:rPr>
        <w:t xml:space="preserve">Cheltuielile eligibile vor putea fi </w:t>
      </w:r>
      <w:proofErr w:type="spellStart"/>
      <w:r w:rsidR="00526ABB" w:rsidRPr="00FE475C">
        <w:rPr>
          <w:sz w:val="22"/>
          <w:szCs w:val="22"/>
        </w:rPr>
        <w:t>finan</w:t>
      </w:r>
      <w:r w:rsidR="00003884" w:rsidRPr="00FE475C">
        <w:rPr>
          <w:sz w:val="22"/>
          <w:szCs w:val="22"/>
        </w:rPr>
        <w:t>ţate</w:t>
      </w:r>
      <w:proofErr w:type="spellEnd"/>
      <w:r w:rsidR="00003884" w:rsidRPr="00FE475C">
        <w:rPr>
          <w:sz w:val="22"/>
          <w:szCs w:val="22"/>
        </w:rPr>
        <w:t xml:space="preserve"> î</w:t>
      </w:r>
      <w:r w:rsidR="00526ABB" w:rsidRPr="00FE475C">
        <w:rPr>
          <w:sz w:val="22"/>
          <w:szCs w:val="22"/>
        </w:rPr>
        <w:t xml:space="preserve">n baza unui contract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003884" w:rsidRPr="00FE475C">
        <w:rPr>
          <w:sz w:val="22"/>
          <w:szCs w:val="22"/>
        </w:rPr>
        <w:t xml:space="preserve"> numai în m</w:t>
      </w:r>
      <w:r w:rsidR="0015277E" w:rsidRPr="00FE475C">
        <w:rPr>
          <w:sz w:val="22"/>
          <w:szCs w:val="22"/>
        </w:rPr>
        <w:t>ă</w:t>
      </w:r>
      <w:r w:rsidR="00003884" w:rsidRPr="00FE475C">
        <w:rPr>
          <w:sz w:val="22"/>
          <w:szCs w:val="22"/>
        </w:rPr>
        <w:t xml:space="preserve">sura în care </w:t>
      </w:r>
      <w:r w:rsidR="0015277E" w:rsidRPr="00FE475C">
        <w:rPr>
          <w:sz w:val="22"/>
          <w:szCs w:val="22"/>
        </w:rPr>
        <w:t xml:space="preserve">au fost considerate </w:t>
      </w:r>
      <w:r w:rsidR="00003884" w:rsidRPr="00FE475C">
        <w:rPr>
          <w:sz w:val="22"/>
          <w:szCs w:val="22"/>
        </w:rPr>
        <w:t xml:space="preserve">justificate </w:t>
      </w:r>
      <w:proofErr w:type="spellStart"/>
      <w:r w:rsidR="00003884" w:rsidRPr="00FE475C">
        <w:rPr>
          <w:sz w:val="22"/>
          <w:szCs w:val="22"/>
        </w:rPr>
        <w:t>şi</w:t>
      </w:r>
      <w:proofErr w:type="spellEnd"/>
      <w:r w:rsidR="00003884" w:rsidRPr="00FE475C">
        <w:rPr>
          <w:sz w:val="22"/>
          <w:szCs w:val="22"/>
        </w:rPr>
        <w:t xml:space="preserve"> oportune </w:t>
      </w:r>
      <w:r w:rsidR="0015277E" w:rsidRPr="00FE475C">
        <w:rPr>
          <w:sz w:val="22"/>
          <w:szCs w:val="22"/>
        </w:rPr>
        <w:t xml:space="preserve">de către comisia de evaluare </w:t>
      </w:r>
      <w:proofErr w:type="spellStart"/>
      <w:r w:rsidR="00003884" w:rsidRPr="00FE475C">
        <w:rPr>
          <w:sz w:val="22"/>
          <w:szCs w:val="22"/>
        </w:rPr>
        <w:t>şi</w:t>
      </w:r>
      <w:proofErr w:type="spellEnd"/>
      <w:r w:rsidR="00003884" w:rsidRPr="00FE475C">
        <w:rPr>
          <w:sz w:val="22"/>
          <w:szCs w:val="22"/>
        </w:rPr>
        <w:t xml:space="preserve"> </w:t>
      </w:r>
      <w:r w:rsidR="00E474F9" w:rsidRPr="00FE475C">
        <w:rPr>
          <w:sz w:val="22"/>
          <w:szCs w:val="22"/>
        </w:rPr>
        <w:t>selecți</w:t>
      </w:r>
      <w:r w:rsidR="00342AB2" w:rsidRPr="00FE475C">
        <w:rPr>
          <w:sz w:val="22"/>
          <w:szCs w:val="22"/>
        </w:rPr>
        <w:t>e</w:t>
      </w:r>
      <w:r w:rsidR="00ED208C" w:rsidRPr="00FE475C">
        <w:rPr>
          <w:sz w:val="22"/>
          <w:szCs w:val="22"/>
        </w:rPr>
        <w:t xml:space="preserve"> </w:t>
      </w:r>
      <w:proofErr w:type="spellStart"/>
      <w:r w:rsidR="00A37AA8" w:rsidRPr="00FE475C">
        <w:rPr>
          <w:sz w:val="22"/>
          <w:szCs w:val="22"/>
        </w:rPr>
        <w:t>ş</w:t>
      </w:r>
      <w:r w:rsidR="00ED208C" w:rsidRPr="00FE475C">
        <w:rPr>
          <w:sz w:val="22"/>
          <w:szCs w:val="22"/>
        </w:rPr>
        <w:t>i</w:t>
      </w:r>
      <w:proofErr w:type="spellEnd"/>
      <w:r w:rsidR="0015277E" w:rsidRPr="00FE475C">
        <w:rPr>
          <w:sz w:val="22"/>
          <w:szCs w:val="22"/>
        </w:rPr>
        <w:t xml:space="preserve"> </w:t>
      </w:r>
      <w:r w:rsidR="00003884" w:rsidRPr="00FE475C">
        <w:rPr>
          <w:sz w:val="22"/>
          <w:szCs w:val="22"/>
        </w:rPr>
        <w:t>au fost contractate î</w:t>
      </w:r>
      <w:r w:rsidR="00526ABB" w:rsidRPr="00FE475C">
        <w:rPr>
          <w:sz w:val="22"/>
          <w:szCs w:val="22"/>
        </w:rPr>
        <w:t>n perioada execut</w:t>
      </w:r>
      <w:r w:rsidR="00003884" w:rsidRPr="00FE475C">
        <w:rPr>
          <w:sz w:val="22"/>
          <w:szCs w:val="22"/>
        </w:rPr>
        <w:t>ă</w:t>
      </w:r>
      <w:r w:rsidR="00ED208C" w:rsidRPr="00FE475C">
        <w:rPr>
          <w:sz w:val="22"/>
          <w:szCs w:val="22"/>
        </w:rPr>
        <w:t>rii contractului.</w:t>
      </w:r>
    </w:p>
    <w:p w14:paraId="300C6F7B" w14:textId="77777777" w:rsidR="00526ABB" w:rsidRPr="00FE475C" w:rsidRDefault="00150DE7" w:rsidP="00EE76DE">
      <w:pPr>
        <w:spacing w:before="120" w:after="120"/>
        <w:ind w:firstLine="284"/>
        <w:jc w:val="both"/>
        <w:rPr>
          <w:sz w:val="22"/>
          <w:szCs w:val="22"/>
        </w:rPr>
      </w:pPr>
      <w:r w:rsidRPr="00FE475C">
        <w:rPr>
          <w:b/>
          <w:bCs/>
          <w:sz w:val="22"/>
          <w:szCs w:val="22"/>
        </w:rPr>
        <w:t>Art. 5</w:t>
      </w:r>
      <w:r w:rsidR="00315735" w:rsidRPr="00FE475C">
        <w:rPr>
          <w:b/>
          <w:bCs/>
          <w:sz w:val="22"/>
          <w:szCs w:val="22"/>
        </w:rPr>
        <w:t>4</w:t>
      </w:r>
      <w:r w:rsidR="00337CA7" w:rsidRPr="00FE475C">
        <w:rPr>
          <w:b/>
          <w:bCs/>
          <w:sz w:val="22"/>
          <w:szCs w:val="22"/>
        </w:rPr>
        <w:t>.</w:t>
      </w:r>
      <w:r w:rsidR="007B1936" w:rsidRPr="00FE475C">
        <w:rPr>
          <w:sz w:val="22"/>
          <w:szCs w:val="22"/>
        </w:rPr>
        <w:t xml:space="preserve"> </w:t>
      </w:r>
      <w:r w:rsidR="00342AB2" w:rsidRPr="00FE475C">
        <w:rPr>
          <w:sz w:val="22"/>
          <w:szCs w:val="22"/>
        </w:rPr>
        <w:t xml:space="preserve">Plățile vor fi realizate în tranșe, în conformitate cu contractul de </w:t>
      </w:r>
      <w:proofErr w:type="spellStart"/>
      <w:r w:rsidR="00342AB2" w:rsidRPr="00FE475C">
        <w:rPr>
          <w:sz w:val="22"/>
          <w:szCs w:val="22"/>
        </w:rPr>
        <w:t>finanţare</w:t>
      </w:r>
      <w:proofErr w:type="spellEnd"/>
      <w:r w:rsidR="00342AB2" w:rsidRPr="00FE475C">
        <w:rPr>
          <w:sz w:val="22"/>
          <w:szCs w:val="22"/>
        </w:rPr>
        <w:t xml:space="preserve"> nerambursabilă,</w:t>
      </w:r>
      <w:r w:rsidR="00315735" w:rsidRPr="00FE475C">
        <w:rPr>
          <w:sz w:val="22"/>
          <w:szCs w:val="22"/>
        </w:rPr>
        <w:t xml:space="preserve"> </w:t>
      </w:r>
      <w:r w:rsidR="00003884" w:rsidRPr="00FE475C">
        <w:rPr>
          <w:sz w:val="22"/>
          <w:szCs w:val="22"/>
        </w:rPr>
        <w:t>î</w:t>
      </w:r>
      <w:r w:rsidR="00526ABB" w:rsidRPr="00FE475C">
        <w:rPr>
          <w:sz w:val="22"/>
          <w:szCs w:val="22"/>
        </w:rPr>
        <w:t xml:space="preserve">n raport cu faza proiectului </w:t>
      </w:r>
      <w:proofErr w:type="spellStart"/>
      <w:r w:rsidR="00003884" w:rsidRPr="00FE475C">
        <w:rPr>
          <w:sz w:val="22"/>
          <w:szCs w:val="22"/>
        </w:rPr>
        <w:t>ş</w:t>
      </w:r>
      <w:r w:rsidR="00526ABB" w:rsidRPr="00FE475C">
        <w:rPr>
          <w:sz w:val="22"/>
          <w:szCs w:val="22"/>
        </w:rPr>
        <w:t>i</w:t>
      </w:r>
      <w:proofErr w:type="spellEnd"/>
      <w:r w:rsidR="00526ABB" w:rsidRPr="00FE475C">
        <w:rPr>
          <w:sz w:val="22"/>
          <w:szCs w:val="22"/>
        </w:rPr>
        <w:t xml:space="preserve"> cheltuielile aferente, </w:t>
      </w:r>
      <w:r w:rsidR="00003884" w:rsidRPr="00FE475C">
        <w:rPr>
          <w:sz w:val="22"/>
          <w:szCs w:val="22"/>
        </w:rPr>
        <w:t>î</w:t>
      </w:r>
      <w:r w:rsidR="00526ABB" w:rsidRPr="00FE475C">
        <w:rPr>
          <w:sz w:val="22"/>
          <w:szCs w:val="22"/>
        </w:rPr>
        <w:t xml:space="preserve">n </w:t>
      </w:r>
      <w:proofErr w:type="spellStart"/>
      <w:r w:rsidR="00526ABB" w:rsidRPr="00FE475C">
        <w:rPr>
          <w:sz w:val="22"/>
          <w:szCs w:val="22"/>
        </w:rPr>
        <w:t>func</w:t>
      </w:r>
      <w:r w:rsidR="00003884" w:rsidRPr="00FE475C">
        <w:rPr>
          <w:sz w:val="22"/>
          <w:szCs w:val="22"/>
        </w:rPr>
        <w:t>ţ</w:t>
      </w:r>
      <w:r w:rsidR="00526ABB" w:rsidRPr="00FE475C">
        <w:rPr>
          <w:sz w:val="22"/>
          <w:szCs w:val="22"/>
        </w:rPr>
        <w:t>ie</w:t>
      </w:r>
      <w:proofErr w:type="spellEnd"/>
      <w:r w:rsidR="00526ABB" w:rsidRPr="00FE475C">
        <w:rPr>
          <w:sz w:val="22"/>
          <w:szCs w:val="22"/>
        </w:rPr>
        <w:t xml:space="preserve"> de evaluarea posibile</w:t>
      </w:r>
      <w:r w:rsidR="00003884" w:rsidRPr="00FE475C">
        <w:rPr>
          <w:sz w:val="22"/>
          <w:szCs w:val="22"/>
        </w:rPr>
        <w:t xml:space="preserve">lor riscuri financiare, durata </w:t>
      </w:r>
      <w:proofErr w:type="spellStart"/>
      <w:r w:rsidR="00003884" w:rsidRPr="00FE475C">
        <w:rPr>
          <w:sz w:val="22"/>
          <w:szCs w:val="22"/>
        </w:rPr>
        <w:t>şi</w:t>
      </w:r>
      <w:proofErr w:type="spellEnd"/>
      <w:r w:rsidR="00003884" w:rsidRPr="00FE475C">
        <w:rPr>
          <w:sz w:val="22"/>
          <w:szCs w:val="22"/>
        </w:rPr>
        <w:t xml:space="preserve"> </w:t>
      </w:r>
      <w:proofErr w:type="spellStart"/>
      <w:r w:rsidR="00003884" w:rsidRPr="00FE475C">
        <w:rPr>
          <w:sz w:val="22"/>
          <w:szCs w:val="22"/>
        </w:rPr>
        <w:t>evoluţia</w:t>
      </w:r>
      <w:proofErr w:type="spellEnd"/>
      <w:r w:rsidR="00003884" w:rsidRPr="00FE475C">
        <w:rPr>
          <w:sz w:val="22"/>
          <w:szCs w:val="22"/>
        </w:rPr>
        <w:t xml:space="preserve"> î</w:t>
      </w:r>
      <w:r w:rsidR="00526ABB" w:rsidRPr="00FE475C">
        <w:rPr>
          <w:sz w:val="22"/>
          <w:szCs w:val="22"/>
        </w:rPr>
        <w:t xml:space="preserve">n timp a </w:t>
      </w:r>
      <w:proofErr w:type="spellStart"/>
      <w:r w:rsidR="00526ABB" w:rsidRPr="00FE475C">
        <w:rPr>
          <w:sz w:val="22"/>
          <w:szCs w:val="22"/>
        </w:rPr>
        <w:t>activit</w:t>
      </w:r>
      <w:r w:rsidR="00003884" w:rsidRPr="00FE475C">
        <w:rPr>
          <w:sz w:val="22"/>
          <w:szCs w:val="22"/>
        </w:rPr>
        <w:t>ăţ</w:t>
      </w:r>
      <w:r w:rsidR="00526ABB" w:rsidRPr="00FE475C">
        <w:rPr>
          <w:sz w:val="22"/>
          <w:szCs w:val="22"/>
        </w:rPr>
        <w:t>ii</w:t>
      </w:r>
      <w:proofErr w:type="spellEnd"/>
      <w:r w:rsidR="00526ABB" w:rsidRPr="00FE475C">
        <w:rPr>
          <w:sz w:val="22"/>
          <w:szCs w:val="22"/>
        </w:rPr>
        <w:t xml:space="preserve"> </w:t>
      </w:r>
      <w:proofErr w:type="spellStart"/>
      <w:r w:rsidR="00526ABB" w:rsidRPr="00FE475C">
        <w:rPr>
          <w:sz w:val="22"/>
          <w:szCs w:val="22"/>
        </w:rPr>
        <w:t>finan</w:t>
      </w:r>
      <w:r w:rsidR="00003884" w:rsidRPr="00FE475C">
        <w:rPr>
          <w:sz w:val="22"/>
          <w:szCs w:val="22"/>
        </w:rPr>
        <w:t>ţ</w:t>
      </w:r>
      <w:r w:rsidR="00526ABB" w:rsidRPr="00FE475C">
        <w:rPr>
          <w:sz w:val="22"/>
          <w:szCs w:val="22"/>
        </w:rPr>
        <w:t>ate</w:t>
      </w:r>
      <w:proofErr w:type="spellEnd"/>
      <w:r w:rsidR="00526ABB" w:rsidRPr="00FE475C">
        <w:rPr>
          <w:sz w:val="22"/>
          <w:szCs w:val="22"/>
        </w:rPr>
        <w:t xml:space="preserve"> ori de costurile interne de organizare </w:t>
      </w:r>
      <w:proofErr w:type="spellStart"/>
      <w:r w:rsidR="00003884" w:rsidRPr="00FE475C">
        <w:rPr>
          <w:sz w:val="22"/>
          <w:szCs w:val="22"/>
        </w:rPr>
        <w:t>şi</w:t>
      </w:r>
      <w:proofErr w:type="spellEnd"/>
      <w:r w:rsidR="00003884" w:rsidRPr="00FE475C">
        <w:rPr>
          <w:sz w:val="22"/>
          <w:szCs w:val="22"/>
        </w:rPr>
        <w:t xml:space="preserve"> </w:t>
      </w:r>
      <w:proofErr w:type="spellStart"/>
      <w:r w:rsidR="00003884" w:rsidRPr="00FE475C">
        <w:rPr>
          <w:sz w:val="22"/>
          <w:szCs w:val="22"/>
        </w:rPr>
        <w:t>funcţ</w:t>
      </w:r>
      <w:r w:rsidR="00526ABB" w:rsidRPr="00FE475C">
        <w:rPr>
          <w:sz w:val="22"/>
          <w:szCs w:val="22"/>
        </w:rPr>
        <w:t>ionare</w:t>
      </w:r>
      <w:proofErr w:type="spellEnd"/>
      <w:r w:rsidR="00526ABB" w:rsidRPr="00FE475C">
        <w:rPr>
          <w:sz w:val="22"/>
          <w:szCs w:val="22"/>
        </w:rPr>
        <w:t xml:space="preserve"> ale beneficiarului</w:t>
      </w:r>
      <w:r w:rsidR="00003884" w:rsidRPr="00FE475C">
        <w:rPr>
          <w:sz w:val="22"/>
          <w:szCs w:val="22"/>
        </w:rPr>
        <w:t>.</w:t>
      </w:r>
    </w:p>
    <w:p w14:paraId="681D9C0C" w14:textId="77777777" w:rsidR="00342AB2" w:rsidRDefault="00342AB2" w:rsidP="00EE76DE">
      <w:pPr>
        <w:spacing w:before="120" w:after="120"/>
        <w:ind w:firstLine="284"/>
        <w:jc w:val="both"/>
        <w:rPr>
          <w:sz w:val="22"/>
          <w:szCs w:val="22"/>
        </w:rPr>
      </w:pPr>
      <w:r w:rsidRPr="00FE475C">
        <w:rPr>
          <w:sz w:val="22"/>
          <w:szCs w:val="22"/>
        </w:rPr>
        <w:t xml:space="preserve">Astfel, tranșele vor fi acordate după cum urmează: </w:t>
      </w:r>
    </w:p>
    <w:p w14:paraId="0E204C29" w14:textId="45A31022" w:rsidR="00F26DF0" w:rsidRPr="00F26DF0" w:rsidRDefault="00F26DF0" w:rsidP="00F26DF0">
      <w:pPr>
        <w:ind w:firstLine="284"/>
        <w:jc w:val="both"/>
        <w:rPr>
          <w:sz w:val="22"/>
          <w:szCs w:val="22"/>
        </w:rPr>
      </w:pPr>
      <w:r w:rsidRPr="00EB5C5F">
        <w:rPr>
          <w:sz w:val="22"/>
          <w:szCs w:val="22"/>
        </w:rPr>
        <w:t xml:space="preserve">a) </w:t>
      </w:r>
      <w:r w:rsidRPr="00F26DF0">
        <w:rPr>
          <w:sz w:val="22"/>
          <w:szCs w:val="22"/>
        </w:rPr>
        <w:t>Prima tranșă (avans) - nu poate depăși 30% din finanțarea acordată.</w:t>
      </w:r>
    </w:p>
    <w:p w14:paraId="2D7B0A0B" w14:textId="7789DE3D" w:rsidR="00F26DF0" w:rsidRPr="00FE475C" w:rsidRDefault="00F26DF0" w:rsidP="002F6535">
      <w:pPr>
        <w:ind w:firstLine="284"/>
        <w:jc w:val="both"/>
        <w:rPr>
          <w:sz w:val="22"/>
          <w:szCs w:val="22"/>
        </w:rPr>
      </w:pPr>
      <w:r w:rsidRPr="00F26DF0">
        <w:rPr>
          <w:sz w:val="22"/>
          <w:szCs w:val="22"/>
        </w:rPr>
        <w:t>b) Ultima tranșă nu poate fi mai mică de 20% din finanțarea acordată.</w:t>
      </w:r>
    </w:p>
    <w:p w14:paraId="0ECA26A4" w14:textId="77777777" w:rsidR="00A42B65" w:rsidRPr="00FE475C" w:rsidRDefault="00A42B65" w:rsidP="00EE76DE">
      <w:pPr>
        <w:spacing w:before="120" w:after="120"/>
        <w:ind w:firstLine="284"/>
        <w:jc w:val="both"/>
        <w:rPr>
          <w:bCs/>
          <w:sz w:val="22"/>
          <w:szCs w:val="22"/>
        </w:rPr>
      </w:pPr>
      <w:r w:rsidRPr="00FE475C">
        <w:rPr>
          <w:b/>
          <w:sz w:val="22"/>
          <w:szCs w:val="22"/>
        </w:rPr>
        <w:t xml:space="preserve">Art. </w:t>
      </w:r>
      <w:r w:rsidR="00362EAD" w:rsidRPr="00FE475C">
        <w:rPr>
          <w:b/>
          <w:sz w:val="22"/>
          <w:szCs w:val="22"/>
        </w:rPr>
        <w:t>5</w:t>
      </w:r>
      <w:r w:rsidR="00315735" w:rsidRPr="00FE475C">
        <w:rPr>
          <w:b/>
          <w:sz w:val="22"/>
          <w:szCs w:val="22"/>
        </w:rPr>
        <w:t>5</w:t>
      </w:r>
      <w:r w:rsidRPr="00FE475C">
        <w:rPr>
          <w:b/>
          <w:sz w:val="22"/>
          <w:szCs w:val="22"/>
        </w:rPr>
        <w:t>.</w:t>
      </w:r>
      <w:r w:rsidRPr="00FE475C">
        <w:rPr>
          <w:sz w:val="22"/>
          <w:szCs w:val="22"/>
        </w:rPr>
        <w:t xml:space="preserve"> </w:t>
      </w:r>
      <w:r w:rsidR="00613C87" w:rsidRPr="00FE475C">
        <w:rPr>
          <w:sz w:val="22"/>
          <w:szCs w:val="22"/>
        </w:rPr>
        <w:t>Atunci când pentru respectarea obligațiilor contractuale, beneficiarul achiziționează din fonduri nerambursabile produse, lucrări sau servicii, procedura de achiziție va fi cea prevăzută în legislația incidentă în materie, respectiv</w:t>
      </w:r>
      <w:r w:rsidR="00613C87" w:rsidRPr="00FE475C">
        <w:rPr>
          <w:bCs/>
          <w:sz w:val="22"/>
          <w:szCs w:val="22"/>
        </w:rPr>
        <w:t xml:space="preserve"> în conformitate cu prevederile Legii nr. 98/2016 privind achizițiile publice și a H.G. nr. 395/2016 privind Normelor de aplicare a prevederilor referitoare la atribuirea contractului de </w:t>
      </w:r>
      <w:proofErr w:type="spellStart"/>
      <w:r w:rsidR="00613C87" w:rsidRPr="00FE475C">
        <w:rPr>
          <w:bCs/>
          <w:sz w:val="22"/>
          <w:szCs w:val="22"/>
        </w:rPr>
        <w:t>achizițe</w:t>
      </w:r>
      <w:proofErr w:type="spellEnd"/>
      <w:r w:rsidR="00613C87" w:rsidRPr="00FE475C">
        <w:rPr>
          <w:bCs/>
          <w:sz w:val="22"/>
          <w:szCs w:val="22"/>
        </w:rPr>
        <w:t xml:space="preserve"> publică/acordului cadru din Legea nr. 98/2016 privind achizițiile publice, cu modificările și completările ulterioare.</w:t>
      </w:r>
    </w:p>
    <w:p w14:paraId="7C3914AD" w14:textId="77777777" w:rsidR="00AC2B11" w:rsidRPr="00FE475C" w:rsidRDefault="00AC2B11" w:rsidP="00EE76DE">
      <w:pPr>
        <w:spacing w:before="120" w:after="120"/>
        <w:ind w:firstLine="284"/>
        <w:jc w:val="both"/>
        <w:rPr>
          <w:sz w:val="22"/>
          <w:szCs w:val="22"/>
        </w:rPr>
      </w:pPr>
      <w:r w:rsidRPr="00FE475C">
        <w:rPr>
          <w:b/>
          <w:sz w:val="22"/>
          <w:szCs w:val="22"/>
        </w:rPr>
        <w:t>Art. 5</w:t>
      </w:r>
      <w:r w:rsidR="00315735" w:rsidRPr="00FE475C">
        <w:rPr>
          <w:b/>
          <w:sz w:val="22"/>
          <w:szCs w:val="22"/>
        </w:rPr>
        <w:t>6</w:t>
      </w:r>
      <w:r w:rsidRPr="00FE475C">
        <w:rPr>
          <w:b/>
          <w:sz w:val="22"/>
          <w:szCs w:val="22"/>
        </w:rPr>
        <w:t xml:space="preserve">. </w:t>
      </w:r>
      <w:r w:rsidRPr="00FE475C">
        <w:rPr>
          <w:sz w:val="22"/>
          <w:szCs w:val="22"/>
        </w:rPr>
        <w:t xml:space="preserve">Autoritatea </w:t>
      </w:r>
      <w:r w:rsidR="00820CCA" w:rsidRPr="00FE475C">
        <w:rPr>
          <w:sz w:val="22"/>
          <w:szCs w:val="22"/>
        </w:rPr>
        <w:t>F</w:t>
      </w:r>
      <w:r w:rsidRPr="00FE475C">
        <w:rPr>
          <w:sz w:val="22"/>
          <w:szCs w:val="22"/>
        </w:rPr>
        <w:t>inanțatoare își rezervă dreptul de a face verificări atât în perioada derulării contractului de finanțare nerambursabilă, cât și ulterior validării raportului final, în scopul completării dosarului, dar nu mai mult de 3 luni de la validarea raportului final de activitate și financiar.</w:t>
      </w:r>
      <w:r w:rsidR="00FB3F07" w:rsidRPr="00FE475C">
        <w:rPr>
          <w:sz w:val="22"/>
          <w:szCs w:val="22"/>
        </w:rPr>
        <w:t xml:space="preserve"> </w:t>
      </w:r>
    </w:p>
    <w:p w14:paraId="34DB2C68" w14:textId="463DAB01" w:rsidR="00FB3F07" w:rsidRPr="00FE475C" w:rsidRDefault="00362EAD" w:rsidP="00EE76DE">
      <w:pPr>
        <w:adjustRightInd w:val="0"/>
        <w:spacing w:before="120" w:after="120"/>
        <w:ind w:firstLine="284"/>
        <w:jc w:val="both"/>
        <w:rPr>
          <w:sz w:val="22"/>
          <w:szCs w:val="22"/>
        </w:rPr>
      </w:pPr>
      <w:r w:rsidRPr="00FE475C">
        <w:rPr>
          <w:b/>
          <w:sz w:val="22"/>
          <w:szCs w:val="22"/>
        </w:rPr>
        <w:t xml:space="preserve">Art. </w:t>
      </w:r>
      <w:r w:rsidR="00F71F9E" w:rsidRPr="00FE475C">
        <w:rPr>
          <w:b/>
          <w:sz w:val="22"/>
          <w:szCs w:val="22"/>
        </w:rPr>
        <w:t>5</w:t>
      </w:r>
      <w:r w:rsidR="00315735" w:rsidRPr="00FE475C">
        <w:rPr>
          <w:b/>
          <w:sz w:val="22"/>
          <w:szCs w:val="22"/>
        </w:rPr>
        <w:t>7</w:t>
      </w:r>
      <w:r w:rsidR="00003884" w:rsidRPr="00FE475C">
        <w:rPr>
          <w:b/>
          <w:sz w:val="22"/>
          <w:szCs w:val="22"/>
        </w:rPr>
        <w:t>.</w:t>
      </w:r>
      <w:r w:rsidR="00AC2B11" w:rsidRPr="00FE475C">
        <w:rPr>
          <w:b/>
          <w:sz w:val="22"/>
          <w:szCs w:val="22"/>
        </w:rPr>
        <w:t xml:space="preserve"> </w:t>
      </w:r>
      <w:r w:rsidR="00F26DF0" w:rsidRPr="00EB5C5F">
        <w:rPr>
          <w:sz w:val="22"/>
          <w:szCs w:val="22"/>
        </w:rPr>
        <w:t xml:space="preserve">Cu </w:t>
      </w:r>
      <w:proofErr w:type="spellStart"/>
      <w:r w:rsidR="00F26DF0" w:rsidRPr="00EB5C5F">
        <w:rPr>
          <w:sz w:val="22"/>
          <w:szCs w:val="22"/>
        </w:rPr>
        <w:t>excepţia</w:t>
      </w:r>
      <w:proofErr w:type="spellEnd"/>
      <w:r w:rsidR="00F26DF0" w:rsidRPr="00EB5C5F">
        <w:rPr>
          <w:sz w:val="22"/>
          <w:szCs w:val="22"/>
        </w:rPr>
        <w:t xml:space="preserve"> primei </w:t>
      </w:r>
      <w:proofErr w:type="spellStart"/>
      <w:r w:rsidR="00F26DF0" w:rsidRPr="00EB5C5F">
        <w:rPr>
          <w:sz w:val="22"/>
          <w:szCs w:val="22"/>
        </w:rPr>
        <w:t>tranşe</w:t>
      </w:r>
      <w:proofErr w:type="spellEnd"/>
      <w:r w:rsidR="00F26DF0" w:rsidRPr="00EB5C5F">
        <w:rPr>
          <w:sz w:val="22"/>
          <w:szCs w:val="22"/>
        </w:rPr>
        <w:t xml:space="preserve"> (avans), </w:t>
      </w:r>
      <w:proofErr w:type="spellStart"/>
      <w:r w:rsidR="00F26DF0" w:rsidRPr="00EB5C5F">
        <w:rPr>
          <w:sz w:val="22"/>
          <w:szCs w:val="22"/>
        </w:rPr>
        <w:t>finanţarea</w:t>
      </w:r>
      <w:proofErr w:type="spellEnd"/>
      <w:r w:rsidR="00F26DF0" w:rsidRPr="00EB5C5F">
        <w:rPr>
          <w:sz w:val="22"/>
          <w:szCs w:val="22"/>
        </w:rPr>
        <w:t xml:space="preserve"> pentru o </w:t>
      </w:r>
      <w:proofErr w:type="spellStart"/>
      <w:r w:rsidR="00F26DF0" w:rsidRPr="00EB5C5F">
        <w:rPr>
          <w:sz w:val="22"/>
          <w:szCs w:val="22"/>
        </w:rPr>
        <w:t>tranşă</w:t>
      </w:r>
      <w:proofErr w:type="spellEnd"/>
      <w:r w:rsidR="00F26DF0" w:rsidRPr="00EB5C5F">
        <w:rPr>
          <w:sz w:val="22"/>
          <w:szCs w:val="22"/>
        </w:rPr>
        <w:t xml:space="preserve"> aferentă unei etape următoare a proiectului se acordă numai după justificarea utilizării </w:t>
      </w:r>
      <w:proofErr w:type="spellStart"/>
      <w:r w:rsidR="00F26DF0" w:rsidRPr="00EB5C5F">
        <w:rPr>
          <w:sz w:val="22"/>
          <w:szCs w:val="22"/>
        </w:rPr>
        <w:t>tranşei</w:t>
      </w:r>
      <w:proofErr w:type="spellEnd"/>
      <w:r w:rsidR="00F26DF0" w:rsidRPr="00EB5C5F">
        <w:rPr>
          <w:sz w:val="22"/>
          <w:szCs w:val="22"/>
        </w:rPr>
        <w:t xml:space="preserve"> anterioare prin depunerea rapoartelor intermediare </w:t>
      </w:r>
      <w:proofErr w:type="spellStart"/>
      <w:r w:rsidR="00F26DF0" w:rsidRPr="00EB5C5F">
        <w:rPr>
          <w:sz w:val="22"/>
          <w:szCs w:val="22"/>
        </w:rPr>
        <w:t>şi</w:t>
      </w:r>
      <w:proofErr w:type="spellEnd"/>
      <w:r w:rsidR="00F26DF0" w:rsidRPr="00EB5C5F">
        <w:rPr>
          <w:sz w:val="22"/>
          <w:szCs w:val="22"/>
        </w:rPr>
        <w:t xml:space="preserve"> a documentelor justificative</w:t>
      </w:r>
      <w:r w:rsidR="00F26DF0">
        <w:rPr>
          <w:sz w:val="22"/>
          <w:szCs w:val="22"/>
        </w:rPr>
        <w:t>.</w:t>
      </w:r>
    </w:p>
    <w:p w14:paraId="5743597D" w14:textId="77777777" w:rsidR="00FB3F07" w:rsidRPr="00FE475C" w:rsidRDefault="00004A7B" w:rsidP="00EE76DE">
      <w:pPr>
        <w:spacing w:before="120" w:after="120"/>
        <w:ind w:firstLine="284"/>
        <w:jc w:val="both"/>
        <w:rPr>
          <w:b/>
          <w:sz w:val="22"/>
          <w:szCs w:val="22"/>
        </w:rPr>
      </w:pPr>
      <w:r w:rsidRPr="00FE475C">
        <w:rPr>
          <w:b/>
          <w:sz w:val="22"/>
          <w:szCs w:val="22"/>
        </w:rPr>
        <w:t xml:space="preserve">Art. </w:t>
      </w:r>
      <w:r w:rsidR="00F71F9E" w:rsidRPr="00FE475C">
        <w:rPr>
          <w:b/>
          <w:sz w:val="22"/>
          <w:szCs w:val="22"/>
        </w:rPr>
        <w:t>5</w:t>
      </w:r>
      <w:r w:rsidR="00315735" w:rsidRPr="00FE475C">
        <w:rPr>
          <w:b/>
          <w:sz w:val="22"/>
          <w:szCs w:val="22"/>
        </w:rPr>
        <w:t>8</w:t>
      </w:r>
      <w:r w:rsidRPr="00FE475C">
        <w:rPr>
          <w:b/>
          <w:sz w:val="22"/>
          <w:szCs w:val="22"/>
        </w:rPr>
        <w:t>.</w:t>
      </w:r>
      <w:r w:rsidR="00FB3F07" w:rsidRPr="00FE475C">
        <w:rPr>
          <w:b/>
          <w:sz w:val="22"/>
          <w:szCs w:val="22"/>
        </w:rPr>
        <w:t xml:space="preserve"> </w:t>
      </w:r>
      <w:r w:rsidR="00FB3F07" w:rsidRPr="00FE475C">
        <w:rPr>
          <w:sz w:val="22"/>
          <w:szCs w:val="22"/>
        </w:rPr>
        <w:t xml:space="preserve">Autoritatea </w:t>
      </w:r>
      <w:r w:rsidR="00820CCA" w:rsidRPr="00FE475C">
        <w:rPr>
          <w:sz w:val="22"/>
          <w:szCs w:val="22"/>
        </w:rPr>
        <w:t>F</w:t>
      </w:r>
      <w:r w:rsidR="00FB3F07" w:rsidRPr="00FE475C">
        <w:rPr>
          <w:sz w:val="22"/>
          <w:szCs w:val="22"/>
        </w:rPr>
        <w:t>inanțatoare poate suspenda, cu notificare scrisă, în întregime sa parțial, plata, în cazul nerespectării de către beneficiar a oricăreia dintre obligațiile sale contractuale și să procedeze la verificarea întregii documentații privind derularea proiectului finanțat și utilizarea finanțării.</w:t>
      </w:r>
    </w:p>
    <w:p w14:paraId="4DCCE3BB" w14:textId="77777777" w:rsidR="00362EAD" w:rsidRPr="00FE475C" w:rsidRDefault="00FB3F07" w:rsidP="00EE76DE">
      <w:pPr>
        <w:spacing w:before="120" w:after="120"/>
        <w:ind w:firstLine="284"/>
        <w:jc w:val="both"/>
        <w:rPr>
          <w:sz w:val="22"/>
          <w:szCs w:val="22"/>
        </w:rPr>
      </w:pPr>
      <w:r w:rsidRPr="00FE475C">
        <w:rPr>
          <w:b/>
          <w:sz w:val="22"/>
          <w:szCs w:val="22"/>
        </w:rPr>
        <w:lastRenderedPageBreak/>
        <w:t xml:space="preserve">Art. </w:t>
      </w:r>
      <w:r w:rsidR="00315735" w:rsidRPr="00FE475C">
        <w:rPr>
          <w:b/>
          <w:sz w:val="22"/>
          <w:szCs w:val="22"/>
        </w:rPr>
        <w:t>59</w:t>
      </w:r>
      <w:r w:rsidRPr="00FE475C">
        <w:rPr>
          <w:b/>
          <w:sz w:val="22"/>
          <w:szCs w:val="22"/>
        </w:rPr>
        <w:t xml:space="preserve">. </w:t>
      </w:r>
      <w:r w:rsidR="00004A7B" w:rsidRPr="00FE475C">
        <w:rPr>
          <w:sz w:val="22"/>
          <w:szCs w:val="22"/>
        </w:rPr>
        <w:t xml:space="preserve">Ultima </w:t>
      </w:r>
      <w:proofErr w:type="spellStart"/>
      <w:r w:rsidR="00004A7B" w:rsidRPr="00FE475C">
        <w:rPr>
          <w:sz w:val="22"/>
          <w:szCs w:val="22"/>
        </w:rPr>
        <w:t>tran</w:t>
      </w:r>
      <w:r w:rsidR="00A37AA8" w:rsidRPr="00FE475C">
        <w:rPr>
          <w:sz w:val="22"/>
          <w:szCs w:val="22"/>
        </w:rPr>
        <w:t>ş</w:t>
      </w:r>
      <w:r w:rsidR="00004A7B" w:rsidRPr="00FE475C">
        <w:rPr>
          <w:sz w:val="22"/>
          <w:szCs w:val="22"/>
        </w:rPr>
        <w:t>ă</w:t>
      </w:r>
      <w:proofErr w:type="spellEnd"/>
      <w:r w:rsidR="00004A7B" w:rsidRPr="00FE475C">
        <w:rPr>
          <w:sz w:val="22"/>
          <w:szCs w:val="22"/>
        </w:rPr>
        <w:t xml:space="preserve"> a </w:t>
      </w:r>
      <w:proofErr w:type="spellStart"/>
      <w:r w:rsidR="00004A7B" w:rsidRPr="00FE475C">
        <w:rPr>
          <w:sz w:val="22"/>
          <w:szCs w:val="22"/>
        </w:rPr>
        <w:t>finan</w:t>
      </w:r>
      <w:r w:rsidR="00A37AA8" w:rsidRPr="00FE475C">
        <w:rPr>
          <w:sz w:val="22"/>
          <w:szCs w:val="22"/>
        </w:rPr>
        <w:t>ţ</w:t>
      </w:r>
      <w:r w:rsidR="00004A7B" w:rsidRPr="00FE475C">
        <w:rPr>
          <w:sz w:val="22"/>
          <w:szCs w:val="22"/>
        </w:rPr>
        <w:t>ării</w:t>
      </w:r>
      <w:proofErr w:type="spellEnd"/>
      <w:r w:rsidR="00004A7B" w:rsidRPr="00FE475C">
        <w:rPr>
          <w:sz w:val="22"/>
          <w:szCs w:val="22"/>
        </w:rPr>
        <w:t xml:space="preserve"> nerambursabile nu</w:t>
      </w:r>
      <w:r w:rsidR="00B975F7" w:rsidRPr="00FE475C">
        <w:rPr>
          <w:sz w:val="22"/>
          <w:szCs w:val="22"/>
        </w:rPr>
        <w:t xml:space="preserve"> se va elibera beneficiarului decât după validarea raportului final de activitate </w:t>
      </w:r>
      <w:proofErr w:type="spellStart"/>
      <w:r w:rsidR="00A37AA8" w:rsidRPr="00FE475C">
        <w:rPr>
          <w:sz w:val="22"/>
          <w:szCs w:val="22"/>
        </w:rPr>
        <w:t>ş</w:t>
      </w:r>
      <w:r w:rsidR="00B975F7" w:rsidRPr="00FE475C">
        <w:rPr>
          <w:sz w:val="22"/>
          <w:szCs w:val="22"/>
        </w:rPr>
        <w:t>i</w:t>
      </w:r>
      <w:proofErr w:type="spellEnd"/>
      <w:r w:rsidR="00B975F7" w:rsidRPr="00FE475C">
        <w:rPr>
          <w:sz w:val="22"/>
          <w:szCs w:val="22"/>
        </w:rPr>
        <w:t xml:space="preserve"> a raportului financiar, pe care beneficiarul este obligat să le depună la </w:t>
      </w:r>
      <w:r w:rsidR="00820CCA" w:rsidRPr="00FE475C">
        <w:rPr>
          <w:sz w:val="22"/>
          <w:szCs w:val="22"/>
        </w:rPr>
        <w:t>A</w:t>
      </w:r>
      <w:r w:rsidR="00B975F7" w:rsidRPr="00FE475C">
        <w:rPr>
          <w:sz w:val="22"/>
          <w:szCs w:val="22"/>
        </w:rPr>
        <w:t>utorit</w:t>
      </w:r>
      <w:r w:rsidR="00D25BD6" w:rsidRPr="00FE475C">
        <w:rPr>
          <w:sz w:val="22"/>
          <w:szCs w:val="22"/>
        </w:rPr>
        <w:t>atea</w:t>
      </w:r>
      <w:r w:rsidR="00B975F7" w:rsidRPr="00FE475C">
        <w:rPr>
          <w:sz w:val="22"/>
          <w:szCs w:val="22"/>
        </w:rPr>
        <w:t xml:space="preserve"> </w:t>
      </w:r>
      <w:proofErr w:type="spellStart"/>
      <w:r w:rsidR="00820CCA" w:rsidRPr="00FE475C">
        <w:rPr>
          <w:sz w:val="22"/>
          <w:szCs w:val="22"/>
        </w:rPr>
        <w:t>F</w:t>
      </w:r>
      <w:r w:rsidR="00B975F7" w:rsidRPr="00FE475C">
        <w:rPr>
          <w:sz w:val="22"/>
          <w:szCs w:val="22"/>
        </w:rPr>
        <w:t>inan</w:t>
      </w:r>
      <w:r w:rsidR="00A37AA8" w:rsidRPr="00FE475C">
        <w:rPr>
          <w:sz w:val="22"/>
          <w:szCs w:val="22"/>
        </w:rPr>
        <w:t>ţ</w:t>
      </w:r>
      <w:r w:rsidR="00150DE7" w:rsidRPr="00FE475C">
        <w:rPr>
          <w:sz w:val="22"/>
          <w:szCs w:val="22"/>
        </w:rPr>
        <w:t>atoare</w:t>
      </w:r>
      <w:proofErr w:type="spellEnd"/>
      <w:r w:rsidR="00820CCA" w:rsidRPr="00FE475C">
        <w:rPr>
          <w:sz w:val="22"/>
          <w:szCs w:val="22"/>
        </w:rPr>
        <w:t xml:space="preserve"> </w:t>
      </w:r>
      <w:r w:rsidR="00150DE7" w:rsidRPr="00FE475C">
        <w:rPr>
          <w:sz w:val="22"/>
          <w:szCs w:val="22"/>
        </w:rPr>
        <w:t>în maxim 10</w:t>
      </w:r>
      <w:r w:rsidR="00B975F7" w:rsidRPr="00FE475C">
        <w:rPr>
          <w:sz w:val="22"/>
          <w:szCs w:val="22"/>
        </w:rPr>
        <w:t xml:space="preserve"> zile</w:t>
      </w:r>
      <w:r w:rsidR="00150DE7" w:rsidRPr="00FE475C">
        <w:rPr>
          <w:sz w:val="22"/>
          <w:szCs w:val="22"/>
        </w:rPr>
        <w:t xml:space="preserve"> lucrătoare</w:t>
      </w:r>
      <w:r w:rsidR="00B975F7" w:rsidRPr="00FE475C">
        <w:rPr>
          <w:sz w:val="22"/>
          <w:szCs w:val="22"/>
        </w:rPr>
        <w:t xml:space="preserve"> de la terminarea </w:t>
      </w:r>
      <w:proofErr w:type="spellStart"/>
      <w:r w:rsidR="00B975F7" w:rsidRPr="00FE475C">
        <w:rPr>
          <w:sz w:val="22"/>
          <w:szCs w:val="22"/>
        </w:rPr>
        <w:t>activită</w:t>
      </w:r>
      <w:r w:rsidR="00A37AA8" w:rsidRPr="00FE475C">
        <w:rPr>
          <w:sz w:val="22"/>
          <w:szCs w:val="22"/>
        </w:rPr>
        <w:t>ţ</w:t>
      </w:r>
      <w:r w:rsidR="00B975F7" w:rsidRPr="00FE475C">
        <w:rPr>
          <w:sz w:val="22"/>
          <w:szCs w:val="22"/>
        </w:rPr>
        <w:t>ii</w:t>
      </w:r>
      <w:proofErr w:type="spellEnd"/>
      <w:r w:rsidR="00B975F7" w:rsidRPr="00FE475C">
        <w:rPr>
          <w:sz w:val="22"/>
          <w:szCs w:val="22"/>
        </w:rPr>
        <w:t>.</w:t>
      </w:r>
    </w:p>
    <w:p w14:paraId="4849562C" w14:textId="77777777" w:rsidR="00362EAD" w:rsidRPr="00FE475C" w:rsidRDefault="00362EAD" w:rsidP="00EE76DE">
      <w:pPr>
        <w:spacing w:before="120" w:after="120"/>
        <w:ind w:firstLine="284"/>
        <w:jc w:val="both"/>
        <w:rPr>
          <w:sz w:val="22"/>
          <w:szCs w:val="22"/>
        </w:rPr>
      </w:pPr>
      <w:r w:rsidRPr="00FE475C">
        <w:rPr>
          <w:b/>
          <w:sz w:val="22"/>
          <w:szCs w:val="22"/>
        </w:rPr>
        <w:t>Art. 6</w:t>
      </w:r>
      <w:r w:rsidR="00315735" w:rsidRPr="00FE475C">
        <w:rPr>
          <w:b/>
          <w:sz w:val="22"/>
          <w:szCs w:val="22"/>
        </w:rPr>
        <w:t>0</w:t>
      </w:r>
      <w:r w:rsidRPr="00FE475C">
        <w:rPr>
          <w:b/>
          <w:sz w:val="22"/>
          <w:szCs w:val="22"/>
        </w:rPr>
        <w:t xml:space="preserve">. </w:t>
      </w:r>
      <w:r w:rsidRPr="00FE475C">
        <w:rPr>
          <w:sz w:val="22"/>
          <w:szCs w:val="22"/>
        </w:rPr>
        <w:t>În cazul în care, beneficiarul nu face dovada întrebuințării sumelor conform proiectului aprobat sau nu depune raportul financiar și raportări  intermediare în termenele prevăzute, beneficiarul va avea obligația ca în termen de 5 zile lucrătoare de la solicitarea finanțatorului, să returneze către autoritatea finanțatoare suma avansată și nejust</w:t>
      </w:r>
      <w:r w:rsidR="00E82A18" w:rsidRPr="00FE475C">
        <w:rPr>
          <w:sz w:val="22"/>
          <w:szCs w:val="22"/>
        </w:rPr>
        <w:t>ificată.</w:t>
      </w:r>
    </w:p>
    <w:p w14:paraId="407BBCA3" w14:textId="77777777" w:rsidR="00A3678A" w:rsidRPr="00FE475C" w:rsidRDefault="00A3678A" w:rsidP="00EE76DE">
      <w:pPr>
        <w:spacing w:before="120" w:after="120"/>
        <w:ind w:firstLine="284"/>
        <w:jc w:val="both"/>
        <w:rPr>
          <w:sz w:val="22"/>
          <w:szCs w:val="22"/>
        </w:rPr>
      </w:pPr>
      <w:r w:rsidRPr="00FE475C">
        <w:rPr>
          <w:b/>
          <w:sz w:val="22"/>
          <w:szCs w:val="22"/>
        </w:rPr>
        <w:t xml:space="preserve">Art. </w:t>
      </w:r>
      <w:r w:rsidR="00B16C43" w:rsidRPr="00FE475C">
        <w:rPr>
          <w:b/>
          <w:sz w:val="22"/>
          <w:szCs w:val="22"/>
        </w:rPr>
        <w:t>6</w:t>
      </w:r>
      <w:r w:rsidR="00315735" w:rsidRPr="00FE475C">
        <w:rPr>
          <w:b/>
          <w:sz w:val="22"/>
          <w:szCs w:val="22"/>
        </w:rPr>
        <w:t>1</w:t>
      </w:r>
      <w:r w:rsidRPr="00FE475C">
        <w:rPr>
          <w:b/>
          <w:sz w:val="22"/>
          <w:szCs w:val="22"/>
        </w:rPr>
        <w:t>.</w:t>
      </w:r>
      <w:r w:rsidRPr="00FE475C">
        <w:rPr>
          <w:sz w:val="22"/>
          <w:szCs w:val="22"/>
        </w:rPr>
        <w:t xml:space="preserve"> Autoritatea </w:t>
      </w:r>
      <w:proofErr w:type="spellStart"/>
      <w:r w:rsidRPr="00FE475C">
        <w:rPr>
          <w:sz w:val="22"/>
          <w:szCs w:val="22"/>
        </w:rPr>
        <w:t>finan</w:t>
      </w:r>
      <w:r w:rsidR="00A37AA8" w:rsidRPr="00FE475C">
        <w:rPr>
          <w:sz w:val="22"/>
          <w:szCs w:val="22"/>
        </w:rPr>
        <w:t>ţ</w:t>
      </w:r>
      <w:r w:rsidRPr="00FE475C">
        <w:rPr>
          <w:sz w:val="22"/>
          <w:szCs w:val="22"/>
        </w:rPr>
        <w:t>atoare</w:t>
      </w:r>
      <w:proofErr w:type="spellEnd"/>
      <w:r w:rsidRPr="00FE475C">
        <w:rPr>
          <w:sz w:val="22"/>
          <w:szCs w:val="22"/>
        </w:rPr>
        <w:t xml:space="preserve"> validează raportul final de activitate </w:t>
      </w:r>
      <w:proofErr w:type="spellStart"/>
      <w:r w:rsidR="00A37AA8" w:rsidRPr="00FE475C">
        <w:rPr>
          <w:sz w:val="22"/>
          <w:szCs w:val="22"/>
        </w:rPr>
        <w:t>ş</w:t>
      </w:r>
      <w:r w:rsidRPr="00FE475C">
        <w:rPr>
          <w:sz w:val="22"/>
          <w:szCs w:val="22"/>
        </w:rPr>
        <w:t>i</w:t>
      </w:r>
      <w:proofErr w:type="spellEnd"/>
      <w:r w:rsidRPr="00FE475C">
        <w:rPr>
          <w:sz w:val="22"/>
          <w:szCs w:val="22"/>
        </w:rPr>
        <w:t xml:space="preserve"> raportul financiar în maxim 30 de zile de la data depunerii acestora de către beneficiar</w:t>
      </w:r>
      <w:r w:rsidR="004520DD" w:rsidRPr="00FE475C">
        <w:rPr>
          <w:sz w:val="22"/>
          <w:szCs w:val="22"/>
        </w:rPr>
        <w:t>, în cazul în care nu sunt necesare clarificări/completări</w:t>
      </w:r>
      <w:r w:rsidR="00CD6494" w:rsidRPr="00FE475C">
        <w:rPr>
          <w:sz w:val="22"/>
          <w:szCs w:val="22"/>
        </w:rPr>
        <w:t>.</w:t>
      </w:r>
    </w:p>
    <w:p w14:paraId="3E361BD8" w14:textId="77777777" w:rsidR="00214B39" w:rsidRPr="00FE475C" w:rsidRDefault="00214B39" w:rsidP="00EE76DE">
      <w:pPr>
        <w:adjustRightInd w:val="0"/>
        <w:spacing w:before="120" w:after="120"/>
        <w:jc w:val="center"/>
        <w:rPr>
          <w:b/>
          <w:bCs/>
          <w:sz w:val="22"/>
          <w:szCs w:val="22"/>
        </w:rPr>
      </w:pPr>
    </w:p>
    <w:p w14:paraId="3CD71565" w14:textId="77777777" w:rsidR="00003884" w:rsidRPr="00FE475C" w:rsidRDefault="00003884" w:rsidP="00EE76DE">
      <w:pPr>
        <w:adjustRightInd w:val="0"/>
        <w:spacing w:before="120" w:after="120"/>
        <w:jc w:val="center"/>
        <w:rPr>
          <w:b/>
          <w:bCs/>
          <w:sz w:val="22"/>
          <w:szCs w:val="22"/>
        </w:rPr>
      </w:pPr>
      <w:r w:rsidRPr="00FE475C">
        <w:rPr>
          <w:b/>
          <w:bCs/>
          <w:sz w:val="22"/>
          <w:szCs w:val="22"/>
        </w:rPr>
        <w:t xml:space="preserve">Capitolul VIII – Procedura de </w:t>
      </w:r>
      <w:r w:rsidR="00BB4EE4" w:rsidRPr="00FE475C">
        <w:rPr>
          <w:b/>
          <w:bCs/>
          <w:sz w:val="22"/>
          <w:szCs w:val="22"/>
        </w:rPr>
        <w:t xml:space="preserve">control </w:t>
      </w:r>
      <w:proofErr w:type="spellStart"/>
      <w:r w:rsidR="00BB4EE4" w:rsidRPr="00FE475C">
        <w:rPr>
          <w:b/>
          <w:bCs/>
          <w:sz w:val="22"/>
          <w:szCs w:val="22"/>
        </w:rPr>
        <w:t>şi</w:t>
      </w:r>
      <w:proofErr w:type="spellEnd"/>
      <w:r w:rsidR="00BB4EE4" w:rsidRPr="00FE475C">
        <w:rPr>
          <w:b/>
          <w:bCs/>
          <w:sz w:val="22"/>
          <w:szCs w:val="22"/>
        </w:rPr>
        <w:t xml:space="preserve"> </w:t>
      </w:r>
      <w:r w:rsidRPr="00FE475C">
        <w:rPr>
          <w:b/>
          <w:bCs/>
          <w:sz w:val="22"/>
          <w:szCs w:val="22"/>
        </w:rPr>
        <w:t xml:space="preserve">raportare </w:t>
      </w:r>
    </w:p>
    <w:p w14:paraId="225C9B0F" w14:textId="77777777" w:rsidR="00526ABB" w:rsidRPr="00FE475C" w:rsidRDefault="00526ABB" w:rsidP="00EE76DE">
      <w:pPr>
        <w:adjustRightInd w:val="0"/>
        <w:spacing w:before="120" w:after="120"/>
        <w:jc w:val="both"/>
        <w:rPr>
          <w:b/>
          <w:bCs/>
          <w:sz w:val="22"/>
          <w:szCs w:val="22"/>
        </w:rPr>
      </w:pPr>
    </w:p>
    <w:p w14:paraId="55B56058" w14:textId="77777777" w:rsidR="00526ABB" w:rsidRPr="00FE475C" w:rsidRDefault="004F2E19" w:rsidP="00EE76DE">
      <w:pPr>
        <w:spacing w:before="120" w:after="120"/>
        <w:ind w:firstLine="284"/>
        <w:jc w:val="both"/>
        <w:rPr>
          <w:sz w:val="22"/>
          <w:szCs w:val="22"/>
        </w:rPr>
      </w:pPr>
      <w:r w:rsidRPr="00FE475C">
        <w:rPr>
          <w:b/>
          <w:sz w:val="22"/>
          <w:szCs w:val="22"/>
        </w:rPr>
        <w:t xml:space="preserve">Art. </w:t>
      </w:r>
      <w:r w:rsidR="00B16C43" w:rsidRPr="00FE475C">
        <w:rPr>
          <w:b/>
          <w:sz w:val="22"/>
          <w:szCs w:val="22"/>
        </w:rPr>
        <w:t>6</w:t>
      </w:r>
      <w:r w:rsidR="00315735" w:rsidRPr="00FE475C">
        <w:rPr>
          <w:b/>
          <w:sz w:val="22"/>
          <w:szCs w:val="22"/>
        </w:rPr>
        <w:t>2</w:t>
      </w:r>
      <w:r w:rsidR="00526ABB" w:rsidRPr="00FE475C">
        <w:rPr>
          <w:b/>
          <w:sz w:val="22"/>
          <w:szCs w:val="22"/>
        </w:rPr>
        <w:t>.</w:t>
      </w:r>
      <w:r w:rsidR="00526ABB" w:rsidRPr="00FE475C">
        <w:rPr>
          <w:b/>
          <w:bCs/>
          <w:sz w:val="22"/>
          <w:szCs w:val="22"/>
        </w:rPr>
        <w:t xml:space="preserve"> </w:t>
      </w:r>
      <w:r w:rsidR="00526ABB" w:rsidRPr="00FE475C">
        <w:rPr>
          <w:bCs/>
          <w:sz w:val="22"/>
          <w:szCs w:val="22"/>
        </w:rPr>
        <w:t>Pe parcursul derul</w:t>
      </w:r>
      <w:r w:rsidR="00F67B8D" w:rsidRPr="00FE475C">
        <w:rPr>
          <w:bCs/>
          <w:sz w:val="22"/>
          <w:szCs w:val="22"/>
        </w:rPr>
        <w:t>ă</w:t>
      </w:r>
      <w:r w:rsidR="00526ABB" w:rsidRPr="00FE475C">
        <w:rPr>
          <w:bCs/>
          <w:sz w:val="22"/>
          <w:szCs w:val="22"/>
        </w:rPr>
        <w:t xml:space="preserve">rii contractului, </w:t>
      </w:r>
      <w:proofErr w:type="spellStart"/>
      <w:r w:rsidR="00526ABB" w:rsidRPr="00FE475C">
        <w:rPr>
          <w:bCs/>
          <w:sz w:val="22"/>
          <w:szCs w:val="22"/>
        </w:rPr>
        <w:t>s</w:t>
      </w:r>
      <w:r w:rsidR="00526ABB" w:rsidRPr="00FE475C">
        <w:rPr>
          <w:sz w:val="22"/>
          <w:szCs w:val="22"/>
        </w:rPr>
        <w:t>oli</w:t>
      </w:r>
      <w:r w:rsidR="00F67B8D" w:rsidRPr="00FE475C">
        <w:rPr>
          <w:sz w:val="22"/>
          <w:szCs w:val="22"/>
        </w:rPr>
        <w:t>citanţ</w:t>
      </w:r>
      <w:r w:rsidR="00526ABB" w:rsidRPr="00FE475C">
        <w:rPr>
          <w:sz w:val="22"/>
          <w:szCs w:val="22"/>
        </w:rPr>
        <w:t>ii</w:t>
      </w:r>
      <w:proofErr w:type="spellEnd"/>
      <w:r w:rsidR="00526ABB" w:rsidRPr="00FE475C">
        <w:rPr>
          <w:sz w:val="22"/>
          <w:szCs w:val="22"/>
        </w:rPr>
        <w:t xml:space="preserve"> care au primit </w:t>
      </w:r>
      <w:proofErr w:type="spellStart"/>
      <w:r w:rsidR="005B0461" w:rsidRPr="00FE475C">
        <w:rPr>
          <w:sz w:val="22"/>
          <w:szCs w:val="22"/>
        </w:rPr>
        <w:t>finanţare</w:t>
      </w:r>
      <w:proofErr w:type="spellEnd"/>
      <w:r w:rsidR="00F67B8D" w:rsidRPr="00FE475C">
        <w:rPr>
          <w:sz w:val="22"/>
          <w:szCs w:val="22"/>
        </w:rPr>
        <w:t xml:space="preserve"> au </w:t>
      </w:r>
      <w:proofErr w:type="spellStart"/>
      <w:r w:rsidR="00F67B8D" w:rsidRPr="00FE475C">
        <w:rPr>
          <w:sz w:val="22"/>
          <w:szCs w:val="22"/>
        </w:rPr>
        <w:t>obligaţ</w:t>
      </w:r>
      <w:r w:rsidR="00526ABB" w:rsidRPr="00FE475C">
        <w:rPr>
          <w:sz w:val="22"/>
          <w:szCs w:val="22"/>
        </w:rPr>
        <w:t>ia</w:t>
      </w:r>
      <w:proofErr w:type="spellEnd"/>
      <w:r w:rsidR="00526ABB" w:rsidRPr="00FE475C">
        <w:rPr>
          <w:sz w:val="22"/>
          <w:szCs w:val="22"/>
        </w:rPr>
        <w:t xml:space="preserve"> s</w:t>
      </w:r>
      <w:r w:rsidR="00F67B8D" w:rsidRPr="00FE475C">
        <w:rPr>
          <w:sz w:val="22"/>
          <w:szCs w:val="22"/>
        </w:rPr>
        <w:t>ă</w:t>
      </w:r>
      <w:r w:rsidR="00526ABB" w:rsidRPr="00FE475C">
        <w:rPr>
          <w:sz w:val="22"/>
          <w:szCs w:val="22"/>
        </w:rPr>
        <w:t xml:space="preserve"> prezinte </w:t>
      </w:r>
      <w:r w:rsidR="006005F3" w:rsidRPr="00FE475C">
        <w:rPr>
          <w:sz w:val="22"/>
          <w:szCs w:val="22"/>
        </w:rPr>
        <w:t>A</w:t>
      </w:r>
      <w:r w:rsidR="0082287B" w:rsidRPr="00FE475C">
        <w:rPr>
          <w:sz w:val="22"/>
          <w:szCs w:val="22"/>
        </w:rPr>
        <w:t xml:space="preserve">utorității </w:t>
      </w:r>
      <w:r w:rsidR="006005F3" w:rsidRPr="00FE475C">
        <w:rPr>
          <w:sz w:val="22"/>
          <w:szCs w:val="22"/>
        </w:rPr>
        <w:t>F</w:t>
      </w:r>
      <w:r w:rsidR="0082287B" w:rsidRPr="00FE475C">
        <w:rPr>
          <w:sz w:val="22"/>
          <w:szCs w:val="22"/>
        </w:rPr>
        <w:t>inanțatoare</w:t>
      </w:r>
      <w:r w:rsidR="00654CB7" w:rsidRPr="00FE475C">
        <w:rPr>
          <w:sz w:val="22"/>
          <w:szCs w:val="22"/>
        </w:rPr>
        <w:t xml:space="preserve"> </w:t>
      </w:r>
      <w:r w:rsidR="00526ABB" w:rsidRPr="00FE475C">
        <w:rPr>
          <w:sz w:val="22"/>
          <w:szCs w:val="22"/>
        </w:rPr>
        <w:t>urm</w:t>
      </w:r>
      <w:r w:rsidR="00F67B8D" w:rsidRPr="00FE475C">
        <w:rPr>
          <w:sz w:val="22"/>
          <w:szCs w:val="22"/>
        </w:rPr>
        <w:t>ă</w:t>
      </w:r>
      <w:r w:rsidR="00526ABB" w:rsidRPr="00FE475C">
        <w:rPr>
          <w:sz w:val="22"/>
          <w:szCs w:val="22"/>
        </w:rPr>
        <w:t>toarele raport</w:t>
      </w:r>
      <w:r w:rsidR="00F67B8D" w:rsidRPr="00FE475C">
        <w:rPr>
          <w:sz w:val="22"/>
          <w:szCs w:val="22"/>
        </w:rPr>
        <w:t>ă</w:t>
      </w:r>
      <w:r w:rsidR="00526ABB" w:rsidRPr="00FE475C">
        <w:rPr>
          <w:sz w:val="22"/>
          <w:szCs w:val="22"/>
        </w:rPr>
        <w:t>ri:</w:t>
      </w:r>
    </w:p>
    <w:p w14:paraId="2A3DFE44" w14:textId="77777777" w:rsidR="00526ABB" w:rsidRPr="00FE475C" w:rsidRDefault="00526ABB" w:rsidP="00EE76DE">
      <w:pPr>
        <w:spacing w:before="120" w:after="120"/>
        <w:ind w:left="374"/>
        <w:jc w:val="both"/>
        <w:rPr>
          <w:sz w:val="22"/>
          <w:szCs w:val="22"/>
        </w:rPr>
      </w:pPr>
      <w:r w:rsidRPr="00FE475C">
        <w:rPr>
          <w:b/>
          <w:sz w:val="22"/>
          <w:szCs w:val="22"/>
        </w:rPr>
        <w:t xml:space="preserve">- </w:t>
      </w:r>
      <w:r w:rsidRPr="00FE475C">
        <w:rPr>
          <w:b/>
          <w:i/>
          <w:sz w:val="22"/>
          <w:szCs w:val="22"/>
        </w:rPr>
        <w:t>raport</w:t>
      </w:r>
      <w:r w:rsidR="00F67B8D" w:rsidRPr="00FE475C">
        <w:rPr>
          <w:b/>
          <w:i/>
          <w:sz w:val="22"/>
          <w:szCs w:val="22"/>
        </w:rPr>
        <w:t>ă</w:t>
      </w:r>
      <w:r w:rsidRPr="00FE475C">
        <w:rPr>
          <w:b/>
          <w:i/>
          <w:sz w:val="22"/>
          <w:szCs w:val="22"/>
        </w:rPr>
        <w:t>ri intermediare</w:t>
      </w:r>
      <w:r w:rsidRPr="00FE475C">
        <w:rPr>
          <w:b/>
          <w:sz w:val="22"/>
          <w:szCs w:val="22"/>
        </w:rPr>
        <w:t>:</w:t>
      </w:r>
      <w:r w:rsidRPr="00FE475C">
        <w:rPr>
          <w:sz w:val="22"/>
          <w:szCs w:val="22"/>
        </w:rPr>
        <w:t xml:space="preserve"> vor fi depuse </w:t>
      </w:r>
      <w:r w:rsidR="00F67B8D" w:rsidRPr="00FE475C">
        <w:rPr>
          <w:sz w:val="22"/>
          <w:szCs w:val="22"/>
        </w:rPr>
        <w:t>înainte de solicitarea orică</w:t>
      </w:r>
      <w:r w:rsidRPr="00FE475C">
        <w:rPr>
          <w:sz w:val="22"/>
          <w:szCs w:val="22"/>
        </w:rPr>
        <w:t xml:space="preserve">rei </w:t>
      </w:r>
      <w:proofErr w:type="spellStart"/>
      <w:r w:rsidRPr="00FE475C">
        <w:rPr>
          <w:sz w:val="22"/>
          <w:szCs w:val="22"/>
        </w:rPr>
        <w:t>tran</w:t>
      </w:r>
      <w:r w:rsidR="00F67B8D" w:rsidRPr="00FE475C">
        <w:rPr>
          <w:sz w:val="22"/>
          <w:szCs w:val="22"/>
        </w:rPr>
        <w:t>şe</w:t>
      </w:r>
      <w:proofErr w:type="spellEnd"/>
      <w:r w:rsidR="00F67B8D" w:rsidRPr="00FE475C">
        <w:rPr>
          <w:sz w:val="22"/>
          <w:szCs w:val="22"/>
        </w:rPr>
        <w:t xml:space="preserve"> intermediare, î</w:t>
      </w:r>
      <w:r w:rsidRPr="00FE475C">
        <w:rPr>
          <w:sz w:val="22"/>
          <w:szCs w:val="22"/>
        </w:rPr>
        <w:t>n vederea justific</w:t>
      </w:r>
      <w:r w:rsidR="00F67B8D" w:rsidRPr="00FE475C">
        <w:rPr>
          <w:sz w:val="22"/>
          <w:szCs w:val="22"/>
        </w:rPr>
        <w:t>ă</w:t>
      </w:r>
      <w:r w:rsidRPr="00FE475C">
        <w:rPr>
          <w:sz w:val="22"/>
          <w:szCs w:val="22"/>
        </w:rPr>
        <w:t xml:space="preserve">rii </w:t>
      </w:r>
      <w:proofErr w:type="spellStart"/>
      <w:r w:rsidRPr="00FE475C">
        <w:rPr>
          <w:sz w:val="22"/>
          <w:szCs w:val="22"/>
        </w:rPr>
        <w:t>tran</w:t>
      </w:r>
      <w:r w:rsidR="00F67B8D" w:rsidRPr="00FE475C">
        <w:rPr>
          <w:sz w:val="22"/>
          <w:szCs w:val="22"/>
        </w:rPr>
        <w:t>ş</w:t>
      </w:r>
      <w:r w:rsidRPr="00FE475C">
        <w:rPr>
          <w:sz w:val="22"/>
          <w:szCs w:val="22"/>
        </w:rPr>
        <w:t>ei</w:t>
      </w:r>
      <w:proofErr w:type="spellEnd"/>
      <w:r w:rsidRPr="00FE475C">
        <w:rPr>
          <w:sz w:val="22"/>
          <w:szCs w:val="22"/>
        </w:rPr>
        <w:t xml:space="preserve"> anterioare</w:t>
      </w:r>
      <w:r w:rsidR="00F67B8D" w:rsidRPr="00FE475C">
        <w:rPr>
          <w:sz w:val="22"/>
          <w:szCs w:val="22"/>
        </w:rPr>
        <w:t>;</w:t>
      </w:r>
    </w:p>
    <w:p w14:paraId="27503891" w14:textId="77777777" w:rsidR="00526ABB" w:rsidRPr="00FE475C" w:rsidRDefault="00526ABB" w:rsidP="00EE76DE">
      <w:pPr>
        <w:spacing w:before="120" w:after="120"/>
        <w:ind w:left="374"/>
        <w:jc w:val="both"/>
        <w:rPr>
          <w:sz w:val="22"/>
          <w:szCs w:val="22"/>
        </w:rPr>
      </w:pPr>
      <w:r w:rsidRPr="00FE475C">
        <w:rPr>
          <w:b/>
          <w:sz w:val="22"/>
          <w:szCs w:val="22"/>
        </w:rPr>
        <w:t xml:space="preserve">- </w:t>
      </w:r>
      <w:r w:rsidRPr="00FE475C">
        <w:rPr>
          <w:b/>
          <w:i/>
          <w:sz w:val="22"/>
          <w:szCs w:val="22"/>
        </w:rPr>
        <w:t>raportare final</w:t>
      </w:r>
      <w:r w:rsidR="00F67B8D" w:rsidRPr="00FE475C">
        <w:rPr>
          <w:b/>
          <w:i/>
          <w:sz w:val="22"/>
          <w:szCs w:val="22"/>
        </w:rPr>
        <w:t>ă</w:t>
      </w:r>
      <w:r w:rsidRPr="00FE475C">
        <w:rPr>
          <w:b/>
          <w:sz w:val="22"/>
          <w:szCs w:val="22"/>
        </w:rPr>
        <w:t>:</w:t>
      </w:r>
      <w:r w:rsidRPr="00FE475C">
        <w:rPr>
          <w:sz w:val="22"/>
          <w:szCs w:val="22"/>
        </w:rPr>
        <w:t xml:space="preserve"> </w:t>
      </w:r>
      <w:r w:rsidR="00D40172" w:rsidRPr="00FE475C">
        <w:rPr>
          <w:sz w:val="22"/>
          <w:szCs w:val="22"/>
        </w:rPr>
        <w:t xml:space="preserve">va fi </w:t>
      </w:r>
      <w:r w:rsidRPr="00FE475C">
        <w:rPr>
          <w:sz w:val="22"/>
          <w:szCs w:val="22"/>
        </w:rPr>
        <w:t>depus</w:t>
      </w:r>
      <w:r w:rsidR="00F67B8D" w:rsidRPr="00FE475C">
        <w:rPr>
          <w:sz w:val="22"/>
          <w:szCs w:val="22"/>
        </w:rPr>
        <w:t>ă</w:t>
      </w:r>
      <w:r w:rsidRPr="00FE475C">
        <w:rPr>
          <w:sz w:val="22"/>
          <w:szCs w:val="22"/>
        </w:rPr>
        <w:t xml:space="preserve"> </w:t>
      </w:r>
      <w:r w:rsidR="00F67B8D" w:rsidRPr="00FE475C">
        <w:rPr>
          <w:sz w:val="22"/>
          <w:szCs w:val="22"/>
        </w:rPr>
        <w:t xml:space="preserve">în termen de </w:t>
      </w:r>
      <w:r w:rsidR="0082287B" w:rsidRPr="00FE475C">
        <w:rPr>
          <w:sz w:val="22"/>
          <w:szCs w:val="22"/>
        </w:rPr>
        <w:t xml:space="preserve">maxim </w:t>
      </w:r>
      <w:r w:rsidR="00B16C43" w:rsidRPr="00FE475C">
        <w:rPr>
          <w:b/>
          <w:sz w:val="22"/>
          <w:szCs w:val="22"/>
        </w:rPr>
        <w:t>10</w:t>
      </w:r>
      <w:r w:rsidR="00F67B8D" w:rsidRPr="00FE475C">
        <w:rPr>
          <w:b/>
          <w:sz w:val="22"/>
          <w:szCs w:val="22"/>
        </w:rPr>
        <w:t xml:space="preserve"> zile</w:t>
      </w:r>
      <w:r w:rsidR="00F67B8D" w:rsidRPr="00FE475C">
        <w:rPr>
          <w:sz w:val="22"/>
          <w:szCs w:val="22"/>
        </w:rPr>
        <w:t xml:space="preserve"> de la î</w:t>
      </w:r>
      <w:r w:rsidRPr="00FE475C">
        <w:rPr>
          <w:sz w:val="22"/>
          <w:szCs w:val="22"/>
        </w:rPr>
        <w:t xml:space="preserve">ncheierea </w:t>
      </w:r>
      <w:proofErr w:type="spellStart"/>
      <w:r w:rsidRPr="00FE475C">
        <w:rPr>
          <w:sz w:val="22"/>
          <w:szCs w:val="22"/>
        </w:rPr>
        <w:t>activit</w:t>
      </w:r>
      <w:r w:rsidR="00F67B8D" w:rsidRPr="00FE475C">
        <w:rPr>
          <w:sz w:val="22"/>
          <w:szCs w:val="22"/>
        </w:rPr>
        <w:t>ăţ</w:t>
      </w:r>
      <w:r w:rsidRPr="00FE475C">
        <w:rPr>
          <w:sz w:val="22"/>
          <w:szCs w:val="22"/>
        </w:rPr>
        <w:t>ii</w:t>
      </w:r>
      <w:proofErr w:type="spellEnd"/>
      <w:r w:rsidRPr="00FE475C">
        <w:rPr>
          <w:sz w:val="22"/>
          <w:szCs w:val="22"/>
        </w:rPr>
        <w:t xml:space="preserve"> </w:t>
      </w:r>
      <w:proofErr w:type="spellStart"/>
      <w:r w:rsidR="00F67B8D" w:rsidRPr="00FE475C">
        <w:rPr>
          <w:sz w:val="22"/>
          <w:szCs w:val="22"/>
        </w:rPr>
        <w:t>ş</w:t>
      </w:r>
      <w:r w:rsidR="009075D6" w:rsidRPr="00FE475C">
        <w:rPr>
          <w:sz w:val="22"/>
          <w:szCs w:val="22"/>
        </w:rPr>
        <w:t>i</w:t>
      </w:r>
      <w:proofErr w:type="spellEnd"/>
      <w:r w:rsidR="009075D6" w:rsidRPr="00FE475C">
        <w:rPr>
          <w:sz w:val="22"/>
          <w:szCs w:val="22"/>
        </w:rPr>
        <w:t xml:space="preserve"> va cuprinde </w:t>
      </w:r>
      <w:r w:rsidRPr="00FE475C">
        <w:rPr>
          <w:sz w:val="22"/>
          <w:szCs w:val="22"/>
        </w:rPr>
        <w:t>obligatoriu justifi</w:t>
      </w:r>
      <w:r w:rsidR="00F67B8D" w:rsidRPr="00FE475C">
        <w:rPr>
          <w:sz w:val="22"/>
          <w:szCs w:val="22"/>
        </w:rPr>
        <w:t xml:space="preserve">carea cheltuielilor la nivelul întregului proiect </w:t>
      </w:r>
      <w:proofErr w:type="spellStart"/>
      <w:r w:rsidR="00F67B8D" w:rsidRPr="00FE475C">
        <w:rPr>
          <w:sz w:val="22"/>
          <w:szCs w:val="22"/>
        </w:rPr>
        <w:t>cuprizând</w:t>
      </w:r>
      <w:proofErr w:type="spellEnd"/>
      <w:r w:rsidR="00F67B8D" w:rsidRPr="00FE475C">
        <w:rPr>
          <w:sz w:val="22"/>
          <w:szCs w:val="22"/>
        </w:rPr>
        <w:t xml:space="preserve"> atâ</w:t>
      </w:r>
      <w:r w:rsidRPr="00FE475C">
        <w:rPr>
          <w:sz w:val="22"/>
          <w:szCs w:val="22"/>
        </w:rPr>
        <w:t xml:space="preserve">t </w:t>
      </w:r>
      <w:proofErr w:type="spellStart"/>
      <w:r w:rsidR="005B0461" w:rsidRPr="00FE475C">
        <w:rPr>
          <w:sz w:val="22"/>
          <w:szCs w:val="22"/>
        </w:rPr>
        <w:t>finanţare</w:t>
      </w:r>
      <w:r w:rsidRPr="00FE475C">
        <w:rPr>
          <w:sz w:val="22"/>
          <w:szCs w:val="22"/>
        </w:rPr>
        <w:t>a</w:t>
      </w:r>
      <w:proofErr w:type="spellEnd"/>
      <w:r w:rsidRPr="00FE475C">
        <w:rPr>
          <w:sz w:val="22"/>
          <w:szCs w:val="22"/>
        </w:rPr>
        <w:t xml:space="preserve"> proprie c</w:t>
      </w:r>
      <w:r w:rsidR="00F67B8D" w:rsidRPr="00FE475C">
        <w:rPr>
          <w:sz w:val="22"/>
          <w:szCs w:val="22"/>
        </w:rPr>
        <w:t xml:space="preserve">ât </w:t>
      </w:r>
      <w:proofErr w:type="spellStart"/>
      <w:r w:rsidR="00F67B8D" w:rsidRPr="00FE475C">
        <w:rPr>
          <w:sz w:val="22"/>
          <w:szCs w:val="22"/>
        </w:rPr>
        <w:t>şi</w:t>
      </w:r>
      <w:proofErr w:type="spellEnd"/>
      <w:r w:rsidR="00F67B8D" w:rsidRPr="00FE475C">
        <w:rPr>
          <w:sz w:val="22"/>
          <w:szCs w:val="22"/>
        </w:rPr>
        <w:t xml:space="preserve"> </w:t>
      </w:r>
      <w:proofErr w:type="spellStart"/>
      <w:r w:rsidR="00F67B8D" w:rsidRPr="00FE475C">
        <w:rPr>
          <w:sz w:val="22"/>
          <w:szCs w:val="22"/>
        </w:rPr>
        <w:t>contribuţ</w:t>
      </w:r>
      <w:r w:rsidR="008E082E" w:rsidRPr="00FE475C">
        <w:rPr>
          <w:sz w:val="22"/>
          <w:szCs w:val="22"/>
        </w:rPr>
        <w:t>ia</w:t>
      </w:r>
      <w:proofErr w:type="spellEnd"/>
      <w:r w:rsidR="008E082E" w:rsidRPr="00FE475C">
        <w:rPr>
          <w:sz w:val="22"/>
          <w:szCs w:val="22"/>
        </w:rPr>
        <w:t xml:space="preserve"> </w:t>
      </w:r>
      <w:r w:rsidR="000307D1" w:rsidRPr="00FE475C">
        <w:rPr>
          <w:sz w:val="22"/>
          <w:szCs w:val="22"/>
        </w:rPr>
        <w:t>A</w:t>
      </w:r>
      <w:r w:rsidR="00D40172" w:rsidRPr="00FE475C">
        <w:rPr>
          <w:sz w:val="22"/>
          <w:szCs w:val="22"/>
        </w:rPr>
        <w:t xml:space="preserve">utorității </w:t>
      </w:r>
      <w:r w:rsidR="000307D1" w:rsidRPr="00FE475C">
        <w:rPr>
          <w:sz w:val="22"/>
          <w:szCs w:val="22"/>
        </w:rPr>
        <w:t>F</w:t>
      </w:r>
      <w:r w:rsidR="00D40172" w:rsidRPr="00FE475C">
        <w:rPr>
          <w:sz w:val="22"/>
          <w:szCs w:val="22"/>
        </w:rPr>
        <w:t>inanțatoare</w:t>
      </w:r>
      <w:r w:rsidR="008E082E" w:rsidRPr="00FE475C">
        <w:rPr>
          <w:sz w:val="22"/>
          <w:szCs w:val="22"/>
        </w:rPr>
        <w:t xml:space="preserve">, precum </w:t>
      </w:r>
      <w:proofErr w:type="spellStart"/>
      <w:r w:rsidR="008E082E" w:rsidRPr="00FE475C">
        <w:rPr>
          <w:sz w:val="22"/>
          <w:szCs w:val="22"/>
        </w:rPr>
        <w:t>şi</w:t>
      </w:r>
      <w:proofErr w:type="spellEnd"/>
      <w:r w:rsidR="008E082E" w:rsidRPr="00FE475C">
        <w:rPr>
          <w:sz w:val="22"/>
          <w:szCs w:val="22"/>
        </w:rPr>
        <w:t xml:space="preserve"> dovada </w:t>
      </w:r>
      <w:proofErr w:type="spellStart"/>
      <w:r w:rsidR="008E082E" w:rsidRPr="00FE475C">
        <w:rPr>
          <w:sz w:val="22"/>
          <w:szCs w:val="22"/>
        </w:rPr>
        <w:t>plăţi</w:t>
      </w:r>
      <w:r w:rsidR="009075D6" w:rsidRPr="00FE475C">
        <w:rPr>
          <w:sz w:val="22"/>
          <w:szCs w:val="22"/>
        </w:rPr>
        <w:t>i</w:t>
      </w:r>
      <w:proofErr w:type="spellEnd"/>
      <w:r w:rsidR="008E082E" w:rsidRPr="00FE475C">
        <w:rPr>
          <w:sz w:val="22"/>
          <w:szCs w:val="22"/>
        </w:rPr>
        <w:t xml:space="preserve">/suportării </w:t>
      </w:r>
      <w:proofErr w:type="spellStart"/>
      <w:r w:rsidR="004414A2" w:rsidRPr="00FE475C">
        <w:rPr>
          <w:sz w:val="22"/>
          <w:szCs w:val="22"/>
        </w:rPr>
        <w:t>contribu</w:t>
      </w:r>
      <w:r w:rsidR="00A37AA8" w:rsidRPr="00FE475C">
        <w:rPr>
          <w:sz w:val="22"/>
          <w:szCs w:val="22"/>
        </w:rPr>
        <w:t>ţ</w:t>
      </w:r>
      <w:r w:rsidR="004414A2" w:rsidRPr="00FE475C">
        <w:rPr>
          <w:sz w:val="22"/>
          <w:szCs w:val="22"/>
        </w:rPr>
        <w:t>iei</w:t>
      </w:r>
      <w:proofErr w:type="spellEnd"/>
      <w:r w:rsidR="004414A2" w:rsidRPr="00FE475C">
        <w:rPr>
          <w:sz w:val="22"/>
          <w:szCs w:val="22"/>
        </w:rPr>
        <w:t xml:space="preserve"> proprii de</w:t>
      </w:r>
      <w:r w:rsidR="00992045" w:rsidRPr="00FE475C">
        <w:rPr>
          <w:sz w:val="22"/>
          <w:szCs w:val="22"/>
        </w:rPr>
        <w:t xml:space="preserve"> minim </w:t>
      </w:r>
      <w:r w:rsidR="004414A2" w:rsidRPr="00FE475C">
        <w:rPr>
          <w:sz w:val="22"/>
          <w:szCs w:val="22"/>
        </w:rPr>
        <w:t>1</w:t>
      </w:r>
      <w:r w:rsidR="00992045" w:rsidRPr="00FE475C">
        <w:rPr>
          <w:sz w:val="22"/>
          <w:szCs w:val="22"/>
        </w:rPr>
        <w:t>0% din valoarea proiectului.</w:t>
      </w:r>
    </w:p>
    <w:p w14:paraId="4B96DF8D" w14:textId="77777777" w:rsidR="00526ABB" w:rsidRPr="00FE475C" w:rsidRDefault="009B2577" w:rsidP="00EE76DE">
      <w:pPr>
        <w:spacing w:before="120" w:after="120"/>
        <w:ind w:firstLine="284"/>
        <w:jc w:val="both"/>
        <w:rPr>
          <w:sz w:val="22"/>
          <w:szCs w:val="22"/>
        </w:rPr>
      </w:pPr>
      <w:r w:rsidRPr="00FE475C">
        <w:rPr>
          <w:b/>
          <w:sz w:val="22"/>
          <w:szCs w:val="22"/>
        </w:rPr>
        <w:t xml:space="preserve">Art. </w:t>
      </w:r>
      <w:r w:rsidR="009075D6" w:rsidRPr="00FE475C">
        <w:rPr>
          <w:b/>
          <w:sz w:val="22"/>
          <w:szCs w:val="22"/>
        </w:rPr>
        <w:t>6</w:t>
      </w:r>
      <w:r w:rsidR="00315735" w:rsidRPr="00FE475C">
        <w:rPr>
          <w:b/>
          <w:sz w:val="22"/>
          <w:szCs w:val="22"/>
        </w:rPr>
        <w:t>3</w:t>
      </w:r>
      <w:r w:rsidRPr="00FE475C">
        <w:rPr>
          <w:b/>
          <w:sz w:val="22"/>
          <w:szCs w:val="22"/>
        </w:rPr>
        <w:t>.</w:t>
      </w:r>
      <w:r w:rsidRPr="00FE475C">
        <w:rPr>
          <w:sz w:val="22"/>
          <w:szCs w:val="22"/>
        </w:rPr>
        <w:t xml:space="preserve"> </w:t>
      </w:r>
      <w:r w:rsidR="00526ABB" w:rsidRPr="00FE475C">
        <w:rPr>
          <w:sz w:val="22"/>
          <w:szCs w:val="22"/>
        </w:rPr>
        <w:t>Raport</w:t>
      </w:r>
      <w:r w:rsidR="00F67B8D" w:rsidRPr="00FE475C">
        <w:rPr>
          <w:sz w:val="22"/>
          <w:szCs w:val="22"/>
        </w:rPr>
        <w:t>ă</w:t>
      </w:r>
      <w:r w:rsidR="00526ABB" w:rsidRPr="00FE475C">
        <w:rPr>
          <w:sz w:val="22"/>
          <w:szCs w:val="22"/>
        </w:rPr>
        <w:t>rile vor</w:t>
      </w:r>
      <w:r w:rsidR="00F67B8D" w:rsidRPr="00FE475C">
        <w:rPr>
          <w:sz w:val="22"/>
          <w:szCs w:val="22"/>
        </w:rPr>
        <w:t xml:space="preserve"> fi întocmite în conformitate cu Anexa </w:t>
      </w:r>
      <w:r w:rsidR="00462731" w:rsidRPr="00FE475C">
        <w:rPr>
          <w:sz w:val="22"/>
          <w:szCs w:val="22"/>
        </w:rPr>
        <w:t>7</w:t>
      </w:r>
      <w:r w:rsidR="00460366" w:rsidRPr="00FE475C">
        <w:rPr>
          <w:sz w:val="22"/>
          <w:szCs w:val="22"/>
        </w:rPr>
        <w:t xml:space="preserve"> </w:t>
      </w:r>
      <w:smartTag w:uri="urn:schemas-microsoft-com:office:smarttags" w:element="PersonName">
        <w:smartTagPr>
          <w:attr w:name="ProductID" w:val="la Regulament"/>
        </w:smartTagPr>
        <w:r w:rsidR="0015277E" w:rsidRPr="00FE475C">
          <w:rPr>
            <w:sz w:val="22"/>
            <w:szCs w:val="22"/>
          </w:rPr>
          <w:t>la R</w:t>
        </w:r>
        <w:r w:rsidR="00F67B8D" w:rsidRPr="00FE475C">
          <w:rPr>
            <w:sz w:val="22"/>
            <w:szCs w:val="22"/>
          </w:rPr>
          <w:t>egulament</w:t>
        </w:r>
      </w:smartTag>
      <w:r w:rsidR="00F67B8D" w:rsidRPr="00FE475C">
        <w:rPr>
          <w:sz w:val="22"/>
          <w:szCs w:val="22"/>
        </w:rPr>
        <w:t xml:space="preserve"> </w:t>
      </w:r>
      <w:proofErr w:type="spellStart"/>
      <w:r w:rsidR="00F67B8D" w:rsidRPr="00FE475C">
        <w:rPr>
          <w:sz w:val="22"/>
          <w:szCs w:val="22"/>
        </w:rPr>
        <w:t>şi</w:t>
      </w:r>
      <w:proofErr w:type="spellEnd"/>
      <w:r w:rsidR="00526ABB" w:rsidRPr="00FE475C">
        <w:rPr>
          <w:sz w:val="22"/>
          <w:szCs w:val="22"/>
        </w:rPr>
        <w:t xml:space="preserve"> vor fi depuse at</w:t>
      </w:r>
      <w:r w:rsidR="00F67B8D" w:rsidRPr="00FE475C">
        <w:rPr>
          <w:sz w:val="22"/>
          <w:szCs w:val="22"/>
        </w:rPr>
        <w:t>â</w:t>
      </w:r>
      <w:r w:rsidR="00526ABB" w:rsidRPr="00FE475C">
        <w:rPr>
          <w:sz w:val="22"/>
          <w:szCs w:val="22"/>
        </w:rPr>
        <w:t>t pe suport de h</w:t>
      </w:r>
      <w:r w:rsidR="00F67B8D" w:rsidRPr="00FE475C">
        <w:rPr>
          <w:sz w:val="22"/>
          <w:szCs w:val="22"/>
        </w:rPr>
        <w:t>â</w:t>
      </w:r>
      <w:r w:rsidR="00526ABB" w:rsidRPr="00FE475C">
        <w:rPr>
          <w:sz w:val="22"/>
          <w:szCs w:val="22"/>
        </w:rPr>
        <w:t>rtie c</w:t>
      </w:r>
      <w:r w:rsidR="00F67B8D" w:rsidRPr="00FE475C">
        <w:rPr>
          <w:sz w:val="22"/>
          <w:szCs w:val="22"/>
        </w:rPr>
        <w:t>â</w:t>
      </w:r>
      <w:r w:rsidR="00526ABB" w:rsidRPr="00FE475C">
        <w:rPr>
          <w:sz w:val="22"/>
          <w:szCs w:val="22"/>
        </w:rPr>
        <w:t xml:space="preserve">t </w:t>
      </w:r>
      <w:proofErr w:type="spellStart"/>
      <w:r w:rsidR="00F67B8D" w:rsidRPr="00FE475C">
        <w:rPr>
          <w:sz w:val="22"/>
          <w:szCs w:val="22"/>
        </w:rPr>
        <w:t>ş</w:t>
      </w:r>
      <w:r w:rsidR="00526ABB" w:rsidRPr="00FE475C">
        <w:rPr>
          <w:sz w:val="22"/>
          <w:szCs w:val="22"/>
        </w:rPr>
        <w:t>i</w:t>
      </w:r>
      <w:proofErr w:type="spellEnd"/>
      <w:r w:rsidR="00526ABB" w:rsidRPr="00FE475C">
        <w:rPr>
          <w:sz w:val="22"/>
          <w:szCs w:val="22"/>
        </w:rPr>
        <w:t xml:space="preserve"> </w:t>
      </w:r>
      <w:r w:rsidR="00F67B8D" w:rsidRPr="00FE475C">
        <w:rPr>
          <w:sz w:val="22"/>
          <w:szCs w:val="22"/>
        </w:rPr>
        <w:t>în format electronic</w:t>
      </w:r>
      <w:r w:rsidR="00526ABB" w:rsidRPr="00FE475C">
        <w:rPr>
          <w:sz w:val="22"/>
          <w:szCs w:val="22"/>
        </w:rPr>
        <w:t xml:space="preserve"> </w:t>
      </w:r>
      <w:r w:rsidR="00F67B8D" w:rsidRPr="00FE475C">
        <w:rPr>
          <w:sz w:val="22"/>
          <w:szCs w:val="22"/>
        </w:rPr>
        <w:t>fiind</w:t>
      </w:r>
      <w:r w:rsidR="00526ABB" w:rsidRPr="00FE475C">
        <w:rPr>
          <w:sz w:val="22"/>
          <w:szCs w:val="22"/>
        </w:rPr>
        <w:t xml:space="preserve"> </w:t>
      </w:r>
      <w:proofErr w:type="spellStart"/>
      <w:r w:rsidR="00F67B8D" w:rsidRPr="00FE475C">
        <w:rPr>
          <w:sz w:val="22"/>
          <w:szCs w:val="22"/>
        </w:rPr>
        <w:t>însoţ</w:t>
      </w:r>
      <w:r w:rsidR="00526ABB" w:rsidRPr="00FE475C">
        <w:rPr>
          <w:sz w:val="22"/>
          <w:szCs w:val="22"/>
        </w:rPr>
        <w:t>ite</w:t>
      </w:r>
      <w:proofErr w:type="spellEnd"/>
      <w:r w:rsidR="00526ABB" w:rsidRPr="00FE475C">
        <w:rPr>
          <w:sz w:val="22"/>
          <w:szCs w:val="22"/>
        </w:rPr>
        <w:t xml:space="preserve"> de documentele justificativ</w:t>
      </w:r>
      <w:r w:rsidRPr="00FE475C">
        <w:rPr>
          <w:sz w:val="22"/>
          <w:szCs w:val="22"/>
        </w:rPr>
        <w:t>e pentru cheltuielile efectuate</w:t>
      </w:r>
    </w:p>
    <w:p w14:paraId="760B0BFF" w14:textId="77777777" w:rsidR="00526ABB" w:rsidRPr="00FE475C" w:rsidRDefault="00F778CC" w:rsidP="00EE76DE">
      <w:pPr>
        <w:adjustRightInd w:val="0"/>
        <w:spacing w:before="120" w:after="120"/>
        <w:ind w:firstLine="284"/>
        <w:jc w:val="both"/>
        <w:rPr>
          <w:bCs/>
          <w:color w:val="FF0000"/>
          <w:sz w:val="22"/>
          <w:szCs w:val="22"/>
        </w:rPr>
      </w:pPr>
      <w:r w:rsidRPr="00FE475C">
        <w:rPr>
          <w:b/>
          <w:sz w:val="22"/>
          <w:szCs w:val="22"/>
        </w:rPr>
        <w:t xml:space="preserve">Art. </w:t>
      </w:r>
      <w:r w:rsidR="009075D6" w:rsidRPr="00FE475C">
        <w:rPr>
          <w:b/>
          <w:sz w:val="22"/>
          <w:szCs w:val="22"/>
        </w:rPr>
        <w:t>6</w:t>
      </w:r>
      <w:r w:rsidR="00315735" w:rsidRPr="00FE475C">
        <w:rPr>
          <w:b/>
          <w:sz w:val="22"/>
          <w:szCs w:val="22"/>
        </w:rPr>
        <w:t>4</w:t>
      </w:r>
      <w:r w:rsidR="00526ABB" w:rsidRPr="00FE475C">
        <w:rPr>
          <w:b/>
          <w:sz w:val="22"/>
          <w:szCs w:val="22"/>
        </w:rPr>
        <w:t xml:space="preserve">. </w:t>
      </w:r>
      <w:r w:rsidR="00526ABB" w:rsidRPr="00FE475C">
        <w:rPr>
          <w:bCs/>
          <w:sz w:val="22"/>
          <w:szCs w:val="22"/>
        </w:rPr>
        <w:t xml:space="preserve">Proiectele pentru care nu s-au depus rapoartele finale </w:t>
      </w:r>
      <w:r w:rsidR="002E1C88" w:rsidRPr="00FE475C">
        <w:rPr>
          <w:bCs/>
          <w:sz w:val="22"/>
          <w:szCs w:val="22"/>
        </w:rPr>
        <w:t>î</w:t>
      </w:r>
      <w:r w:rsidR="00526ABB" w:rsidRPr="00FE475C">
        <w:rPr>
          <w:bCs/>
          <w:sz w:val="22"/>
          <w:szCs w:val="22"/>
        </w:rPr>
        <w:t xml:space="preserve">n termenul stabilit prin contract nu vor </w:t>
      </w:r>
      <w:proofErr w:type="spellStart"/>
      <w:r w:rsidR="00526ABB" w:rsidRPr="00FE475C">
        <w:rPr>
          <w:bCs/>
          <w:sz w:val="22"/>
          <w:szCs w:val="22"/>
        </w:rPr>
        <w:t>ob</w:t>
      </w:r>
      <w:r w:rsidR="002E1C88" w:rsidRPr="00FE475C">
        <w:rPr>
          <w:bCs/>
          <w:sz w:val="22"/>
          <w:szCs w:val="22"/>
        </w:rPr>
        <w:t>ţ</w:t>
      </w:r>
      <w:r w:rsidR="00526ABB" w:rsidRPr="00FE475C">
        <w:rPr>
          <w:bCs/>
          <w:sz w:val="22"/>
          <w:szCs w:val="22"/>
        </w:rPr>
        <w:t>ine</w:t>
      </w:r>
      <w:proofErr w:type="spellEnd"/>
      <w:r w:rsidR="00526ABB" w:rsidRPr="00FE475C">
        <w:rPr>
          <w:bCs/>
          <w:sz w:val="22"/>
          <w:szCs w:val="22"/>
        </w:rPr>
        <w:t xml:space="preserve"> decontarea </w:t>
      </w:r>
      <w:proofErr w:type="spellStart"/>
      <w:r w:rsidR="00526ABB" w:rsidRPr="00FE475C">
        <w:rPr>
          <w:bCs/>
          <w:sz w:val="22"/>
          <w:szCs w:val="22"/>
        </w:rPr>
        <w:t>tran</w:t>
      </w:r>
      <w:r w:rsidR="002E1C88" w:rsidRPr="00FE475C">
        <w:rPr>
          <w:bCs/>
          <w:sz w:val="22"/>
          <w:szCs w:val="22"/>
        </w:rPr>
        <w:t>ş</w:t>
      </w:r>
      <w:r w:rsidR="00526ABB" w:rsidRPr="00FE475C">
        <w:rPr>
          <w:bCs/>
          <w:sz w:val="22"/>
          <w:szCs w:val="22"/>
        </w:rPr>
        <w:t>ei</w:t>
      </w:r>
      <w:proofErr w:type="spellEnd"/>
      <w:r w:rsidR="00526ABB" w:rsidRPr="00FE475C">
        <w:rPr>
          <w:bCs/>
          <w:sz w:val="22"/>
          <w:szCs w:val="22"/>
        </w:rPr>
        <w:t xml:space="preserve"> finale</w:t>
      </w:r>
      <w:r w:rsidR="00AE7FA7" w:rsidRPr="00FE475C">
        <w:rPr>
          <w:bCs/>
          <w:sz w:val="22"/>
          <w:szCs w:val="22"/>
        </w:rPr>
        <w:t>.</w:t>
      </w:r>
    </w:p>
    <w:p w14:paraId="20D8256F" w14:textId="59904BC5" w:rsidR="00526ABB" w:rsidRPr="00FE475C" w:rsidRDefault="0030534D" w:rsidP="00EE76DE">
      <w:pPr>
        <w:adjustRightInd w:val="0"/>
        <w:spacing w:before="120" w:after="120"/>
        <w:ind w:firstLine="284"/>
        <w:jc w:val="both"/>
        <w:rPr>
          <w:bCs/>
          <w:sz w:val="22"/>
          <w:szCs w:val="22"/>
        </w:rPr>
      </w:pPr>
      <w:r w:rsidRPr="00FE475C">
        <w:rPr>
          <w:b/>
          <w:sz w:val="22"/>
          <w:szCs w:val="22"/>
        </w:rPr>
        <w:t>Art</w:t>
      </w:r>
      <w:r w:rsidR="000949A3" w:rsidRPr="00FE475C">
        <w:rPr>
          <w:b/>
          <w:sz w:val="22"/>
          <w:szCs w:val="22"/>
        </w:rPr>
        <w:t xml:space="preserve">. </w:t>
      </w:r>
      <w:r w:rsidR="009075D6" w:rsidRPr="00FE475C">
        <w:rPr>
          <w:b/>
          <w:sz w:val="22"/>
          <w:szCs w:val="22"/>
        </w:rPr>
        <w:t>6</w:t>
      </w:r>
      <w:r w:rsidR="00315735" w:rsidRPr="00FE475C">
        <w:rPr>
          <w:b/>
          <w:sz w:val="22"/>
          <w:szCs w:val="22"/>
        </w:rPr>
        <w:t>5</w:t>
      </w:r>
      <w:r w:rsidR="00526ABB" w:rsidRPr="00FE475C">
        <w:rPr>
          <w:b/>
          <w:sz w:val="22"/>
          <w:szCs w:val="22"/>
        </w:rPr>
        <w:t xml:space="preserve">. </w:t>
      </w:r>
      <w:r w:rsidR="00526ABB" w:rsidRPr="00FE475C">
        <w:rPr>
          <w:bCs/>
          <w:sz w:val="22"/>
          <w:szCs w:val="22"/>
        </w:rPr>
        <w:t>Comisia</w:t>
      </w:r>
      <w:r w:rsidR="00526ABB" w:rsidRPr="00FE475C">
        <w:rPr>
          <w:b/>
          <w:sz w:val="22"/>
          <w:szCs w:val="22"/>
        </w:rPr>
        <w:t xml:space="preserve"> </w:t>
      </w:r>
      <w:r w:rsidR="00526ABB" w:rsidRPr="00FE475C">
        <w:rPr>
          <w:bCs/>
          <w:sz w:val="22"/>
          <w:szCs w:val="22"/>
        </w:rPr>
        <w:t xml:space="preserve">de </w:t>
      </w:r>
      <w:r w:rsidR="002E1C88" w:rsidRPr="00FE475C">
        <w:rPr>
          <w:bCs/>
          <w:sz w:val="22"/>
          <w:szCs w:val="22"/>
        </w:rPr>
        <w:t>e</w:t>
      </w:r>
      <w:r w:rsidR="00526ABB" w:rsidRPr="00FE475C">
        <w:rPr>
          <w:bCs/>
          <w:sz w:val="22"/>
          <w:szCs w:val="22"/>
        </w:rPr>
        <w:t xml:space="preserve">valuare </w:t>
      </w:r>
      <w:proofErr w:type="spellStart"/>
      <w:r w:rsidR="002E1C88" w:rsidRPr="00FE475C">
        <w:rPr>
          <w:bCs/>
          <w:sz w:val="22"/>
          <w:szCs w:val="22"/>
        </w:rPr>
        <w:t>ş</w:t>
      </w:r>
      <w:r w:rsidR="00526ABB" w:rsidRPr="00FE475C">
        <w:rPr>
          <w:bCs/>
          <w:sz w:val="22"/>
          <w:szCs w:val="22"/>
        </w:rPr>
        <w:t>i</w:t>
      </w:r>
      <w:proofErr w:type="spellEnd"/>
      <w:r w:rsidR="00526ABB" w:rsidRPr="00FE475C">
        <w:rPr>
          <w:bCs/>
          <w:sz w:val="22"/>
          <w:szCs w:val="22"/>
        </w:rPr>
        <w:t xml:space="preserve"> </w:t>
      </w:r>
      <w:r w:rsidR="00E474F9" w:rsidRPr="00FE475C">
        <w:rPr>
          <w:bCs/>
          <w:sz w:val="22"/>
          <w:szCs w:val="22"/>
        </w:rPr>
        <w:t>selecționare</w:t>
      </w:r>
      <w:r w:rsidR="00526ABB" w:rsidRPr="00FE475C">
        <w:rPr>
          <w:bCs/>
          <w:sz w:val="22"/>
          <w:szCs w:val="22"/>
        </w:rPr>
        <w:t xml:space="preserve"> va stabili durat</w:t>
      </w:r>
      <w:r w:rsidR="0015277E" w:rsidRPr="00FE475C">
        <w:rPr>
          <w:bCs/>
          <w:sz w:val="22"/>
          <w:szCs w:val="22"/>
        </w:rPr>
        <w:t>a</w:t>
      </w:r>
      <w:r w:rsidR="00526ABB" w:rsidRPr="00FE475C">
        <w:rPr>
          <w:bCs/>
          <w:sz w:val="22"/>
          <w:szCs w:val="22"/>
        </w:rPr>
        <w:t xml:space="preserve"> contractelor de </w:t>
      </w:r>
      <w:proofErr w:type="spellStart"/>
      <w:r w:rsidR="005B0461" w:rsidRPr="00FE475C">
        <w:rPr>
          <w:bCs/>
          <w:sz w:val="22"/>
          <w:szCs w:val="22"/>
        </w:rPr>
        <w:t>finanţare</w:t>
      </w:r>
      <w:proofErr w:type="spellEnd"/>
      <w:r w:rsidR="00526ABB" w:rsidRPr="00FE475C">
        <w:rPr>
          <w:bCs/>
          <w:sz w:val="22"/>
          <w:szCs w:val="22"/>
        </w:rPr>
        <w:t xml:space="preserve"> astfel </w:t>
      </w:r>
      <w:r w:rsidR="002E1C88" w:rsidRPr="00FE475C">
        <w:rPr>
          <w:bCs/>
          <w:sz w:val="22"/>
          <w:szCs w:val="22"/>
        </w:rPr>
        <w:t>înc</w:t>
      </w:r>
      <w:r w:rsidR="00FF1AEF" w:rsidRPr="00FE475C">
        <w:rPr>
          <w:bCs/>
          <w:sz w:val="22"/>
          <w:szCs w:val="22"/>
        </w:rPr>
        <w:t>â</w:t>
      </w:r>
      <w:r w:rsidR="002E1C88" w:rsidRPr="00FE475C">
        <w:rPr>
          <w:bCs/>
          <w:sz w:val="22"/>
          <w:szCs w:val="22"/>
        </w:rPr>
        <w:t>t să</w:t>
      </w:r>
      <w:r w:rsidR="00526ABB" w:rsidRPr="00FE475C">
        <w:rPr>
          <w:bCs/>
          <w:sz w:val="22"/>
          <w:szCs w:val="22"/>
        </w:rPr>
        <w:t xml:space="preserve"> asigure derularea </w:t>
      </w:r>
      <w:r w:rsidR="00532479" w:rsidRPr="00FE475C">
        <w:rPr>
          <w:bCs/>
          <w:sz w:val="22"/>
          <w:szCs w:val="22"/>
        </w:rPr>
        <w:t>procesului</w:t>
      </w:r>
      <w:r w:rsidR="00526ABB" w:rsidRPr="00FE475C">
        <w:rPr>
          <w:bCs/>
          <w:sz w:val="22"/>
          <w:szCs w:val="22"/>
        </w:rPr>
        <w:t xml:space="preserve"> de </w:t>
      </w:r>
      <w:proofErr w:type="spellStart"/>
      <w:r w:rsidR="005B0461" w:rsidRPr="00FE475C">
        <w:rPr>
          <w:bCs/>
          <w:sz w:val="22"/>
          <w:szCs w:val="22"/>
        </w:rPr>
        <w:t>finanţare</w:t>
      </w:r>
      <w:proofErr w:type="spellEnd"/>
      <w:r w:rsidR="002E1C88" w:rsidRPr="00FE475C">
        <w:rPr>
          <w:bCs/>
          <w:sz w:val="22"/>
          <w:szCs w:val="22"/>
        </w:rPr>
        <w:t xml:space="preserve"> a contractului </w:t>
      </w:r>
      <w:proofErr w:type="spellStart"/>
      <w:r w:rsidR="002E1C88" w:rsidRPr="00FE475C">
        <w:rPr>
          <w:bCs/>
          <w:sz w:val="22"/>
          <w:szCs w:val="22"/>
        </w:rPr>
        <w:t>ş</w:t>
      </w:r>
      <w:r w:rsidR="00526ABB" w:rsidRPr="00FE475C">
        <w:rPr>
          <w:bCs/>
          <w:sz w:val="22"/>
          <w:szCs w:val="22"/>
        </w:rPr>
        <w:t>i</w:t>
      </w:r>
      <w:proofErr w:type="spellEnd"/>
      <w:r w:rsidR="002E1C88" w:rsidRPr="00FE475C">
        <w:rPr>
          <w:bCs/>
          <w:sz w:val="22"/>
          <w:szCs w:val="22"/>
        </w:rPr>
        <w:t xml:space="preserve"> de decontare a ultimei </w:t>
      </w:r>
      <w:proofErr w:type="spellStart"/>
      <w:r w:rsidR="002E1C88" w:rsidRPr="00FE475C">
        <w:rPr>
          <w:bCs/>
          <w:sz w:val="22"/>
          <w:szCs w:val="22"/>
        </w:rPr>
        <w:t>tranşe</w:t>
      </w:r>
      <w:proofErr w:type="spellEnd"/>
      <w:r w:rsidR="002E1C88" w:rsidRPr="00FE475C">
        <w:rPr>
          <w:bCs/>
          <w:sz w:val="22"/>
          <w:szCs w:val="22"/>
        </w:rPr>
        <w:t xml:space="preserve"> în anul calendaristic î</w:t>
      </w:r>
      <w:r w:rsidR="00526ABB" w:rsidRPr="00FE475C">
        <w:rPr>
          <w:bCs/>
          <w:sz w:val="22"/>
          <w:szCs w:val="22"/>
        </w:rPr>
        <w:t xml:space="preserve">n care s-a acordat </w:t>
      </w:r>
      <w:proofErr w:type="spellStart"/>
      <w:r w:rsidR="005B0461" w:rsidRPr="00FE475C">
        <w:rPr>
          <w:bCs/>
          <w:sz w:val="22"/>
          <w:szCs w:val="22"/>
        </w:rPr>
        <w:t>finanţare</w:t>
      </w:r>
      <w:r w:rsidR="00526ABB" w:rsidRPr="00FE475C">
        <w:rPr>
          <w:bCs/>
          <w:sz w:val="22"/>
          <w:szCs w:val="22"/>
        </w:rPr>
        <w:t>a</w:t>
      </w:r>
      <w:proofErr w:type="spellEnd"/>
      <w:r w:rsidR="00D57B57" w:rsidRPr="00FE475C">
        <w:rPr>
          <w:bCs/>
          <w:sz w:val="22"/>
          <w:szCs w:val="22"/>
        </w:rPr>
        <w:t xml:space="preserve">, </w:t>
      </w:r>
      <w:bookmarkStart w:id="19" w:name="_Hlk95987781"/>
      <w:r w:rsidR="00D57B57" w:rsidRPr="00FE475C">
        <w:rPr>
          <w:b/>
          <w:bCs/>
          <w:sz w:val="22"/>
          <w:szCs w:val="22"/>
        </w:rPr>
        <w:t>dar nu mai t</w:t>
      </w:r>
      <w:r w:rsidR="00532479" w:rsidRPr="00FE475C">
        <w:rPr>
          <w:b/>
          <w:bCs/>
          <w:sz w:val="22"/>
          <w:szCs w:val="22"/>
        </w:rPr>
        <w:t>â</w:t>
      </w:r>
      <w:r w:rsidR="00D57B57" w:rsidRPr="00FE475C">
        <w:rPr>
          <w:b/>
          <w:bCs/>
          <w:sz w:val="22"/>
          <w:szCs w:val="22"/>
        </w:rPr>
        <w:t>rz</w:t>
      </w:r>
      <w:r w:rsidR="009075D6" w:rsidRPr="00FE475C">
        <w:rPr>
          <w:b/>
          <w:bCs/>
          <w:sz w:val="22"/>
          <w:szCs w:val="22"/>
        </w:rPr>
        <w:t>iu de 31</w:t>
      </w:r>
      <w:r w:rsidR="00D57B57" w:rsidRPr="00FE475C">
        <w:rPr>
          <w:b/>
          <w:bCs/>
          <w:sz w:val="22"/>
          <w:szCs w:val="22"/>
        </w:rPr>
        <w:t xml:space="preserve"> decembrie</w:t>
      </w:r>
      <w:bookmarkEnd w:id="19"/>
      <w:r w:rsidR="00F477C8" w:rsidRPr="00FE475C">
        <w:rPr>
          <w:b/>
          <w:bCs/>
          <w:sz w:val="22"/>
          <w:szCs w:val="22"/>
        </w:rPr>
        <w:t xml:space="preserve"> </w:t>
      </w:r>
      <w:r w:rsidR="00706081" w:rsidRPr="00FE475C">
        <w:rPr>
          <w:b/>
          <w:bCs/>
          <w:sz w:val="22"/>
          <w:szCs w:val="22"/>
        </w:rPr>
        <w:t>2023</w:t>
      </w:r>
      <w:r w:rsidR="00D57B57" w:rsidRPr="00FE475C">
        <w:rPr>
          <w:bCs/>
          <w:sz w:val="22"/>
          <w:szCs w:val="22"/>
        </w:rPr>
        <w:t>.</w:t>
      </w:r>
    </w:p>
    <w:p w14:paraId="1F20C71A" w14:textId="77777777" w:rsidR="000F6E4F" w:rsidRPr="00FE475C" w:rsidRDefault="00DE097F" w:rsidP="00EE76DE">
      <w:pPr>
        <w:spacing w:before="120" w:after="120"/>
        <w:ind w:firstLine="284"/>
        <w:jc w:val="both"/>
        <w:rPr>
          <w:b/>
          <w:sz w:val="22"/>
          <w:szCs w:val="22"/>
        </w:rPr>
      </w:pPr>
      <w:r w:rsidRPr="00FE475C">
        <w:rPr>
          <w:b/>
          <w:sz w:val="22"/>
          <w:szCs w:val="22"/>
        </w:rPr>
        <w:t>Art.</w:t>
      </w:r>
      <w:r w:rsidR="00DE7848" w:rsidRPr="00FE475C">
        <w:rPr>
          <w:b/>
          <w:sz w:val="22"/>
          <w:szCs w:val="22"/>
        </w:rPr>
        <w:t xml:space="preserve"> 6</w:t>
      </w:r>
      <w:r w:rsidR="00315735" w:rsidRPr="00FE475C">
        <w:rPr>
          <w:b/>
          <w:sz w:val="22"/>
          <w:szCs w:val="22"/>
        </w:rPr>
        <w:t>6</w:t>
      </w:r>
      <w:r w:rsidR="00526ABB" w:rsidRPr="00FE475C">
        <w:rPr>
          <w:b/>
          <w:sz w:val="22"/>
          <w:szCs w:val="22"/>
        </w:rPr>
        <w:t xml:space="preserve">. </w:t>
      </w:r>
      <w:r w:rsidR="00315735" w:rsidRPr="00FE475C">
        <w:rPr>
          <w:sz w:val="22"/>
          <w:szCs w:val="22"/>
        </w:rPr>
        <w:t>În vederea decontării</w:t>
      </w:r>
      <w:r w:rsidR="00526ABB" w:rsidRPr="00FE475C">
        <w:rPr>
          <w:sz w:val="22"/>
          <w:szCs w:val="22"/>
        </w:rPr>
        <w:t xml:space="preserve"> cheltuielilor</w:t>
      </w:r>
      <w:r w:rsidR="00273230" w:rsidRPr="00FE475C">
        <w:rPr>
          <w:sz w:val="22"/>
          <w:szCs w:val="22"/>
        </w:rPr>
        <w:t xml:space="preserve"> e</w:t>
      </w:r>
      <w:r w:rsidR="00315735" w:rsidRPr="00FE475C">
        <w:rPr>
          <w:sz w:val="22"/>
          <w:szCs w:val="22"/>
        </w:rPr>
        <w:t>ligibile</w:t>
      </w:r>
      <w:r w:rsidR="00273230" w:rsidRPr="00FE475C">
        <w:rPr>
          <w:sz w:val="22"/>
          <w:szCs w:val="22"/>
        </w:rPr>
        <w:t xml:space="preserve">, se vor prezenta </w:t>
      </w:r>
      <w:r w:rsidR="00526ABB" w:rsidRPr="00FE475C">
        <w:rPr>
          <w:sz w:val="22"/>
          <w:szCs w:val="22"/>
        </w:rPr>
        <w:t>documente</w:t>
      </w:r>
      <w:r w:rsidR="00273230" w:rsidRPr="00FE475C">
        <w:rPr>
          <w:sz w:val="22"/>
          <w:szCs w:val="22"/>
        </w:rPr>
        <w:t>le</w:t>
      </w:r>
      <w:r w:rsidR="00315735" w:rsidRPr="00FE475C">
        <w:rPr>
          <w:sz w:val="22"/>
          <w:szCs w:val="22"/>
        </w:rPr>
        <w:t xml:space="preserve"> justificate</w:t>
      </w:r>
      <w:r w:rsidR="00F33AD5" w:rsidRPr="00FE475C">
        <w:rPr>
          <w:sz w:val="22"/>
          <w:szCs w:val="22"/>
        </w:rPr>
        <w:t xml:space="preserve">, în copie certificată, cu mențiunea </w:t>
      </w:r>
      <w:r w:rsidR="00F33AD5" w:rsidRPr="00FE475C">
        <w:rPr>
          <w:i/>
          <w:sz w:val="22"/>
          <w:szCs w:val="22"/>
        </w:rPr>
        <w:t>“conform cu originalul”</w:t>
      </w:r>
      <w:r w:rsidR="00273230" w:rsidRPr="00FE475C">
        <w:rPr>
          <w:i/>
          <w:sz w:val="22"/>
          <w:szCs w:val="22"/>
        </w:rPr>
        <w:t>.</w:t>
      </w:r>
      <w:r w:rsidR="00526ABB" w:rsidRPr="00FE475C">
        <w:rPr>
          <w:sz w:val="22"/>
          <w:szCs w:val="22"/>
        </w:rPr>
        <w:t xml:space="preserve"> </w:t>
      </w:r>
    </w:p>
    <w:p w14:paraId="4782F7A1" w14:textId="77777777" w:rsidR="00680F01" w:rsidRPr="00FE475C" w:rsidRDefault="00273230" w:rsidP="00EE76DE">
      <w:pPr>
        <w:pStyle w:val="BodyText"/>
        <w:tabs>
          <w:tab w:val="num" w:pos="360"/>
        </w:tabs>
        <w:spacing w:before="120" w:beforeAutospacing="0" w:after="120" w:afterAutospacing="0"/>
        <w:jc w:val="both"/>
        <w:rPr>
          <w:sz w:val="22"/>
          <w:szCs w:val="22"/>
        </w:rPr>
      </w:pPr>
      <w:r w:rsidRPr="00FE475C">
        <w:rPr>
          <w:sz w:val="22"/>
          <w:szCs w:val="22"/>
        </w:rPr>
        <w:t xml:space="preserve">     </w:t>
      </w:r>
      <w:r w:rsidR="00680F01" w:rsidRPr="00FE475C">
        <w:rPr>
          <w:b/>
          <w:sz w:val="22"/>
          <w:szCs w:val="22"/>
        </w:rPr>
        <w:t xml:space="preserve">Art. </w:t>
      </w:r>
      <w:r w:rsidR="00F71F9E" w:rsidRPr="00FE475C">
        <w:rPr>
          <w:b/>
          <w:sz w:val="22"/>
          <w:szCs w:val="22"/>
        </w:rPr>
        <w:t>6</w:t>
      </w:r>
      <w:r w:rsidR="00315735" w:rsidRPr="00FE475C">
        <w:rPr>
          <w:b/>
          <w:sz w:val="22"/>
          <w:szCs w:val="22"/>
        </w:rPr>
        <w:t>7</w:t>
      </w:r>
      <w:r w:rsidR="00680F01" w:rsidRPr="00FE475C">
        <w:rPr>
          <w:b/>
          <w:sz w:val="22"/>
          <w:szCs w:val="22"/>
        </w:rPr>
        <w:t>.</w:t>
      </w:r>
      <w:r w:rsidR="00680F01" w:rsidRPr="00FE475C">
        <w:rPr>
          <w:sz w:val="22"/>
          <w:szCs w:val="22"/>
        </w:rPr>
        <w:t xml:space="preserve"> Nu se vor face decontări de cheltuieli </w:t>
      </w:r>
      <w:r w:rsidR="0082287B" w:rsidRPr="00FE475C">
        <w:rPr>
          <w:sz w:val="22"/>
          <w:szCs w:val="22"/>
        </w:rPr>
        <w:t>eligibile pe baza unor documente</w:t>
      </w:r>
      <w:r w:rsidR="00281074" w:rsidRPr="00FE475C">
        <w:rPr>
          <w:sz w:val="22"/>
          <w:szCs w:val="22"/>
        </w:rPr>
        <w:t xml:space="preserve"> </w:t>
      </w:r>
      <w:r w:rsidR="00680F01" w:rsidRPr="00FE475C">
        <w:rPr>
          <w:sz w:val="22"/>
          <w:szCs w:val="22"/>
        </w:rPr>
        <w:t xml:space="preserve">a căror dată nu se încadrează în perioada </w:t>
      </w:r>
      <w:proofErr w:type="spellStart"/>
      <w:r w:rsidR="00680F01" w:rsidRPr="00FE475C">
        <w:rPr>
          <w:sz w:val="22"/>
          <w:szCs w:val="22"/>
        </w:rPr>
        <w:t>desfă</w:t>
      </w:r>
      <w:r w:rsidR="00A37AA8" w:rsidRPr="00FE475C">
        <w:rPr>
          <w:sz w:val="22"/>
          <w:szCs w:val="22"/>
        </w:rPr>
        <w:t>ş</w:t>
      </w:r>
      <w:r w:rsidR="00680F01" w:rsidRPr="00FE475C">
        <w:rPr>
          <w:sz w:val="22"/>
          <w:szCs w:val="22"/>
        </w:rPr>
        <w:t>urării</w:t>
      </w:r>
      <w:proofErr w:type="spellEnd"/>
      <w:r w:rsidR="00680F01" w:rsidRPr="00FE475C">
        <w:rPr>
          <w:sz w:val="22"/>
          <w:szCs w:val="22"/>
        </w:rPr>
        <w:t xml:space="preserve"> </w:t>
      </w:r>
      <w:proofErr w:type="spellStart"/>
      <w:r w:rsidR="00680F01" w:rsidRPr="00FE475C">
        <w:rPr>
          <w:sz w:val="22"/>
          <w:szCs w:val="22"/>
        </w:rPr>
        <w:t>activită</w:t>
      </w:r>
      <w:r w:rsidR="00A37AA8" w:rsidRPr="00FE475C">
        <w:rPr>
          <w:sz w:val="22"/>
          <w:szCs w:val="22"/>
        </w:rPr>
        <w:t>ţ</w:t>
      </w:r>
      <w:r w:rsidR="00680F01" w:rsidRPr="00FE475C">
        <w:rPr>
          <w:sz w:val="22"/>
          <w:szCs w:val="22"/>
        </w:rPr>
        <w:t>ii</w:t>
      </w:r>
      <w:proofErr w:type="spellEnd"/>
      <w:r w:rsidR="00680F01" w:rsidRPr="00FE475C">
        <w:rPr>
          <w:sz w:val="22"/>
          <w:szCs w:val="22"/>
        </w:rPr>
        <w:t>.</w:t>
      </w:r>
    </w:p>
    <w:p w14:paraId="0662A466" w14:textId="77777777" w:rsidR="00D57B57" w:rsidRPr="00FE475C" w:rsidRDefault="002E1C88" w:rsidP="00EE76DE">
      <w:pPr>
        <w:spacing w:before="120" w:after="120"/>
        <w:ind w:firstLine="284"/>
        <w:jc w:val="both"/>
        <w:rPr>
          <w:sz w:val="22"/>
          <w:szCs w:val="22"/>
        </w:rPr>
      </w:pPr>
      <w:r w:rsidRPr="00FE475C">
        <w:rPr>
          <w:b/>
          <w:bCs/>
          <w:sz w:val="22"/>
          <w:szCs w:val="22"/>
        </w:rPr>
        <w:t>Art</w:t>
      </w:r>
      <w:r w:rsidR="00337CA7" w:rsidRPr="00FE475C">
        <w:rPr>
          <w:b/>
          <w:bCs/>
          <w:sz w:val="22"/>
          <w:szCs w:val="22"/>
        </w:rPr>
        <w:t>.</w:t>
      </w:r>
      <w:r w:rsidRPr="00FE475C">
        <w:rPr>
          <w:b/>
          <w:bCs/>
          <w:sz w:val="22"/>
          <w:szCs w:val="22"/>
        </w:rPr>
        <w:t xml:space="preserve"> </w:t>
      </w:r>
      <w:r w:rsidR="00005489" w:rsidRPr="00FE475C">
        <w:rPr>
          <w:b/>
          <w:bCs/>
          <w:sz w:val="22"/>
          <w:szCs w:val="22"/>
        </w:rPr>
        <w:t>6</w:t>
      </w:r>
      <w:r w:rsidR="00315735" w:rsidRPr="00FE475C">
        <w:rPr>
          <w:b/>
          <w:bCs/>
          <w:sz w:val="22"/>
          <w:szCs w:val="22"/>
        </w:rPr>
        <w:t>8</w:t>
      </w:r>
      <w:r w:rsidR="00526ABB" w:rsidRPr="00FE475C">
        <w:rPr>
          <w:b/>
          <w:bCs/>
          <w:sz w:val="22"/>
          <w:szCs w:val="22"/>
        </w:rPr>
        <w:t>.</w:t>
      </w:r>
      <w:r w:rsidRPr="00FE475C">
        <w:rPr>
          <w:sz w:val="22"/>
          <w:szCs w:val="22"/>
        </w:rPr>
        <w:t xml:space="preserve"> Autoritatea </w:t>
      </w:r>
      <w:proofErr w:type="spellStart"/>
      <w:r w:rsidR="00820CCA" w:rsidRPr="00FE475C">
        <w:rPr>
          <w:sz w:val="22"/>
          <w:szCs w:val="22"/>
        </w:rPr>
        <w:t>F</w:t>
      </w:r>
      <w:r w:rsidRPr="00FE475C">
        <w:rPr>
          <w:sz w:val="22"/>
          <w:szCs w:val="22"/>
        </w:rPr>
        <w:t>inanţatoare</w:t>
      </w:r>
      <w:proofErr w:type="spellEnd"/>
      <w:r w:rsidRPr="00FE475C">
        <w:rPr>
          <w:sz w:val="22"/>
          <w:szCs w:val="22"/>
        </w:rPr>
        <w:t xml:space="preserve"> </w:t>
      </w:r>
      <w:proofErr w:type="spellStart"/>
      <w:r w:rsidRPr="00FE475C">
        <w:rPr>
          <w:sz w:val="22"/>
          <w:szCs w:val="22"/>
        </w:rPr>
        <w:t>îş</w:t>
      </w:r>
      <w:r w:rsidR="00526ABB" w:rsidRPr="00FE475C">
        <w:rPr>
          <w:sz w:val="22"/>
          <w:szCs w:val="22"/>
        </w:rPr>
        <w:t>i</w:t>
      </w:r>
      <w:proofErr w:type="spellEnd"/>
      <w:r w:rsidR="00526ABB" w:rsidRPr="00FE475C">
        <w:rPr>
          <w:sz w:val="22"/>
          <w:szCs w:val="22"/>
        </w:rPr>
        <w:t xml:space="preserve"> rezerv</w:t>
      </w:r>
      <w:r w:rsidRPr="00FE475C">
        <w:rPr>
          <w:sz w:val="22"/>
          <w:szCs w:val="22"/>
        </w:rPr>
        <w:t>ă</w:t>
      </w:r>
      <w:r w:rsidR="00526ABB" w:rsidRPr="00FE475C">
        <w:rPr>
          <w:sz w:val="22"/>
          <w:szCs w:val="22"/>
        </w:rPr>
        <w:t xml:space="preserve"> dreptul de a face verific</w:t>
      </w:r>
      <w:r w:rsidRPr="00FE475C">
        <w:rPr>
          <w:sz w:val="22"/>
          <w:szCs w:val="22"/>
        </w:rPr>
        <w:t>ă</w:t>
      </w:r>
      <w:r w:rsidR="00526ABB" w:rsidRPr="00FE475C">
        <w:rPr>
          <w:sz w:val="22"/>
          <w:szCs w:val="22"/>
        </w:rPr>
        <w:t>ri, at</w:t>
      </w:r>
      <w:r w:rsidRPr="00FE475C">
        <w:rPr>
          <w:sz w:val="22"/>
          <w:szCs w:val="22"/>
        </w:rPr>
        <w:t>ât î</w:t>
      </w:r>
      <w:r w:rsidR="00526ABB" w:rsidRPr="00FE475C">
        <w:rPr>
          <w:sz w:val="22"/>
          <w:szCs w:val="22"/>
        </w:rPr>
        <w:t>n perioada derul</w:t>
      </w:r>
      <w:r w:rsidRPr="00FE475C">
        <w:rPr>
          <w:sz w:val="22"/>
          <w:szCs w:val="22"/>
        </w:rPr>
        <w:t>ă</w:t>
      </w:r>
      <w:r w:rsidR="00526ABB" w:rsidRPr="00FE475C">
        <w:rPr>
          <w:sz w:val="22"/>
          <w:szCs w:val="22"/>
        </w:rPr>
        <w:t xml:space="preserve">rii contractului de </w:t>
      </w:r>
      <w:proofErr w:type="spellStart"/>
      <w:r w:rsidR="005B0461" w:rsidRPr="00FE475C">
        <w:rPr>
          <w:sz w:val="22"/>
          <w:szCs w:val="22"/>
        </w:rPr>
        <w:t>finanţare</w:t>
      </w:r>
      <w:proofErr w:type="spellEnd"/>
      <w:r w:rsidR="00526ABB" w:rsidRPr="00FE475C">
        <w:rPr>
          <w:sz w:val="22"/>
          <w:szCs w:val="22"/>
        </w:rPr>
        <w:t xml:space="preserve"> </w:t>
      </w:r>
      <w:r w:rsidR="005B0461" w:rsidRPr="00FE475C">
        <w:rPr>
          <w:sz w:val="22"/>
          <w:szCs w:val="22"/>
        </w:rPr>
        <w:t>nerambursabilă</w:t>
      </w:r>
      <w:r w:rsidR="00526ABB" w:rsidRPr="00FE475C">
        <w:rPr>
          <w:sz w:val="22"/>
          <w:szCs w:val="22"/>
        </w:rPr>
        <w:t>, c</w:t>
      </w:r>
      <w:r w:rsidRPr="00FE475C">
        <w:rPr>
          <w:sz w:val="22"/>
          <w:szCs w:val="22"/>
        </w:rPr>
        <w:t xml:space="preserve">ât </w:t>
      </w:r>
      <w:proofErr w:type="spellStart"/>
      <w:r w:rsidRPr="00FE475C">
        <w:rPr>
          <w:sz w:val="22"/>
          <w:szCs w:val="22"/>
        </w:rPr>
        <w:t>ş</w:t>
      </w:r>
      <w:r w:rsidR="00526ABB" w:rsidRPr="00FE475C">
        <w:rPr>
          <w:sz w:val="22"/>
          <w:szCs w:val="22"/>
        </w:rPr>
        <w:t>i</w:t>
      </w:r>
      <w:proofErr w:type="spellEnd"/>
      <w:r w:rsidR="00526ABB" w:rsidRPr="00FE475C">
        <w:rPr>
          <w:sz w:val="22"/>
          <w:szCs w:val="22"/>
        </w:rPr>
        <w:t xml:space="preserve"> ulterior valid</w:t>
      </w:r>
      <w:r w:rsidRPr="00FE475C">
        <w:rPr>
          <w:sz w:val="22"/>
          <w:szCs w:val="22"/>
        </w:rPr>
        <w:t>ă</w:t>
      </w:r>
      <w:r w:rsidR="00D57B57" w:rsidRPr="00FE475C">
        <w:rPr>
          <w:sz w:val="22"/>
          <w:szCs w:val="22"/>
        </w:rPr>
        <w:t xml:space="preserve">rii raportului final. </w:t>
      </w:r>
    </w:p>
    <w:p w14:paraId="1149866B" w14:textId="32831286" w:rsidR="00526ABB" w:rsidRPr="00FE475C" w:rsidRDefault="00D57B57" w:rsidP="00EE76DE">
      <w:pPr>
        <w:spacing w:before="120" w:after="120"/>
        <w:ind w:firstLine="284"/>
        <w:jc w:val="both"/>
        <w:rPr>
          <w:sz w:val="22"/>
          <w:szCs w:val="22"/>
        </w:rPr>
      </w:pPr>
      <w:r w:rsidRPr="00FE475C">
        <w:rPr>
          <w:b/>
          <w:bCs/>
          <w:sz w:val="22"/>
          <w:szCs w:val="22"/>
        </w:rPr>
        <w:t xml:space="preserve">Art. </w:t>
      </w:r>
      <w:r w:rsidR="00315735" w:rsidRPr="00FE475C">
        <w:rPr>
          <w:b/>
          <w:bCs/>
          <w:sz w:val="22"/>
          <w:szCs w:val="22"/>
        </w:rPr>
        <w:t>69</w:t>
      </w:r>
      <w:r w:rsidR="00526ABB" w:rsidRPr="00FE475C">
        <w:rPr>
          <w:b/>
          <w:bCs/>
          <w:sz w:val="22"/>
          <w:szCs w:val="22"/>
        </w:rPr>
        <w:t>.</w:t>
      </w:r>
      <w:r w:rsidR="00526ABB" w:rsidRPr="00FE475C">
        <w:rPr>
          <w:sz w:val="22"/>
          <w:szCs w:val="22"/>
        </w:rPr>
        <w:t xml:space="preserve"> </w:t>
      </w:r>
      <w:r w:rsidR="009A4D08" w:rsidRPr="00FE475C">
        <w:rPr>
          <w:sz w:val="22"/>
          <w:szCs w:val="22"/>
        </w:rPr>
        <w:t>Perioada de valabilitate a contractului de finan</w:t>
      </w:r>
      <w:r w:rsidR="00906A56" w:rsidRPr="00FE475C">
        <w:rPr>
          <w:sz w:val="22"/>
          <w:szCs w:val="22"/>
        </w:rPr>
        <w:t>ț</w:t>
      </w:r>
      <w:r w:rsidR="009A4D08" w:rsidRPr="00FE475C">
        <w:rPr>
          <w:sz w:val="22"/>
          <w:szCs w:val="22"/>
        </w:rPr>
        <w:t>are nerambursabilă este diferită de perioada desfășurării proiectului, respectiv începe de la data semnării acestuia de către părțile contractante și se finalizează la momentul stingerii tuturor obligațiilor dintre părți, r</w:t>
      </w:r>
      <w:r w:rsidR="00906A56" w:rsidRPr="00FE475C">
        <w:rPr>
          <w:sz w:val="22"/>
          <w:szCs w:val="22"/>
        </w:rPr>
        <w:t>e</w:t>
      </w:r>
      <w:r w:rsidR="009A4D08" w:rsidRPr="00FE475C">
        <w:rPr>
          <w:sz w:val="22"/>
          <w:szCs w:val="22"/>
        </w:rPr>
        <w:t xml:space="preserve">spectiv la data achitării sumelor stabilite de </w:t>
      </w:r>
      <w:r w:rsidR="00820CCA" w:rsidRPr="00FE475C">
        <w:rPr>
          <w:sz w:val="22"/>
          <w:szCs w:val="22"/>
        </w:rPr>
        <w:t>A</w:t>
      </w:r>
      <w:r w:rsidR="009A4D08" w:rsidRPr="00FE475C">
        <w:rPr>
          <w:sz w:val="22"/>
          <w:szCs w:val="22"/>
        </w:rPr>
        <w:t xml:space="preserve">utoritatea </w:t>
      </w:r>
      <w:r w:rsidR="00820CCA" w:rsidRPr="00FE475C">
        <w:rPr>
          <w:sz w:val="22"/>
          <w:szCs w:val="22"/>
        </w:rPr>
        <w:t>F</w:t>
      </w:r>
      <w:r w:rsidR="009A4D08" w:rsidRPr="00FE475C">
        <w:rPr>
          <w:sz w:val="22"/>
          <w:szCs w:val="22"/>
        </w:rPr>
        <w:t xml:space="preserve">inanțatoare, </w:t>
      </w:r>
      <w:r w:rsidR="009A4D08" w:rsidRPr="00FE475C">
        <w:rPr>
          <w:b/>
          <w:bCs/>
          <w:sz w:val="22"/>
          <w:szCs w:val="22"/>
        </w:rPr>
        <w:t>dar nu mai târziu de 31 decembrie</w:t>
      </w:r>
      <w:r w:rsidR="00F477C8" w:rsidRPr="00FE475C">
        <w:rPr>
          <w:b/>
          <w:bCs/>
          <w:sz w:val="22"/>
          <w:szCs w:val="22"/>
        </w:rPr>
        <w:t xml:space="preserve"> </w:t>
      </w:r>
      <w:r w:rsidR="00706081" w:rsidRPr="00FE475C">
        <w:rPr>
          <w:b/>
          <w:bCs/>
          <w:sz w:val="22"/>
          <w:szCs w:val="22"/>
        </w:rPr>
        <w:t>2023</w:t>
      </w:r>
      <w:r w:rsidR="009A4D08" w:rsidRPr="00FE475C">
        <w:rPr>
          <w:bCs/>
          <w:sz w:val="22"/>
          <w:szCs w:val="22"/>
        </w:rPr>
        <w:t>.</w:t>
      </w:r>
    </w:p>
    <w:p w14:paraId="4CB67489" w14:textId="77777777" w:rsidR="00526ABB" w:rsidRPr="00FE475C" w:rsidRDefault="002E1C88" w:rsidP="00EE76DE">
      <w:pPr>
        <w:adjustRightInd w:val="0"/>
        <w:spacing w:before="120" w:after="120"/>
        <w:ind w:firstLine="284"/>
        <w:jc w:val="both"/>
        <w:rPr>
          <w:sz w:val="22"/>
          <w:szCs w:val="22"/>
        </w:rPr>
      </w:pPr>
      <w:r w:rsidRPr="00FE475C">
        <w:rPr>
          <w:b/>
          <w:sz w:val="22"/>
          <w:szCs w:val="22"/>
        </w:rPr>
        <w:t>Art.</w:t>
      </w:r>
      <w:r w:rsidR="00337CA7" w:rsidRPr="00FE475C">
        <w:rPr>
          <w:b/>
          <w:sz w:val="22"/>
          <w:szCs w:val="22"/>
        </w:rPr>
        <w:t xml:space="preserve"> </w:t>
      </w:r>
      <w:r w:rsidR="008A2967" w:rsidRPr="00FE475C">
        <w:rPr>
          <w:b/>
          <w:sz w:val="22"/>
          <w:szCs w:val="22"/>
        </w:rPr>
        <w:t>7</w:t>
      </w:r>
      <w:r w:rsidR="00315735" w:rsidRPr="00FE475C">
        <w:rPr>
          <w:b/>
          <w:sz w:val="22"/>
          <w:szCs w:val="22"/>
        </w:rPr>
        <w:t>0</w:t>
      </w:r>
      <w:r w:rsidR="00526ABB" w:rsidRPr="00FE475C">
        <w:rPr>
          <w:b/>
          <w:sz w:val="22"/>
          <w:szCs w:val="22"/>
        </w:rPr>
        <w:t xml:space="preserve">. </w:t>
      </w:r>
      <w:r w:rsidR="00526ABB" w:rsidRPr="00FE475C">
        <w:rPr>
          <w:bCs/>
          <w:sz w:val="22"/>
          <w:szCs w:val="22"/>
        </w:rPr>
        <w:t>Regimu</w:t>
      </w:r>
      <w:r w:rsidRPr="00FE475C">
        <w:rPr>
          <w:bCs/>
          <w:sz w:val="22"/>
          <w:szCs w:val="22"/>
        </w:rPr>
        <w:t xml:space="preserve">l de gestionare a sumelor </w:t>
      </w:r>
      <w:proofErr w:type="spellStart"/>
      <w:r w:rsidRPr="00FE475C">
        <w:rPr>
          <w:bCs/>
          <w:sz w:val="22"/>
          <w:szCs w:val="22"/>
        </w:rPr>
        <w:t>finanţate</w:t>
      </w:r>
      <w:proofErr w:type="spellEnd"/>
      <w:r w:rsidRPr="00FE475C">
        <w:rPr>
          <w:bCs/>
          <w:sz w:val="22"/>
          <w:szCs w:val="22"/>
        </w:rPr>
        <w:t xml:space="preserve"> </w:t>
      </w:r>
      <w:proofErr w:type="spellStart"/>
      <w:r w:rsidRPr="00FE475C">
        <w:rPr>
          <w:bCs/>
          <w:sz w:val="22"/>
          <w:szCs w:val="22"/>
        </w:rPr>
        <w:t>ş</w:t>
      </w:r>
      <w:r w:rsidR="00526ABB" w:rsidRPr="00FE475C">
        <w:rPr>
          <w:bCs/>
          <w:sz w:val="22"/>
          <w:szCs w:val="22"/>
        </w:rPr>
        <w:t>i</w:t>
      </w:r>
      <w:proofErr w:type="spellEnd"/>
      <w:r w:rsidR="00526ABB" w:rsidRPr="00FE475C">
        <w:rPr>
          <w:bCs/>
          <w:sz w:val="22"/>
          <w:szCs w:val="22"/>
        </w:rPr>
        <w:t xml:space="preserve"> controlul financiar se realizeaz</w:t>
      </w:r>
      <w:r w:rsidRPr="00FE475C">
        <w:rPr>
          <w:bCs/>
          <w:sz w:val="22"/>
          <w:szCs w:val="22"/>
        </w:rPr>
        <w:t>ă î</w:t>
      </w:r>
      <w:r w:rsidR="00E54DDD" w:rsidRPr="00FE475C">
        <w:rPr>
          <w:bCs/>
          <w:sz w:val="22"/>
          <w:szCs w:val="22"/>
        </w:rPr>
        <w:t xml:space="preserve">n </w:t>
      </w:r>
      <w:proofErr w:type="spellStart"/>
      <w:r w:rsidR="00E54DDD" w:rsidRPr="00FE475C">
        <w:rPr>
          <w:bCs/>
          <w:sz w:val="22"/>
          <w:szCs w:val="22"/>
        </w:rPr>
        <w:t>condi</w:t>
      </w:r>
      <w:r w:rsidR="00A37AA8" w:rsidRPr="00FE475C">
        <w:rPr>
          <w:bCs/>
          <w:sz w:val="22"/>
          <w:szCs w:val="22"/>
        </w:rPr>
        <w:t>ţ</w:t>
      </w:r>
      <w:r w:rsidR="00E54DDD" w:rsidRPr="00FE475C">
        <w:rPr>
          <w:bCs/>
          <w:sz w:val="22"/>
          <w:szCs w:val="22"/>
        </w:rPr>
        <w:t>iile</w:t>
      </w:r>
      <w:proofErr w:type="spellEnd"/>
      <w:r w:rsidR="00E54DDD" w:rsidRPr="00FE475C">
        <w:rPr>
          <w:bCs/>
          <w:sz w:val="22"/>
          <w:szCs w:val="22"/>
        </w:rPr>
        <w:t xml:space="preserve"> </w:t>
      </w:r>
      <w:proofErr w:type="spellStart"/>
      <w:r w:rsidR="00E54DDD" w:rsidRPr="00FE475C">
        <w:rPr>
          <w:bCs/>
          <w:sz w:val="22"/>
          <w:szCs w:val="22"/>
        </w:rPr>
        <w:t>legisla</w:t>
      </w:r>
      <w:r w:rsidR="00A37AA8" w:rsidRPr="00FE475C">
        <w:rPr>
          <w:bCs/>
          <w:sz w:val="22"/>
          <w:szCs w:val="22"/>
        </w:rPr>
        <w:t>ţ</w:t>
      </w:r>
      <w:r w:rsidR="00E54DDD" w:rsidRPr="00FE475C">
        <w:rPr>
          <w:bCs/>
          <w:sz w:val="22"/>
          <w:szCs w:val="22"/>
        </w:rPr>
        <w:t>iei</w:t>
      </w:r>
      <w:proofErr w:type="spellEnd"/>
      <w:r w:rsidR="00E54DDD" w:rsidRPr="00FE475C">
        <w:rPr>
          <w:bCs/>
          <w:sz w:val="22"/>
          <w:szCs w:val="22"/>
        </w:rPr>
        <w:t xml:space="preserve"> în vigoare de profil</w:t>
      </w:r>
      <w:r w:rsidR="00526ABB" w:rsidRPr="00FE475C">
        <w:rPr>
          <w:bCs/>
          <w:sz w:val="22"/>
          <w:szCs w:val="22"/>
        </w:rPr>
        <w:t>. Auditarea sumelor utilizate se va face de c</w:t>
      </w:r>
      <w:r w:rsidRPr="00FE475C">
        <w:rPr>
          <w:bCs/>
          <w:sz w:val="22"/>
          <w:szCs w:val="22"/>
        </w:rPr>
        <w:t>ă</w:t>
      </w:r>
      <w:r w:rsidR="00526ABB" w:rsidRPr="00FE475C">
        <w:rPr>
          <w:bCs/>
          <w:sz w:val="22"/>
          <w:szCs w:val="22"/>
        </w:rPr>
        <w:t>tre compartimentele de sp</w:t>
      </w:r>
      <w:r w:rsidRPr="00FE475C">
        <w:rPr>
          <w:bCs/>
          <w:sz w:val="22"/>
          <w:szCs w:val="22"/>
        </w:rPr>
        <w:t>ecialitate</w:t>
      </w:r>
      <w:r w:rsidR="00E979C3" w:rsidRPr="00FE475C">
        <w:rPr>
          <w:bCs/>
          <w:sz w:val="22"/>
          <w:szCs w:val="22"/>
        </w:rPr>
        <w:t xml:space="preserve"> din cadrul aparatului de specialitate al primarului</w:t>
      </w:r>
      <w:r w:rsidRPr="00FE475C">
        <w:rPr>
          <w:bCs/>
          <w:sz w:val="22"/>
          <w:szCs w:val="22"/>
        </w:rPr>
        <w:t xml:space="preserve">/auditorii </w:t>
      </w:r>
      <w:proofErr w:type="spellStart"/>
      <w:r w:rsidRPr="00FE475C">
        <w:rPr>
          <w:bCs/>
          <w:sz w:val="22"/>
          <w:szCs w:val="22"/>
        </w:rPr>
        <w:t>independenţ</w:t>
      </w:r>
      <w:r w:rsidR="00526ABB" w:rsidRPr="00FE475C">
        <w:rPr>
          <w:bCs/>
          <w:sz w:val="22"/>
          <w:szCs w:val="22"/>
        </w:rPr>
        <w:t>i</w:t>
      </w:r>
      <w:proofErr w:type="spellEnd"/>
      <w:r w:rsidR="00526ABB" w:rsidRPr="00FE475C">
        <w:rPr>
          <w:bCs/>
          <w:sz w:val="22"/>
          <w:szCs w:val="22"/>
        </w:rPr>
        <w:t xml:space="preserve">/comisii de evaluare. </w:t>
      </w:r>
      <w:r w:rsidR="00526ABB" w:rsidRPr="00FE475C">
        <w:rPr>
          <w:sz w:val="22"/>
          <w:szCs w:val="22"/>
        </w:rPr>
        <w:t xml:space="preserve">Dosarul complet </w:t>
      </w:r>
      <w:proofErr w:type="spellStart"/>
      <w:r w:rsidR="00526ABB" w:rsidRPr="00FE475C">
        <w:rPr>
          <w:sz w:val="22"/>
          <w:szCs w:val="22"/>
        </w:rPr>
        <w:t>con</w:t>
      </w:r>
      <w:r w:rsidRPr="00FE475C">
        <w:rPr>
          <w:sz w:val="22"/>
          <w:szCs w:val="22"/>
        </w:rPr>
        <w:t>ţ</w:t>
      </w:r>
      <w:r w:rsidR="00526ABB" w:rsidRPr="00FE475C">
        <w:rPr>
          <w:sz w:val="22"/>
          <w:szCs w:val="22"/>
        </w:rPr>
        <w:t>in</w:t>
      </w:r>
      <w:r w:rsidRPr="00FE475C">
        <w:rPr>
          <w:sz w:val="22"/>
          <w:szCs w:val="22"/>
        </w:rPr>
        <w:t>â</w:t>
      </w:r>
      <w:r w:rsidR="00526ABB" w:rsidRPr="00FE475C">
        <w:rPr>
          <w:sz w:val="22"/>
          <w:szCs w:val="22"/>
        </w:rPr>
        <w:t>nd</w:t>
      </w:r>
      <w:proofErr w:type="spellEnd"/>
      <w:r w:rsidR="00526ABB" w:rsidRPr="00FE475C">
        <w:rPr>
          <w:sz w:val="22"/>
          <w:szCs w:val="22"/>
        </w:rPr>
        <w:t xml:space="preserve"> raportul</w:t>
      </w:r>
      <w:r w:rsidRPr="00FE475C">
        <w:rPr>
          <w:sz w:val="22"/>
          <w:szCs w:val="22"/>
        </w:rPr>
        <w:t xml:space="preserve"> final al proiectului trebuie păstrat timp de cinci ani î</w:t>
      </w:r>
      <w:r w:rsidR="00526ABB" w:rsidRPr="00FE475C">
        <w:rPr>
          <w:sz w:val="22"/>
          <w:szCs w:val="22"/>
        </w:rPr>
        <w:t xml:space="preserve">n arhiva </w:t>
      </w:r>
      <w:proofErr w:type="spellStart"/>
      <w:r w:rsidR="00526ABB" w:rsidRPr="00FE475C">
        <w:rPr>
          <w:sz w:val="22"/>
          <w:szCs w:val="22"/>
        </w:rPr>
        <w:t>aplicantului</w:t>
      </w:r>
      <w:proofErr w:type="spellEnd"/>
      <w:r w:rsidR="00526ABB" w:rsidRPr="00FE475C">
        <w:rPr>
          <w:sz w:val="22"/>
          <w:szCs w:val="22"/>
        </w:rPr>
        <w:t xml:space="preserve"> pentru un eventual audit ulterior</w:t>
      </w:r>
      <w:r w:rsidRPr="00FE475C">
        <w:rPr>
          <w:sz w:val="22"/>
          <w:szCs w:val="22"/>
        </w:rPr>
        <w:t>.</w:t>
      </w:r>
    </w:p>
    <w:p w14:paraId="0EA1986B" w14:textId="77777777" w:rsidR="00E979C3" w:rsidRPr="00FE475C" w:rsidRDefault="00E979C3" w:rsidP="00EE76DE">
      <w:pPr>
        <w:adjustRightInd w:val="0"/>
        <w:spacing w:before="120" w:after="120"/>
        <w:ind w:firstLine="284"/>
        <w:jc w:val="both"/>
        <w:rPr>
          <w:sz w:val="22"/>
          <w:szCs w:val="22"/>
        </w:rPr>
      </w:pPr>
      <w:r w:rsidRPr="00FE475C">
        <w:rPr>
          <w:b/>
          <w:sz w:val="22"/>
          <w:szCs w:val="22"/>
        </w:rPr>
        <w:t xml:space="preserve">Art. </w:t>
      </w:r>
      <w:r w:rsidR="008A2967" w:rsidRPr="00FE475C">
        <w:rPr>
          <w:b/>
          <w:sz w:val="22"/>
          <w:szCs w:val="22"/>
        </w:rPr>
        <w:t>7</w:t>
      </w:r>
      <w:r w:rsidR="00315735" w:rsidRPr="00FE475C">
        <w:rPr>
          <w:b/>
          <w:sz w:val="22"/>
          <w:szCs w:val="22"/>
        </w:rPr>
        <w:t>1</w:t>
      </w:r>
      <w:r w:rsidRPr="00FE475C">
        <w:rPr>
          <w:sz w:val="22"/>
          <w:szCs w:val="22"/>
        </w:rPr>
        <w:t>. Contractele de finanțare vor prevedea, sub sancțiunea nulității, calitat</w:t>
      </w:r>
      <w:r w:rsidR="008A2967" w:rsidRPr="00FE475C">
        <w:rPr>
          <w:sz w:val="22"/>
          <w:szCs w:val="22"/>
        </w:rPr>
        <w:t>e</w:t>
      </w:r>
      <w:r w:rsidRPr="00FE475C">
        <w:rPr>
          <w:sz w:val="22"/>
          <w:szCs w:val="22"/>
        </w:rPr>
        <w:t>a Curții de Conturi de a exercita controlul financiar asupra der</w:t>
      </w:r>
      <w:r w:rsidR="008A2967" w:rsidRPr="00FE475C">
        <w:rPr>
          <w:sz w:val="22"/>
          <w:szCs w:val="22"/>
        </w:rPr>
        <w:t>ulării activităț</w:t>
      </w:r>
      <w:r w:rsidRPr="00FE475C">
        <w:rPr>
          <w:sz w:val="22"/>
          <w:szCs w:val="22"/>
        </w:rPr>
        <w:t>ii finanțate din fondurile publice.</w:t>
      </w:r>
    </w:p>
    <w:p w14:paraId="686102E1" w14:textId="77777777" w:rsidR="00526ABB" w:rsidRPr="00FE475C" w:rsidRDefault="00526ABB" w:rsidP="00EE76DE">
      <w:pPr>
        <w:spacing w:before="120" w:after="120"/>
        <w:jc w:val="both"/>
        <w:rPr>
          <w:sz w:val="22"/>
          <w:szCs w:val="22"/>
        </w:rPr>
      </w:pPr>
      <w:bookmarkStart w:id="20" w:name="_Toc125391919"/>
    </w:p>
    <w:p w14:paraId="6CB872EA" w14:textId="77777777" w:rsidR="002E1C88" w:rsidRPr="00FE475C" w:rsidRDefault="002E1C88" w:rsidP="00EE76DE">
      <w:pPr>
        <w:spacing w:before="120" w:after="120"/>
        <w:jc w:val="center"/>
        <w:rPr>
          <w:b/>
          <w:sz w:val="22"/>
          <w:szCs w:val="22"/>
        </w:rPr>
      </w:pPr>
      <w:r w:rsidRPr="00FE475C">
        <w:rPr>
          <w:b/>
          <w:sz w:val="22"/>
          <w:szCs w:val="22"/>
        </w:rPr>
        <w:lastRenderedPageBreak/>
        <w:t xml:space="preserve">Capitolul IX - </w:t>
      </w:r>
      <w:proofErr w:type="spellStart"/>
      <w:r w:rsidRPr="00FE475C">
        <w:rPr>
          <w:b/>
          <w:sz w:val="22"/>
          <w:szCs w:val="22"/>
        </w:rPr>
        <w:t>Sancţiuni</w:t>
      </w:r>
      <w:proofErr w:type="spellEnd"/>
    </w:p>
    <w:bookmarkEnd w:id="20"/>
    <w:p w14:paraId="7B1D5A8A" w14:textId="77777777" w:rsidR="00526ABB" w:rsidRPr="00FE475C" w:rsidRDefault="00526ABB" w:rsidP="00EE76DE">
      <w:pPr>
        <w:spacing w:before="120" w:after="120"/>
        <w:jc w:val="both"/>
        <w:rPr>
          <w:sz w:val="22"/>
          <w:szCs w:val="22"/>
        </w:rPr>
      </w:pPr>
    </w:p>
    <w:p w14:paraId="302750C0" w14:textId="77777777" w:rsidR="00526ABB" w:rsidRPr="00FE475C" w:rsidRDefault="00D57B57" w:rsidP="00EE76DE">
      <w:pPr>
        <w:spacing w:before="120" w:after="120"/>
        <w:ind w:firstLine="284"/>
        <w:jc w:val="both"/>
        <w:rPr>
          <w:sz w:val="22"/>
          <w:szCs w:val="22"/>
        </w:rPr>
      </w:pPr>
      <w:r w:rsidRPr="00FE475C">
        <w:rPr>
          <w:b/>
          <w:sz w:val="22"/>
          <w:szCs w:val="22"/>
        </w:rPr>
        <w:t xml:space="preserve">Art. </w:t>
      </w:r>
      <w:r w:rsidR="00D52A0F" w:rsidRPr="00FE475C">
        <w:rPr>
          <w:b/>
          <w:sz w:val="22"/>
          <w:szCs w:val="22"/>
        </w:rPr>
        <w:t>7</w:t>
      </w:r>
      <w:r w:rsidR="00315735" w:rsidRPr="00FE475C">
        <w:rPr>
          <w:b/>
          <w:sz w:val="22"/>
          <w:szCs w:val="22"/>
        </w:rPr>
        <w:t>2</w:t>
      </w:r>
      <w:r w:rsidR="00526ABB" w:rsidRPr="00FE475C">
        <w:rPr>
          <w:b/>
          <w:sz w:val="22"/>
          <w:szCs w:val="22"/>
        </w:rPr>
        <w:t xml:space="preserve">. </w:t>
      </w:r>
      <w:r w:rsidR="00526ABB" w:rsidRPr="00FE475C">
        <w:rPr>
          <w:sz w:val="22"/>
          <w:szCs w:val="22"/>
        </w:rPr>
        <w:t xml:space="preserve">Contractele de </w:t>
      </w:r>
      <w:proofErr w:type="spellStart"/>
      <w:r w:rsidR="005B0461" w:rsidRPr="00FE475C">
        <w:rPr>
          <w:sz w:val="22"/>
          <w:szCs w:val="22"/>
        </w:rPr>
        <w:t>finanţare</w:t>
      </w:r>
      <w:proofErr w:type="spellEnd"/>
      <w:r w:rsidR="00526ABB" w:rsidRPr="00FE475C">
        <w:rPr>
          <w:sz w:val="22"/>
          <w:szCs w:val="22"/>
        </w:rPr>
        <w:t xml:space="preserve"> po</w:t>
      </w:r>
      <w:r w:rsidR="002E1C88" w:rsidRPr="00FE475C">
        <w:rPr>
          <w:sz w:val="22"/>
          <w:szCs w:val="22"/>
        </w:rPr>
        <w:t>t fi reziliate de plin drept, fă</w:t>
      </w:r>
      <w:r w:rsidR="00526ABB" w:rsidRPr="00FE475C">
        <w:rPr>
          <w:sz w:val="22"/>
          <w:szCs w:val="22"/>
        </w:rPr>
        <w:t>r</w:t>
      </w:r>
      <w:r w:rsidR="002E1C88" w:rsidRPr="00FE475C">
        <w:rPr>
          <w:sz w:val="22"/>
          <w:szCs w:val="22"/>
        </w:rPr>
        <w:t>ă a fi necesară</w:t>
      </w:r>
      <w:r w:rsidR="00526ABB" w:rsidRPr="00FE475C">
        <w:rPr>
          <w:sz w:val="22"/>
          <w:szCs w:val="22"/>
        </w:rPr>
        <w:t xml:space="preserve"> </w:t>
      </w:r>
      <w:proofErr w:type="spellStart"/>
      <w:r w:rsidR="00526ABB" w:rsidRPr="00FE475C">
        <w:rPr>
          <w:sz w:val="22"/>
          <w:szCs w:val="22"/>
        </w:rPr>
        <w:t>interven</w:t>
      </w:r>
      <w:r w:rsidR="002E1C88" w:rsidRPr="00FE475C">
        <w:rPr>
          <w:sz w:val="22"/>
          <w:szCs w:val="22"/>
        </w:rPr>
        <w:t>ţ</w:t>
      </w:r>
      <w:r w:rsidR="00526ABB" w:rsidRPr="00FE475C">
        <w:rPr>
          <w:sz w:val="22"/>
          <w:szCs w:val="22"/>
        </w:rPr>
        <w:t>ia</w:t>
      </w:r>
      <w:proofErr w:type="spellEnd"/>
      <w:r w:rsidR="00526ABB" w:rsidRPr="00FE475C">
        <w:rPr>
          <w:sz w:val="22"/>
          <w:szCs w:val="22"/>
        </w:rPr>
        <w:t xml:space="preserve"> </w:t>
      </w:r>
      <w:proofErr w:type="spellStart"/>
      <w:r w:rsidR="00526ABB" w:rsidRPr="00FE475C">
        <w:rPr>
          <w:sz w:val="22"/>
          <w:szCs w:val="22"/>
        </w:rPr>
        <w:t>instan</w:t>
      </w:r>
      <w:r w:rsidR="002E1C88" w:rsidRPr="00FE475C">
        <w:rPr>
          <w:sz w:val="22"/>
          <w:szCs w:val="22"/>
        </w:rPr>
        <w:t>ţ</w:t>
      </w:r>
      <w:r w:rsidR="00526ABB" w:rsidRPr="00FE475C">
        <w:rPr>
          <w:sz w:val="22"/>
          <w:szCs w:val="22"/>
        </w:rPr>
        <w:t>ei</w:t>
      </w:r>
      <w:proofErr w:type="spellEnd"/>
      <w:r w:rsidR="00526ABB" w:rsidRPr="00FE475C">
        <w:rPr>
          <w:sz w:val="22"/>
          <w:szCs w:val="22"/>
        </w:rPr>
        <w:t xml:space="preserve"> de judecat</w:t>
      </w:r>
      <w:r w:rsidR="002E1C88" w:rsidRPr="00FE475C">
        <w:rPr>
          <w:sz w:val="22"/>
          <w:szCs w:val="22"/>
        </w:rPr>
        <w:t>ă, î</w:t>
      </w:r>
      <w:r w:rsidR="00526ABB" w:rsidRPr="00FE475C">
        <w:rPr>
          <w:sz w:val="22"/>
          <w:szCs w:val="22"/>
        </w:rPr>
        <w:t>n termen de 10 zile calendaristice de la data primirii notific</w:t>
      </w:r>
      <w:r w:rsidR="002E1C88" w:rsidRPr="00FE475C">
        <w:rPr>
          <w:sz w:val="22"/>
          <w:szCs w:val="22"/>
        </w:rPr>
        <w:t>ă</w:t>
      </w:r>
      <w:r w:rsidR="00526ABB" w:rsidRPr="00FE475C">
        <w:rPr>
          <w:sz w:val="22"/>
          <w:szCs w:val="22"/>
        </w:rPr>
        <w:t xml:space="preserve">rii prin care </w:t>
      </w:r>
      <w:proofErr w:type="spellStart"/>
      <w:r w:rsidR="00526ABB" w:rsidRPr="00FE475C">
        <w:rPr>
          <w:sz w:val="22"/>
          <w:szCs w:val="22"/>
        </w:rPr>
        <w:t>p</w:t>
      </w:r>
      <w:r w:rsidR="00D52A0F" w:rsidRPr="00FE475C">
        <w:rPr>
          <w:sz w:val="22"/>
          <w:szCs w:val="22"/>
        </w:rPr>
        <w:t>ărţii</w:t>
      </w:r>
      <w:proofErr w:type="spellEnd"/>
      <w:r w:rsidR="00D52A0F" w:rsidRPr="00FE475C">
        <w:rPr>
          <w:sz w:val="22"/>
          <w:szCs w:val="22"/>
        </w:rPr>
        <w:t xml:space="preserve"> în culpă</w:t>
      </w:r>
      <w:r w:rsidR="002E1C88" w:rsidRPr="00FE475C">
        <w:rPr>
          <w:sz w:val="22"/>
          <w:szCs w:val="22"/>
        </w:rPr>
        <w:t xml:space="preserve"> i s-a adus la </w:t>
      </w:r>
      <w:proofErr w:type="spellStart"/>
      <w:r w:rsidR="002E1C88" w:rsidRPr="00FE475C">
        <w:rPr>
          <w:sz w:val="22"/>
          <w:szCs w:val="22"/>
        </w:rPr>
        <w:t>cunoştinţă</w:t>
      </w:r>
      <w:proofErr w:type="spellEnd"/>
      <w:r w:rsidR="00526ABB" w:rsidRPr="00FE475C">
        <w:rPr>
          <w:sz w:val="22"/>
          <w:szCs w:val="22"/>
        </w:rPr>
        <w:t xml:space="preserve"> c</w:t>
      </w:r>
      <w:r w:rsidR="002E1C88" w:rsidRPr="00FE475C">
        <w:rPr>
          <w:sz w:val="22"/>
          <w:szCs w:val="22"/>
        </w:rPr>
        <w:t xml:space="preserve">ă nu </w:t>
      </w:r>
      <w:proofErr w:type="spellStart"/>
      <w:r w:rsidR="002E1C88" w:rsidRPr="00FE475C">
        <w:rPr>
          <w:sz w:val="22"/>
          <w:szCs w:val="22"/>
        </w:rPr>
        <w:t>şi</w:t>
      </w:r>
      <w:proofErr w:type="spellEnd"/>
      <w:r w:rsidR="002E1C88" w:rsidRPr="00FE475C">
        <w:rPr>
          <w:sz w:val="22"/>
          <w:szCs w:val="22"/>
        </w:rPr>
        <w:t xml:space="preserve">-a îndeplinit </w:t>
      </w:r>
      <w:proofErr w:type="spellStart"/>
      <w:r w:rsidR="002E1C88" w:rsidRPr="00FE475C">
        <w:rPr>
          <w:sz w:val="22"/>
          <w:szCs w:val="22"/>
        </w:rPr>
        <w:t>obligaţ</w:t>
      </w:r>
      <w:r w:rsidR="00526ABB" w:rsidRPr="00FE475C">
        <w:rPr>
          <w:sz w:val="22"/>
          <w:szCs w:val="22"/>
        </w:rPr>
        <w:t>iile</w:t>
      </w:r>
      <w:proofErr w:type="spellEnd"/>
      <w:r w:rsidR="00526ABB" w:rsidRPr="00FE475C">
        <w:rPr>
          <w:sz w:val="22"/>
          <w:szCs w:val="22"/>
        </w:rPr>
        <w:t xml:space="preserve"> contractuale. Notificarea va putea fi comunicat</w:t>
      </w:r>
      <w:r w:rsidR="002E1C88" w:rsidRPr="00FE475C">
        <w:rPr>
          <w:sz w:val="22"/>
          <w:szCs w:val="22"/>
        </w:rPr>
        <w:t>ă î</w:t>
      </w:r>
      <w:r w:rsidR="00526ABB" w:rsidRPr="00FE475C">
        <w:rPr>
          <w:sz w:val="22"/>
          <w:szCs w:val="22"/>
        </w:rPr>
        <w:t>n termen de 10 zile calendaristice de la data constat</w:t>
      </w:r>
      <w:r w:rsidR="002E1C88" w:rsidRPr="00FE475C">
        <w:rPr>
          <w:sz w:val="22"/>
          <w:szCs w:val="22"/>
        </w:rPr>
        <w:t>ării neîndeplinirii sau î</w:t>
      </w:r>
      <w:r w:rsidR="00526ABB" w:rsidRPr="00FE475C">
        <w:rPr>
          <w:sz w:val="22"/>
          <w:szCs w:val="22"/>
        </w:rPr>
        <w:t>ndeplinirii</w:t>
      </w:r>
      <w:r w:rsidR="00D52A0F" w:rsidRPr="00FE475C">
        <w:rPr>
          <w:sz w:val="22"/>
          <w:szCs w:val="22"/>
        </w:rPr>
        <w:t xml:space="preserve"> necorespunză</w:t>
      </w:r>
      <w:r w:rsidR="00526ABB" w:rsidRPr="00FE475C">
        <w:rPr>
          <w:sz w:val="22"/>
          <w:szCs w:val="22"/>
        </w:rPr>
        <w:t xml:space="preserve">toare a uneia sau mai multor </w:t>
      </w:r>
      <w:proofErr w:type="spellStart"/>
      <w:r w:rsidR="00526ABB" w:rsidRPr="00FE475C">
        <w:rPr>
          <w:sz w:val="22"/>
          <w:szCs w:val="22"/>
        </w:rPr>
        <w:t>obliga</w:t>
      </w:r>
      <w:r w:rsidR="002E1C88" w:rsidRPr="00FE475C">
        <w:rPr>
          <w:sz w:val="22"/>
          <w:szCs w:val="22"/>
        </w:rPr>
        <w:t>ţ</w:t>
      </w:r>
      <w:r w:rsidR="00526ABB" w:rsidRPr="00FE475C">
        <w:rPr>
          <w:sz w:val="22"/>
          <w:szCs w:val="22"/>
        </w:rPr>
        <w:t>ii</w:t>
      </w:r>
      <w:proofErr w:type="spellEnd"/>
      <w:r w:rsidR="00526ABB" w:rsidRPr="00FE475C">
        <w:rPr>
          <w:sz w:val="22"/>
          <w:szCs w:val="22"/>
        </w:rPr>
        <w:t xml:space="preserve"> contractuale.</w:t>
      </w:r>
    </w:p>
    <w:p w14:paraId="6F51AFE3" w14:textId="77777777" w:rsidR="00526ABB" w:rsidRPr="00FE475C" w:rsidRDefault="00DE097F" w:rsidP="00EE76DE">
      <w:pPr>
        <w:adjustRightInd w:val="0"/>
        <w:spacing w:before="120" w:after="120"/>
        <w:ind w:firstLine="284"/>
        <w:jc w:val="both"/>
        <w:rPr>
          <w:sz w:val="22"/>
          <w:szCs w:val="22"/>
        </w:rPr>
      </w:pPr>
      <w:r w:rsidRPr="00FE475C">
        <w:rPr>
          <w:b/>
          <w:bCs/>
          <w:sz w:val="22"/>
          <w:szCs w:val="22"/>
        </w:rPr>
        <w:t>Art.</w:t>
      </w:r>
      <w:r w:rsidR="00337CA7" w:rsidRPr="00FE475C">
        <w:rPr>
          <w:b/>
          <w:bCs/>
          <w:sz w:val="22"/>
          <w:szCs w:val="22"/>
        </w:rPr>
        <w:t xml:space="preserve"> </w:t>
      </w:r>
      <w:r w:rsidR="00D52A0F" w:rsidRPr="00FE475C">
        <w:rPr>
          <w:b/>
          <w:bCs/>
          <w:sz w:val="22"/>
          <w:szCs w:val="22"/>
        </w:rPr>
        <w:t>7</w:t>
      </w:r>
      <w:r w:rsidR="00315735" w:rsidRPr="00FE475C">
        <w:rPr>
          <w:b/>
          <w:bCs/>
          <w:sz w:val="22"/>
          <w:szCs w:val="22"/>
        </w:rPr>
        <w:t>3</w:t>
      </w:r>
      <w:r w:rsidR="00526ABB" w:rsidRPr="00FE475C">
        <w:rPr>
          <w:b/>
          <w:bCs/>
          <w:sz w:val="22"/>
          <w:szCs w:val="22"/>
        </w:rPr>
        <w:t xml:space="preserve">. </w:t>
      </w:r>
      <w:r w:rsidR="002E1C88" w:rsidRPr="00FE475C">
        <w:rPr>
          <w:sz w:val="22"/>
          <w:szCs w:val="22"/>
        </w:rPr>
        <w:t>Î</w:t>
      </w:r>
      <w:r w:rsidR="00526ABB" w:rsidRPr="00FE475C">
        <w:rPr>
          <w:sz w:val="22"/>
          <w:szCs w:val="22"/>
        </w:rPr>
        <w:t>n cazul rezilierii contractului ca urmare a ne</w:t>
      </w:r>
      <w:r w:rsidR="002E1C88" w:rsidRPr="00FE475C">
        <w:rPr>
          <w:sz w:val="22"/>
          <w:szCs w:val="22"/>
        </w:rPr>
        <w:t>î</w:t>
      </w:r>
      <w:r w:rsidR="00526ABB" w:rsidRPr="00FE475C">
        <w:rPr>
          <w:sz w:val="22"/>
          <w:szCs w:val="22"/>
        </w:rPr>
        <w:t>ndeplinirii clauzelor contractuale</w:t>
      </w:r>
      <w:r w:rsidR="00465257" w:rsidRPr="00FE475C">
        <w:rPr>
          <w:sz w:val="22"/>
          <w:szCs w:val="22"/>
        </w:rPr>
        <w:t xml:space="preserve"> din culpă</w:t>
      </w:r>
      <w:r w:rsidR="00526ABB" w:rsidRPr="00FE475C">
        <w:rPr>
          <w:sz w:val="22"/>
          <w:szCs w:val="22"/>
        </w:rPr>
        <w:t xml:space="preserve">, beneficiarul </w:t>
      </w:r>
      <w:proofErr w:type="spellStart"/>
      <w:r w:rsidR="00F61E92" w:rsidRPr="00FE475C">
        <w:rPr>
          <w:sz w:val="22"/>
          <w:szCs w:val="22"/>
        </w:rPr>
        <w:t>finanţării</w:t>
      </w:r>
      <w:proofErr w:type="spellEnd"/>
      <w:r w:rsidR="002E1C88" w:rsidRPr="00FE475C">
        <w:rPr>
          <w:sz w:val="22"/>
          <w:szCs w:val="22"/>
        </w:rPr>
        <w:t xml:space="preserve"> este obligat î</w:t>
      </w:r>
      <w:r w:rsidR="00526ABB" w:rsidRPr="00FE475C">
        <w:rPr>
          <w:sz w:val="22"/>
          <w:szCs w:val="22"/>
        </w:rPr>
        <w:t>n termen de 15 z</w:t>
      </w:r>
      <w:r w:rsidR="002E1C88" w:rsidRPr="00FE475C">
        <w:rPr>
          <w:sz w:val="22"/>
          <w:szCs w:val="22"/>
        </w:rPr>
        <w:t>ile să</w:t>
      </w:r>
      <w:r w:rsidR="00526ABB" w:rsidRPr="00FE475C">
        <w:rPr>
          <w:sz w:val="22"/>
          <w:szCs w:val="22"/>
        </w:rPr>
        <w:t xml:space="preserve"> returneze ordonatorului principal de credit</w:t>
      </w:r>
      <w:r w:rsidR="002E1C88" w:rsidRPr="00FE475C">
        <w:rPr>
          <w:sz w:val="22"/>
          <w:szCs w:val="22"/>
        </w:rPr>
        <w:t>e sumele primite, cu care se reî</w:t>
      </w:r>
      <w:r w:rsidR="00526ABB" w:rsidRPr="00FE475C">
        <w:rPr>
          <w:sz w:val="22"/>
          <w:szCs w:val="22"/>
        </w:rPr>
        <w:t>ntregesc cr</w:t>
      </w:r>
      <w:r w:rsidR="002E1C88" w:rsidRPr="00FE475C">
        <w:rPr>
          <w:sz w:val="22"/>
          <w:szCs w:val="22"/>
        </w:rPr>
        <w:t>editele bugetare ale acestuia, î</w:t>
      </w:r>
      <w:r w:rsidR="00526ABB" w:rsidRPr="00FE475C">
        <w:rPr>
          <w:sz w:val="22"/>
          <w:szCs w:val="22"/>
        </w:rPr>
        <w:t xml:space="preserve">n vederea </w:t>
      </w:r>
      <w:proofErr w:type="spellStart"/>
      <w:r w:rsidR="00F61E92" w:rsidRPr="00FE475C">
        <w:rPr>
          <w:sz w:val="22"/>
          <w:szCs w:val="22"/>
        </w:rPr>
        <w:t>finanţării</w:t>
      </w:r>
      <w:proofErr w:type="spellEnd"/>
      <w:r w:rsidR="002E1C88" w:rsidRPr="00FE475C">
        <w:rPr>
          <w:sz w:val="22"/>
          <w:szCs w:val="22"/>
        </w:rPr>
        <w:t xml:space="preserve"> altor programe </w:t>
      </w:r>
      <w:proofErr w:type="spellStart"/>
      <w:r w:rsidR="002E1C88" w:rsidRPr="00FE475C">
        <w:rPr>
          <w:sz w:val="22"/>
          <w:szCs w:val="22"/>
        </w:rPr>
        <w:t>ş</w:t>
      </w:r>
      <w:r w:rsidR="00526ABB" w:rsidRPr="00FE475C">
        <w:rPr>
          <w:sz w:val="22"/>
          <w:szCs w:val="22"/>
        </w:rPr>
        <w:t>i</w:t>
      </w:r>
      <w:proofErr w:type="spellEnd"/>
      <w:r w:rsidR="00526ABB" w:rsidRPr="00FE475C">
        <w:rPr>
          <w:sz w:val="22"/>
          <w:szCs w:val="22"/>
        </w:rPr>
        <w:t xml:space="preserve"> proiecte de interes public.</w:t>
      </w:r>
    </w:p>
    <w:p w14:paraId="2BD58503" w14:textId="77777777" w:rsidR="00526ABB" w:rsidRPr="00FE475C" w:rsidRDefault="00D57B57" w:rsidP="00EE76DE">
      <w:pPr>
        <w:adjustRightInd w:val="0"/>
        <w:spacing w:before="120" w:after="120"/>
        <w:ind w:firstLine="284"/>
        <w:jc w:val="both"/>
        <w:rPr>
          <w:sz w:val="22"/>
          <w:szCs w:val="22"/>
        </w:rPr>
      </w:pPr>
      <w:r w:rsidRPr="00FE475C">
        <w:rPr>
          <w:b/>
          <w:bCs/>
          <w:sz w:val="22"/>
          <w:szCs w:val="22"/>
        </w:rPr>
        <w:t xml:space="preserve">Art. </w:t>
      </w:r>
      <w:r w:rsidR="00D52A0F" w:rsidRPr="00FE475C">
        <w:rPr>
          <w:b/>
          <w:bCs/>
          <w:sz w:val="22"/>
          <w:szCs w:val="22"/>
        </w:rPr>
        <w:t>7</w:t>
      </w:r>
      <w:r w:rsidR="00315735" w:rsidRPr="00FE475C">
        <w:rPr>
          <w:b/>
          <w:bCs/>
          <w:sz w:val="22"/>
          <w:szCs w:val="22"/>
        </w:rPr>
        <w:t>4</w:t>
      </w:r>
      <w:r w:rsidR="00526ABB" w:rsidRPr="00FE475C">
        <w:rPr>
          <w:b/>
          <w:bCs/>
          <w:sz w:val="22"/>
          <w:szCs w:val="22"/>
        </w:rPr>
        <w:t xml:space="preserve">. </w:t>
      </w:r>
      <w:r w:rsidR="00526ABB" w:rsidRPr="00FE475C">
        <w:rPr>
          <w:sz w:val="22"/>
          <w:szCs w:val="22"/>
        </w:rPr>
        <w:t xml:space="preserve">Pentru sumele restituite ca urmare a rezilierii contractului </w:t>
      </w:r>
      <w:r w:rsidR="00465257" w:rsidRPr="00FE475C">
        <w:rPr>
          <w:sz w:val="22"/>
          <w:szCs w:val="22"/>
        </w:rPr>
        <w:t xml:space="preserve">din culpa </w:t>
      </w:r>
      <w:r w:rsidR="00526ABB" w:rsidRPr="00FE475C">
        <w:rPr>
          <w:sz w:val="22"/>
          <w:szCs w:val="22"/>
        </w:rPr>
        <w:t>beneficiari</w:t>
      </w:r>
      <w:r w:rsidR="00465257" w:rsidRPr="00FE475C">
        <w:rPr>
          <w:sz w:val="22"/>
          <w:szCs w:val="22"/>
        </w:rPr>
        <w:t>lor</w:t>
      </w:r>
      <w:r w:rsidR="00526ABB" w:rsidRPr="00FE475C">
        <w:rPr>
          <w:sz w:val="22"/>
          <w:szCs w:val="22"/>
        </w:rPr>
        <w:t xml:space="preserve"> </w:t>
      </w:r>
      <w:proofErr w:type="spellStart"/>
      <w:r w:rsidR="00F61E92" w:rsidRPr="00FE475C">
        <w:rPr>
          <w:sz w:val="22"/>
          <w:szCs w:val="22"/>
        </w:rPr>
        <w:t>finanţării</w:t>
      </w:r>
      <w:proofErr w:type="spellEnd"/>
      <w:r w:rsidR="00465257" w:rsidRPr="00FE475C">
        <w:rPr>
          <w:sz w:val="22"/>
          <w:szCs w:val="22"/>
        </w:rPr>
        <w:t xml:space="preserve">, </w:t>
      </w:r>
      <w:proofErr w:type="spellStart"/>
      <w:r w:rsidR="00465257" w:rsidRPr="00FE475C">
        <w:rPr>
          <w:sz w:val="22"/>
          <w:szCs w:val="22"/>
        </w:rPr>
        <w:t>aceştia</w:t>
      </w:r>
      <w:proofErr w:type="spellEnd"/>
      <w:r w:rsidR="00526ABB" w:rsidRPr="00FE475C">
        <w:rPr>
          <w:sz w:val="22"/>
          <w:szCs w:val="22"/>
        </w:rPr>
        <w:t xml:space="preserve"> datoreaz</w:t>
      </w:r>
      <w:r w:rsidR="002E1C88" w:rsidRPr="00FE475C">
        <w:rPr>
          <w:sz w:val="22"/>
          <w:szCs w:val="22"/>
        </w:rPr>
        <w:t>ă dobâ</w:t>
      </w:r>
      <w:r w:rsidR="00526ABB" w:rsidRPr="00FE475C">
        <w:rPr>
          <w:sz w:val="22"/>
          <w:szCs w:val="22"/>
        </w:rPr>
        <w:t xml:space="preserve">nzi </w:t>
      </w:r>
      <w:proofErr w:type="spellStart"/>
      <w:r w:rsidR="002E1C88" w:rsidRPr="00FE475C">
        <w:rPr>
          <w:sz w:val="22"/>
          <w:szCs w:val="22"/>
        </w:rPr>
        <w:t>ş</w:t>
      </w:r>
      <w:r w:rsidR="00526ABB" w:rsidRPr="00FE475C">
        <w:rPr>
          <w:sz w:val="22"/>
          <w:szCs w:val="22"/>
        </w:rPr>
        <w:t>i</w:t>
      </w:r>
      <w:proofErr w:type="spellEnd"/>
      <w:r w:rsidR="00526ABB" w:rsidRPr="00FE475C">
        <w:rPr>
          <w:sz w:val="22"/>
          <w:szCs w:val="22"/>
        </w:rPr>
        <w:t xml:space="preserve"> </w:t>
      </w:r>
      <w:proofErr w:type="spellStart"/>
      <w:r w:rsidR="00526ABB" w:rsidRPr="00FE475C">
        <w:rPr>
          <w:sz w:val="22"/>
          <w:szCs w:val="22"/>
        </w:rPr>
        <w:t>penalit</w:t>
      </w:r>
      <w:r w:rsidR="002E1C88" w:rsidRPr="00FE475C">
        <w:rPr>
          <w:sz w:val="22"/>
          <w:szCs w:val="22"/>
        </w:rPr>
        <w:t>ăţi</w:t>
      </w:r>
      <w:proofErr w:type="spellEnd"/>
      <w:r w:rsidR="002E1C88" w:rsidRPr="00FE475C">
        <w:rPr>
          <w:sz w:val="22"/>
          <w:szCs w:val="22"/>
        </w:rPr>
        <w:t xml:space="preserve"> de întâ</w:t>
      </w:r>
      <w:r w:rsidR="00526ABB" w:rsidRPr="00FE475C">
        <w:rPr>
          <w:sz w:val="22"/>
          <w:szCs w:val="22"/>
        </w:rPr>
        <w:t>rz</w:t>
      </w:r>
      <w:r w:rsidR="002E1C88" w:rsidRPr="00FE475C">
        <w:rPr>
          <w:sz w:val="22"/>
          <w:szCs w:val="22"/>
        </w:rPr>
        <w:t xml:space="preserve">iere, conform </w:t>
      </w:r>
      <w:proofErr w:type="spellStart"/>
      <w:r w:rsidR="002E1C88" w:rsidRPr="00FE475C">
        <w:rPr>
          <w:sz w:val="22"/>
          <w:szCs w:val="22"/>
        </w:rPr>
        <w:t>legislaţiei</w:t>
      </w:r>
      <w:proofErr w:type="spellEnd"/>
      <w:r w:rsidR="002E1C88" w:rsidRPr="00FE475C">
        <w:rPr>
          <w:sz w:val="22"/>
          <w:szCs w:val="22"/>
        </w:rPr>
        <w:t xml:space="preserve"> privind colectarea </w:t>
      </w:r>
      <w:proofErr w:type="spellStart"/>
      <w:r w:rsidR="002E1C88" w:rsidRPr="00FE475C">
        <w:rPr>
          <w:sz w:val="22"/>
          <w:szCs w:val="22"/>
        </w:rPr>
        <w:t>creanţ</w:t>
      </w:r>
      <w:r w:rsidR="00526ABB" w:rsidRPr="00FE475C">
        <w:rPr>
          <w:sz w:val="22"/>
          <w:szCs w:val="22"/>
        </w:rPr>
        <w:t>elo</w:t>
      </w:r>
      <w:r w:rsidR="002E1C88" w:rsidRPr="00FE475C">
        <w:rPr>
          <w:sz w:val="22"/>
          <w:szCs w:val="22"/>
        </w:rPr>
        <w:t>r</w:t>
      </w:r>
      <w:proofErr w:type="spellEnd"/>
      <w:r w:rsidR="002E1C88" w:rsidRPr="00FE475C">
        <w:rPr>
          <w:sz w:val="22"/>
          <w:szCs w:val="22"/>
        </w:rPr>
        <w:t xml:space="preserve"> bugetare, care se constituie î</w:t>
      </w:r>
      <w:r w:rsidR="00526ABB" w:rsidRPr="00FE475C">
        <w:rPr>
          <w:sz w:val="22"/>
          <w:szCs w:val="22"/>
        </w:rPr>
        <w:t>n venituri ale bugetului local.</w:t>
      </w:r>
    </w:p>
    <w:p w14:paraId="395C8D25" w14:textId="77777777" w:rsidR="002E1C88" w:rsidRPr="00FE475C" w:rsidRDefault="000949A3" w:rsidP="00EE76DE">
      <w:pPr>
        <w:adjustRightInd w:val="0"/>
        <w:spacing w:before="120" w:after="120"/>
        <w:ind w:firstLine="284"/>
        <w:jc w:val="both"/>
        <w:rPr>
          <w:sz w:val="22"/>
          <w:szCs w:val="22"/>
        </w:rPr>
      </w:pPr>
      <w:r w:rsidRPr="00FE475C">
        <w:rPr>
          <w:b/>
          <w:bCs/>
          <w:sz w:val="22"/>
          <w:szCs w:val="22"/>
        </w:rPr>
        <w:t xml:space="preserve">Art. </w:t>
      </w:r>
      <w:r w:rsidR="00D52A0F" w:rsidRPr="00FE475C">
        <w:rPr>
          <w:b/>
          <w:bCs/>
          <w:sz w:val="22"/>
          <w:szCs w:val="22"/>
        </w:rPr>
        <w:t>7</w:t>
      </w:r>
      <w:r w:rsidR="00315735" w:rsidRPr="00FE475C">
        <w:rPr>
          <w:b/>
          <w:bCs/>
          <w:sz w:val="22"/>
          <w:szCs w:val="22"/>
        </w:rPr>
        <w:t>5.</w:t>
      </w:r>
      <w:r w:rsidR="00526ABB" w:rsidRPr="00FE475C">
        <w:rPr>
          <w:b/>
          <w:bCs/>
          <w:sz w:val="22"/>
          <w:szCs w:val="22"/>
        </w:rPr>
        <w:t xml:space="preserve"> </w:t>
      </w:r>
      <w:r w:rsidR="002E1C88" w:rsidRPr="00FE475C">
        <w:rPr>
          <w:sz w:val="22"/>
          <w:szCs w:val="22"/>
        </w:rPr>
        <w:t xml:space="preserve">Nerespectarea termenelor </w:t>
      </w:r>
      <w:proofErr w:type="spellStart"/>
      <w:r w:rsidR="002E1C88" w:rsidRPr="00FE475C">
        <w:rPr>
          <w:sz w:val="22"/>
          <w:szCs w:val="22"/>
        </w:rPr>
        <w:t>ş</w:t>
      </w:r>
      <w:r w:rsidR="00526ABB" w:rsidRPr="00FE475C">
        <w:rPr>
          <w:sz w:val="22"/>
          <w:szCs w:val="22"/>
        </w:rPr>
        <w:t>i</w:t>
      </w:r>
      <w:proofErr w:type="spellEnd"/>
      <w:r w:rsidR="00526ABB" w:rsidRPr="00FE475C">
        <w:rPr>
          <w:sz w:val="22"/>
          <w:szCs w:val="22"/>
        </w:rPr>
        <w:t xml:space="preserve"> a prevederilor din contract duce la pierde</w:t>
      </w:r>
      <w:r w:rsidR="002E1C88" w:rsidRPr="00FE475C">
        <w:rPr>
          <w:sz w:val="22"/>
          <w:szCs w:val="22"/>
        </w:rPr>
        <w:t xml:space="preserve">rea </w:t>
      </w:r>
      <w:proofErr w:type="spellStart"/>
      <w:r w:rsidR="002E1C88" w:rsidRPr="00FE475C">
        <w:rPr>
          <w:sz w:val="22"/>
          <w:szCs w:val="22"/>
        </w:rPr>
        <w:t>tranş</w:t>
      </w:r>
      <w:r w:rsidR="00526ABB" w:rsidRPr="00FE475C">
        <w:rPr>
          <w:sz w:val="22"/>
          <w:szCs w:val="22"/>
        </w:rPr>
        <w:t>ei</w:t>
      </w:r>
      <w:proofErr w:type="spellEnd"/>
      <w:r w:rsidR="00526ABB" w:rsidRPr="00FE475C">
        <w:rPr>
          <w:sz w:val="22"/>
          <w:szCs w:val="22"/>
        </w:rPr>
        <w:t xml:space="preserve"> finale precum </w:t>
      </w:r>
      <w:proofErr w:type="spellStart"/>
      <w:r w:rsidR="002E1C88" w:rsidRPr="00FE475C">
        <w:rPr>
          <w:sz w:val="22"/>
          <w:szCs w:val="22"/>
        </w:rPr>
        <w:t>ş</w:t>
      </w:r>
      <w:r w:rsidR="00526ABB" w:rsidRPr="00FE475C">
        <w:rPr>
          <w:sz w:val="22"/>
          <w:szCs w:val="22"/>
        </w:rPr>
        <w:t>i</w:t>
      </w:r>
      <w:proofErr w:type="spellEnd"/>
      <w:r w:rsidR="00526ABB" w:rsidRPr="00FE475C">
        <w:rPr>
          <w:sz w:val="22"/>
          <w:szCs w:val="22"/>
        </w:rPr>
        <w:t xml:space="preserve"> la interzicerea particip</w:t>
      </w:r>
      <w:r w:rsidR="002E1C88" w:rsidRPr="00FE475C">
        <w:rPr>
          <w:sz w:val="22"/>
          <w:szCs w:val="22"/>
        </w:rPr>
        <w:t xml:space="preserve">ării pentru </w:t>
      </w:r>
      <w:proofErr w:type="spellStart"/>
      <w:r w:rsidR="002E1C88" w:rsidRPr="00FE475C">
        <w:rPr>
          <w:sz w:val="22"/>
          <w:szCs w:val="22"/>
        </w:rPr>
        <w:t>obţ</w:t>
      </w:r>
      <w:r w:rsidR="00526ABB" w:rsidRPr="00FE475C">
        <w:rPr>
          <w:sz w:val="22"/>
          <w:szCs w:val="22"/>
        </w:rPr>
        <w:t>inerea</w:t>
      </w:r>
      <w:proofErr w:type="spellEnd"/>
      <w:r w:rsidR="00526ABB" w:rsidRPr="00FE475C">
        <w:rPr>
          <w:sz w:val="22"/>
          <w:szCs w:val="22"/>
        </w:rPr>
        <w:t xml:space="preserve"> </w:t>
      </w:r>
      <w:proofErr w:type="spellStart"/>
      <w:r w:rsidR="00F61E92" w:rsidRPr="00FE475C">
        <w:rPr>
          <w:sz w:val="22"/>
          <w:szCs w:val="22"/>
        </w:rPr>
        <w:t>finanţării</w:t>
      </w:r>
      <w:proofErr w:type="spellEnd"/>
      <w:r w:rsidR="00526ABB" w:rsidRPr="00FE475C">
        <w:rPr>
          <w:sz w:val="22"/>
          <w:szCs w:val="22"/>
        </w:rPr>
        <w:t xml:space="preserve"> </w:t>
      </w:r>
      <w:r w:rsidR="00A4787D" w:rsidRPr="00FE475C">
        <w:rPr>
          <w:sz w:val="22"/>
          <w:szCs w:val="22"/>
        </w:rPr>
        <w:t>în următor</w:t>
      </w:r>
      <w:r w:rsidR="00CE06BA" w:rsidRPr="00FE475C">
        <w:rPr>
          <w:sz w:val="22"/>
          <w:szCs w:val="22"/>
        </w:rPr>
        <w:t>ul</w:t>
      </w:r>
      <w:r w:rsidR="00A4787D" w:rsidRPr="00FE475C">
        <w:rPr>
          <w:sz w:val="22"/>
          <w:szCs w:val="22"/>
        </w:rPr>
        <w:t xml:space="preserve"> an</w:t>
      </w:r>
      <w:r w:rsidR="002E1C88" w:rsidRPr="00FE475C">
        <w:rPr>
          <w:sz w:val="22"/>
          <w:szCs w:val="22"/>
        </w:rPr>
        <w:t>.</w:t>
      </w:r>
      <w:bookmarkStart w:id="21" w:name="_Toc125391920"/>
    </w:p>
    <w:p w14:paraId="2E9FA21A" w14:textId="77777777" w:rsidR="002E1C88" w:rsidRPr="00FE475C" w:rsidRDefault="002E1C88" w:rsidP="00EE76DE">
      <w:pPr>
        <w:adjustRightInd w:val="0"/>
        <w:spacing w:before="120" w:after="120"/>
        <w:jc w:val="both"/>
        <w:rPr>
          <w:sz w:val="22"/>
          <w:szCs w:val="22"/>
        </w:rPr>
      </w:pPr>
    </w:p>
    <w:p w14:paraId="3D1A9B3C" w14:textId="77777777" w:rsidR="002E1C88" w:rsidRPr="00FE475C" w:rsidRDefault="002E1C88" w:rsidP="00EE76DE">
      <w:pPr>
        <w:adjustRightInd w:val="0"/>
        <w:spacing w:before="120" w:after="120"/>
        <w:jc w:val="both"/>
        <w:rPr>
          <w:sz w:val="22"/>
          <w:szCs w:val="22"/>
        </w:rPr>
      </w:pPr>
      <w:r w:rsidRPr="00FE475C">
        <w:rPr>
          <w:b/>
          <w:sz w:val="22"/>
          <w:szCs w:val="22"/>
        </w:rPr>
        <w:t xml:space="preserve">Capitolul X -  </w:t>
      </w:r>
      <w:proofErr w:type="spellStart"/>
      <w:r w:rsidRPr="00FE475C">
        <w:rPr>
          <w:b/>
          <w:sz w:val="22"/>
          <w:szCs w:val="22"/>
        </w:rPr>
        <w:t>Dispoziţii</w:t>
      </w:r>
      <w:proofErr w:type="spellEnd"/>
      <w:r w:rsidRPr="00FE475C">
        <w:rPr>
          <w:b/>
          <w:sz w:val="22"/>
          <w:szCs w:val="22"/>
        </w:rPr>
        <w:t xml:space="preserve"> finale</w:t>
      </w:r>
    </w:p>
    <w:bookmarkEnd w:id="21"/>
    <w:p w14:paraId="40C213D4" w14:textId="77777777" w:rsidR="00526ABB" w:rsidRPr="00FE475C" w:rsidRDefault="00526ABB" w:rsidP="00EE76DE">
      <w:pPr>
        <w:adjustRightInd w:val="0"/>
        <w:spacing w:before="120" w:after="120"/>
        <w:jc w:val="both"/>
        <w:rPr>
          <w:sz w:val="22"/>
          <w:szCs w:val="22"/>
        </w:rPr>
      </w:pPr>
    </w:p>
    <w:p w14:paraId="707F8D58" w14:textId="77777777" w:rsidR="00532479" w:rsidRPr="00FE475C" w:rsidRDefault="00FD1E66" w:rsidP="00EE76DE">
      <w:pPr>
        <w:adjustRightInd w:val="0"/>
        <w:spacing w:before="120" w:after="120"/>
        <w:ind w:firstLine="284"/>
        <w:jc w:val="both"/>
        <w:rPr>
          <w:sz w:val="22"/>
          <w:szCs w:val="22"/>
        </w:rPr>
      </w:pPr>
      <w:r w:rsidRPr="00FE475C">
        <w:rPr>
          <w:b/>
          <w:bCs/>
          <w:sz w:val="22"/>
          <w:szCs w:val="22"/>
        </w:rPr>
        <w:t xml:space="preserve">Art. </w:t>
      </w:r>
      <w:r w:rsidR="00005489" w:rsidRPr="00FE475C">
        <w:rPr>
          <w:b/>
          <w:bCs/>
          <w:sz w:val="22"/>
          <w:szCs w:val="22"/>
        </w:rPr>
        <w:t>77</w:t>
      </w:r>
      <w:r w:rsidR="00526ABB" w:rsidRPr="00FE475C">
        <w:rPr>
          <w:b/>
          <w:bCs/>
          <w:sz w:val="22"/>
          <w:szCs w:val="22"/>
        </w:rPr>
        <w:t>.</w:t>
      </w:r>
      <w:r w:rsidR="00526ABB" w:rsidRPr="00FE475C">
        <w:rPr>
          <w:sz w:val="22"/>
          <w:szCs w:val="22"/>
        </w:rPr>
        <w:t xml:space="preserve"> Orice comunicare, sol</w:t>
      </w:r>
      <w:r w:rsidR="002E1C88" w:rsidRPr="00FE475C">
        <w:rPr>
          <w:sz w:val="22"/>
          <w:szCs w:val="22"/>
        </w:rPr>
        <w:t>icitare, informare, notificare î</w:t>
      </w:r>
      <w:r w:rsidR="00526ABB" w:rsidRPr="00FE475C">
        <w:rPr>
          <w:sz w:val="22"/>
          <w:szCs w:val="22"/>
        </w:rPr>
        <w:t xml:space="preserve">n </w:t>
      </w:r>
      <w:proofErr w:type="spellStart"/>
      <w:r w:rsidR="00526ABB" w:rsidRPr="00FE475C">
        <w:rPr>
          <w:sz w:val="22"/>
          <w:szCs w:val="22"/>
        </w:rPr>
        <w:t>legatur</w:t>
      </w:r>
      <w:r w:rsidR="002E1C88" w:rsidRPr="00FE475C">
        <w:rPr>
          <w:sz w:val="22"/>
          <w:szCs w:val="22"/>
        </w:rPr>
        <w:t>ă</w:t>
      </w:r>
      <w:proofErr w:type="spellEnd"/>
      <w:r w:rsidR="00526ABB" w:rsidRPr="00FE475C">
        <w:rPr>
          <w:sz w:val="22"/>
          <w:szCs w:val="22"/>
        </w:rPr>
        <w:t xml:space="preserve"> cu procedura de </w:t>
      </w:r>
      <w:r w:rsidR="00E474F9" w:rsidRPr="00FE475C">
        <w:rPr>
          <w:sz w:val="22"/>
          <w:szCs w:val="22"/>
        </w:rPr>
        <w:t>selecți</w:t>
      </w:r>
      <w:r w:rsidR="009B4AA1" w:rsidRPr="00FE475C">
        <w:rPr>
          <w:sz w:val="22"/>
          <w:szCs w:val="22"/>
        </w:rPr>
        <w:t>e</w:t>
      </w:r>
      <w:r w:rsidR="00526ABB" w:rsidRPr="00FE475C">
        <w:rPr>
          <w:sz w:val="22"/>
          <w:szCs w:val="22"/>
        </w:rPr>
        <w:t xml:space="preserve"> sau derularea contractelor de </w:t>
      </w:r>
      <w:proofErr w:type="spellStart"/>
      <w:r w:rsidR="005B0461" w:rsidRPr="00FE475C">
        <w:rPr>
          <w:sz w:val="22"/>
          <w:szCs w:val="22"/>
        </w:rPr>
        <w:t>finanţare</w:t>
      </w:r>
      <w:proofErr w:type="spellEnd"/>
      <w:r w:rsidR="00526ABB" w:rsidRPr="00FE475C">
        <w:rPr>
          <w:sz w:val="22"/>
          <w:szCs w:val="22"/>
        </w:rPr>
        <w:t xml:space="preserve"> se va transmite de c</w:t>
      </w:r>
      <w:r w:rsidR="002E1C88" w:rsidRPr="00FE475C">
        <w:rPr>
          <w:sz w:val="22"/>
          <w:szCs w:val="22"/>
        </w:rPr>
        <w:t xml:space="preserve">ătre </w:t>
      </w:r>
      <w:proofErr w:type="spellStart"/>
      <w:r w:rsidR="002E1C88" w:rsidRPr="00FE475C">
        <w:rPr>
          <w:sz w:val="22"/>
          <w:szCs w:val="22"/>
        </w:rPr>
        <w:t>solicitanţ</w:t>
      </w:r>
      <w:r w:rsidR="00526ABB" w:rsidRPr="00FE475C">
        <w:rPr>
          <w:sz w:val="22"/>
          <w:szCs w:val="22"/>
        </w:rPr>
        <w:t>ii</w:t>
      </w:r>
      <w:proofErr w:type="spellEnd"/>
      <w:r w:rsidR="00526ABB" w:rsidRPr="00FE475C">
        <w:rPr>
          <w:sz w:val="22"/>
          <w:szCs w:val="22"/>
        </w:rPr>
        <w:t xml:space="preserve"> </w:t>
      </w:r>
      <w:proofErr w:type="spellStart"/>
      <w:r w:rsidR="00F61E92" w:rsidRPr="00FE475C">
        <w:rPr>
          <w:sz w:val="22"/>
          <w:szCs w:val="22"/>
        </w:rPr>
        <w:t>finanţării</w:t>
      </w:r>
      <w:proofErr w:type="spellEnd"/>
      <w:r w:rsidR="001A02B1" w:rsidRPr="00FE475C">
        <w:rPr>
          <w:sz w:val="22"/>
          <w:szCs w:val="22"/>
        </w:rPr>
        <w:t xml:space="preserve"> sub formă</w:t>
      </w:r>
      <w:r w:rsidR="00526ABB" w:rsidRPr="00FE475C">
        <w:rPr>
          <w:sz w:val="22"/>
          <w:szCs w:val="22"/>
        </w:rPr>
        <w:t xml:space="preserve"> de document scris</w:t>
      </w:r>
      <w:r w:rsidR="009B4AA1" w:rsidRPr="00FE475C">
        <w:rPr>
          <w:sz w:val="22"/>
          <w:szCs w:val="22"/>
        </w:rPr>
        <w:t xml:space="preserve">. </w:t>
      </w:r>
      <w:r w:rsidR="001A02B1" w:rsidRPr="00FE475C">
        <w:rPr>
          <w:sz w:val="22"/>
          <w:szCs w:val="22"/>
        </w:rPr>
        <w:t xml:space="preserve"> </w:t>
      </w:r>
    </w:p>
    <w:p w14:paraId="685E674C" w14:textId="77777777" w:rsidR="005A412D" w:rsidRPr="00FE475C" w:rsidRDefault="00FD1E66" w:rsidP="00EE76DE">
      <w:pPr>
        <w:adjustRightInd w:val="0"/>
        <w:spacing w:before="120" w:after="120"/>
        <w:ind w:firstLine="284"/>
        <w:jc w:val="both"/>
        <w:rPr>
          <w:sz w:val="22"/>
          <w:szCs w:val="22"/>
        </w:rPr>
      </w:pPr>
      <w:r w:rsidRPr="00FE475C">
        <w:rPr>
          <w:b/>
          <w:bCs/>
          <w:sz w:val="22"/>
          <w:szCs w:val="22"/>
        </w:rPr>
        <w:t xml:space="preserve">Art. </w:t>
      </w:r>
      <w:r w:rsidR="00005489" w:rsidRPr="00FE475C">
        <w:rPr>
          <w:b/>
          <w:bCs/>
          <w:sz w:val="22"/>
          <w:szCs w:val="22"/>
        </w:rPr>
        <w:t>78</w:t>
      </w:r>
      <w:r w:rsidR="00DE097F" w:rsidRPr="00FE475C">
        <w:rPr>
          <w:b/>
          <w:bCs/>
          <w:sz w:val="22"/>
          <w:szCs w:val="22"/>
        </w:rPr>
        <w:t>.</w:t>
      </w:r>
      <w:r w:rsidR="00526ABB" w:rsidRPr="00FE475C">
        <w:rPr>
          <w:b/>
          <w:bCs/>
          <w:sz w:val="22"/>
          <w:szCs w:val="22"/>
        </w:rPr>
        <w:t xml:space="preserve"> </w:t>
      </w:r>
      <w:r w:rsidR="00526ABB" w:rsidRPr="00FE475C">
        <w:rPr>
          <w:sz w:val="22"/>
          <w:szCs w:val="22"/>
        </w:rPr>
        <w:t>Prezentul regulament se com</w:t>
      </w:r>
      <w:r w:rsidR="00447823" w:rsidRPr="00FE475C">
        <w:rPr>
          <w:sz w:val="22"/>
          <w:szCs w:val="22"/>
        </w:rPr>
        <w:t>pleteaz</w:t>
      </w:r>
      <w:r w:rsidR="00747D8A" w:rsidRPr="00FE475C">
        <w:rPr>
          <w:sz w:val="22"/>
          <w:szCs w:val="22"/>
        </w:rPr>
        <w:t>ă</w:t>
      </w:r>
      <w:r w:rsidR="00447823" w:rsidRPr="00FE475C">
        <w:rPr>
          <w:sz w:val="22"/>
          <w:szCs w:val="22"/>
        </w:rPr>
        <w:t xml:space="preserve"> cu prevederile legale î</w:t>
      </w:r>
      <w:r w:rsidR="00526ABB" w:rsidRPr="00FE475C">
        <w:rPr>
          <w:sz w:val="22"/>
          <w:szCs w:val="22"/>
        </w:rPr>
        <w:t>n vigoare.</w:t>
      </w:r>
      <w:r w:rsidR="009B4AA1" w:rsidRPr="00FE475C">
        <w:rPr>
          <w:sz w:val="22"/>
          <w:szCs w:val="22"/>
        </w:rPr>
        <w:t xml:space="preserve"> </w:t>
      </w:r>
    </w:p>
    <w:p w14:paraId="08ADB20B" w14:textId="77777777" w:rsidR="00F477C8" w:rsidRPr="00FE475C" w:rsidRDefault="005A412D" w:rsidP="00EE76DE">
      <w:pPr>
        <w:adjustRightInd w:val="0"/>
        <w:spacing w:before="120" w:after="120"/>
        <w:ind w:firstLine="284"/>
        <w:jc w:val="both"/>
        <w:rPr>
          <w:sz w:val="22"/>
          <w:szCs w:val="22"/>
        </w:rPr>
      </w:pPr>
      <w:r w:rsidRPr="00FE475C">
        <w:rPr>
          <w:b/>
          <w:bCs/>
          <w:sz w:val="22"/>
          <w:szCs w:val="22"/>
        </w:rPr>
        <w:t>Art.</w:t>
      </w:r>
      <w:r w:rsidR="00DE226F" w:rsidRPr="00FE475C">
        <w:rPr>
          <w:b/>
          <w:bCs/>
          <w:sz w:val="22"/>
          <w:szCs w:val="22"/>
        </w:rPr>
        <w:t xml:space="preserve"> </w:t>
      </w:r>
      <w:r w:rsidR="00005489" w:rsidRPr="00FE475C">
        <w:rPr>
          <w:b/>
          <w:bCs/>
          <w:sz w:val="22"/>
          <w:szCs w:val="22"/>
        </w:rPr>
        <w:t>79</w:t>
      </w:r>
      <w:r w:rsidRPr="00FE475C">
        <w:rPr>
          <w:b/>
          <w:bCs/>
          <w:sz w:val="22"/>
          <w:szCs w:val="22"/>
        </w:rPr>
        <w:t>.</w:t>
      </w:r>
      <w:r w:rsidRPr="00FE475C">
        <w:rPr>
          <w:sz w:val="22"/>
          <w:szCs w:val="22"/>
        </w:rPr>
        <w:t xml:space="preserve"> Cu scopul facilitării procesului de selecție și evaluare, contractare, implementare, prezentul regulament poate fi completat cu documente (ghidu</w:t>
      </w:r>
      <w:r w:rsidR="00315735" w:rsidRPr="00FE475C">
        <w:rPr>
          <w:sz w:val="22"/>
          <w:szCs w:val="22"/>
        </w:rPr>
        <w:t>l solicitantului</w:t>
      </w:r>
      <w:r w:rsidRPr="00FE475C">
        <w:rPr>
          <w:sz w:val="22"/>
          <w:szCs w:val="22"/>
        </w:rPr>
        <w:t>, instrucțiuni către solicitanți</w:t>
      </w:r>
      <w:r w:rsidR="00315735" w:rsidRPr="00FE475C">
        <w:rPr>
          <w:sz w:val="22"/>
          <w:szCs w:val="22"/>
        </w:rPr>
        <w:t>, lista documentelor justificative pentru cheltuielile efectuate, alte anexe relevante</w:t>
      </w:r>
      <w:r w:rsidRPr="00FE475C">
        <w:rPr>
          <w:sz w:val="22"/>
          <w:szCs w:val="22"/>
        </w:rPr>
        <w:t xml:space="preserve">) elaborate </w:t>
      </w:r>
      <w:r w:rsidR="009D5619" w:rsidRPr="00FE475C">
        <w:rPr>
          <w:sz w:val="22"/>
          <w:szCs w:val="22"/>
        </w:rPr>
        <w:t>și aprobate la nivelul Autorității Finanțatoare</w:t>
      </w:r>
      <w:r w:rsidRPr="00FE475C">
        <w:rPr>
          <w:sz w:val="22"/>
          <w:szCs w:val="22"/>
        </w:rPr>
        <w:t>. Documentele vor detalia regulamentul încadrându-se în prevederile stabilite de acesta.</w:t>
      </w:r>
    </w:p>
    <w:p w14:paraId="0A9404E6" w14:textId="17FB87A2" w:rsidR="00526ABB" w:rsidRPr="00FE475C" w:rsidRDefault="00532479" w:rsidP="00EE76DE">
      <w:pPr>
        <w:adjustRightInd w:val="0"/>
        <w:spacing w:before="120" w:after="120"/>
        <w:ind w:firstLine="284"/>
        <w:jc w:val="both"/>
        <w:rPr>
          <w:sz w:val="22"/>
          <w:szCs w:val="22"/>
        </w:rPr>
      </w:pPr>
      <w:r w:rsidRPr="00FE475C">
        <w:rPr>
          <w:b/>
          <w:bCs/>
          <w:sz w:val="22"/>
          <w:szCs w:val="22"/>
        </w:rPr>
        <w:t>Art</w:t>
      </w:r>
      <w:r w:rsidR="00526ABB" w:rsidRPr="00FE475C">
        <w:rPr>
          <w:b/>
          <w:bCs/>
          <w:sz w:val="22"/>
          <w:szCs w:val="22"/>
        </w:rPr>
        <w:t>.</w:t>
      </w:r>
      <w:r w:rsidR="00526ABB" w:rsidRPr="00FE475C">
        <w:rPr>
          <w:sz w:val="22"/>
          <w:szCs w:val="22"/>
        </w:rPr>
        <w:t xml:space="preserve"> </w:t>
      </w:r>
      <w:r w:rsidR="00D52A0F" w:rsidRPr="00FE475C">
        <w:rPr>
          <w:b/>
          <w:sz w:val="22"/>
          <w:szCs w:val="22"/>
        </w:rPr>
        <w:t>8</w:t>
      </w:r>
      <w:r w:rsidR="007D3683" w:rsidRPr="00FE475C">
        <w:rPr>
          <w:b/>
          <w:sz w:val="22"/>
          <w:szCs w:val="22"/>
        </w:rPr>
        <w:t>0</w:t>
      </w:r>
      <w:r w:rsidR="00337CA7" w:rsidRPr="00FE475C">
        <w:rPr>
          <w:b/>
          <w:sz w:val="22"/>
          <w:szCs w:val="22"/>
        </w:rPr>
        <w:t>.</w:t>
      </w:r>
      <w:r w:rsidR="00337CA7" w:rsidRPr="00FE475C">
        <w:rPr>
          <w:sz w:val="22"/>
          <w:szCs w:val="22"/>
        </w:rPr>
        <w:t xml:space="preserve"> </w:t>
      </w:r>
      <w:r w:rsidR="00526ABB" w:rsidRPr="00FE475C">
        <w:rPr>
          <w:sz w:val="22"/>
          <w:szCs w:val="22"/>
        </w:rPr>
        <w:t xml:space="preserve">Anexele </w:t>
      </w:r>
      <w:r w:rsidR="00116ED7" w:rsidRPr="00FE475C">
        <w:rPr>
          <w:sz w:val="22"/>
          <w:szCs w:val="22"/>
        </w:rPr>
        <w:t>nr. 1-</w:t>
      </w:r>
      <w:r w:rsidR="00706081" w:rsidRPr="00FE475C">
        <w:rPr>
          <w:sz w:val="22"/>
          <w:szCs w:val="22"/>
        </w:rPr>
        <w:t>1</w:t>
      </w:r>
      <w:r w:rsidR="00831C9B" w:rsidRPr="00FE475C">
        <w:rPr>
          <w:sz w:val="22"/>
          <w:szCs w:val="22"/>
        </w:rPr>
        <w:t>4</w:t>
      </w:r>
      <w:r w:rsidR="00706081" w:rsidRPr="00FE475C">
        <w:rPr>
          <w:sz w:val="22"/>
          <w:szCs w:val="22"/>
        </w:rPr>
        <w:t xml:space="preserve"> </w:t>
      </w:r>
      <w:r w:rsidR="00526ABB" w:rsidRPr="00FE475C">
        <w:rPr>
          <w:sz w:val="22"/>
          <w:szCs w:val="22"/>
        </w:rPr>
        <w:t>fac parte inte</w:t>
      </w:r>
      <w:r w:rsidR="0004042B" w:rsidRPr="00FE475C">
        <w:rPr>
          <w:sz w:val="22"/>
          <w:szCs w:val="22"/>
        </w:rPr>
        <w:t>grantă din prezentul regulament</w:t>
      </w:r>
      <w:r w:rsidR="00116ED7" w:rsidRPr="00FE475C">
        <w:rPr>
          <w:sz w:val="22"/>
          <w:szCs w:val="22"/>
        </w:rPr>
        <w:t>.</w:t>
      </w:r>
    </w:p>
    <w:p w14:paraId="6B8CA82B" w14:textId="77777777" w:rsidR="00315735" w:rsidRPr="00FE475C" w:rsidRDefault="00315735" w:rsidP="00EE76DE">
      <w:pPr>
        <w:widowControl w:val="0"/>
        <w:autoSpaceDE w:val="0"/>
        <w:autoSpaceDN w:val="0"/>
        <w:spacing w:before="120" w:after="120"/>
        <w:rPr>
          <w:sz w:val="22"/>
          <w:szCs w:val="22"/>
        </w:rPr>
      </w:pPr>
      <w:bookmarkStart w:id="22" w:name="_Toc125391431"/>
      <w:bookmarkStart w:id="23" w:name="_Toc125391923"/>
    </w:p>
    <w:p w14:paraId="0E1C77CE" w14:textId="77777777" w:rsidR="00921A6A" w:rsidRPr="00FE475C" w:rsidRDefault="00921A6A" w:rsidP="00EE76DE">
      <w:pPr>
        <w:widowControl w:val="0"/>
        <w:autoSpaceDE w:val="0"/>
        <w:autoSpaceDN w:val="0"/>
        <w:spacing w:before="120" w:after="120"/>
        <w:ind w:left="360"/>
        <w:rPr>
          <w:b/>
          <w:bCs/>
          <w:sz w:val="22"/>
          <w:szCs w:val="22"/>
        </w:rPr>
      </w:pPr>
      <w:r w:rsidRPr="00FE475C">
        <w:rPr>
          <w:b/>
          <w:bCs/>
          <w:sz w:val="22"/>
          <w:szCs w:val="22"/>
        </w:rPr>
        <w:t>Anexe</w:t>
      </w:r>
    </w:p>
    <w:p w14:paraId="752CC8D0" w14:textId="77777777" w:rsidR="00921A6A" w:rsidRPr="00FE475C" w:rsidRDefault="00921A6A" w:rsidP="00EE76DE">
      <w:pPr>
        <w:adjustRightInd w:val="0"/>
        <w:spacing w:before="120" w:after="120"/>
        <w:jc w:val="both"/>
        <w:rPr>
          <w:sz w:val="22"/>
          <w:szCs w:val="22"/>
        </w:rPr>
      </w:pPr>
    </w:p>
    <w:p w14:paraId="5220CF7E" w14:textId="77777777" w:rsidR="00921A6A" w:rsidRPr="00FE475C" w:rsidRDefault="00921A6A" w:rsidP="00EE76DE">
      <w:pPr>
        <w:adjustRightInd w:val="0"/>
        <w:spacing w:before="120" w:after="120"/>
        <w:ind w:left="360"/>
        <w:jc w:val="both"/>
        <w:rPr>
          <w:sz w:val="22"/>
          <w:szCs w:val="22"/>
        </w:rPr>
      </w:pPr>
      <w:bookmarkStart w:id="24" w:name="_Hlk96004256"/>
      <w:r w:rsidRPr="00FE475C">
        <w:rPr>
          <w:sz w:val="22"/>
          <w:szCs w:val="22"/>
        </w:rPr>
        <w:t xml:space="preserve">Anexa 1 - Formular </w:t>
      </w:r>
      <w:r w:rsidR="00124E79" w:rsidRPr="00FE475C">
        <w:rPr>
          <w:sz w:val="22"/>
          <w:szCs w:val="22"/>
        </w:rPr>
        <w:t xml:space="preserve"> </w:t>
      </w:r>
      <w:r w:rsidRPr="00FE475C">
        <w:rPr>
          <w:sz w:val="22"/>
          <w:szCs w:val="22"/>
        </w:rPr>
        <w:t xml:space="preserve">cerere de </w:t>
      </w:r>
      <w:proofErr w:type="spellStart"/>
      <w:r w:rsidRPr="00FE475C">
        <w:rPr>
          <w:sz w:val="22"/>
          <w:szCs w:val="22"/>
        </w:rPr>
        <w:t>finanţare</w:t>
      </w:r>
      <w:proofErr w:type="spellEnd"/>
      <w:r w:rsidRPr="00FE475C">
        <w:rPr>
          <w:sz w:val="22"/>
          <w:szCs w:val="22"/>
        </w:rPr>
        <w:t>;</w:t>
      </w:r>
    </w:p>
    <w:p w14:paraId="4FC4FF65" w14:textId="77777777" w:rsidR="00124E79" w:rsidRPr="00FE475C" w:rsidRDefault="00124E79" w:rsidP="00EE76DE">
      <w:pPr>
        <w:adjustRightInd w:val="0"/>
        <w:spacing w:before="120" w:after="120"/>
        <w:jc w:val="both"/>
        <w:rPr>
          <w:sz w:val="22"/>
          <w:szCs w:val="22"/>
        </w:rPr>
      </w:pPr>
      <w:r w:rsidRPr="00FE475C">
        <w:rPr>
          <w:sz w:val="22"/>
          <w:szCs w:val="22"/>
        </w:rPr>
        <w:t xml:space="preserve">       </w:t>
      </w:r>
      <w:r w:rsidR="00921A6A" w:rsidRPr="00FE475C">
        <w:rPr>
          <w:sz w:val="22"/>
          <w:szCs w:val="22"/>
        </w:rPr>
        <w:t>Anexa 2</w:t>
      </w:r>
      <w:r w:rsidRPr="00FE475C">
        <w:rPr>
          <w:sz w:val="22"/>
          <w:szCs w:val="22"/>
        </w:rPr>
        <w:t xml:space="preserve"> </w:t>
      </w:r>
      <w:r w:rsidR="00921A6A" w:rsidRPr="00FE475C">
        <w:rPr>
          <w:sz w:val="22"/>
          <w:szCs w:val="22"/>
        </w:rPr>
        <w:t xml:space="preserve">- </w:t>
      </w:r>
      <w:r w:rsidRPr="00FE475C">
        <w:rPr>
          <w:sz w:val="22"/>
          <w:szCs w:val="22"/>
        </w:rPr>
        <w:t xml:space="preserve">Buget proiect </w:t>
      </w:r>
    </w:p>
    <w:p w14:paraId="5386B1BD" w14:textId="77777777" w:rsidR="00124E79" w:rsidRPr="00FE475C" w:rsidRDefault="00124E79" w:rsidP="00EE76DE">
      <w:pPr>
        <w:adjustRightInd w:val="0"/>
        <w:spacing w:before="120" w:after="120"/>
        <w:jc w:val="both"/>
        <w:rPr>
          <w:sz w:val="22"/>
          <w:szCs w:val="22"/>
        </w:rPr>
      </w:pPr>
      <w:r w:rsidRPr="00FE475C">
        <w:rPr>
          <w:sz w:val="22"/>
          <w:szCs w:val="22"/>
        </w:rPr>
        <w:t xml:space="preserve">       Anexa 3 - Declarația de parteneriat</w:t>
      </w:r>
    </w:p>
    <w:p w14:paraId="715D76A6" w14:textId="442BEB7B" w:rsidR="002C1A21" w:rsidRPr="00FE475C" w:rsidRDefault="002C1A21" w:rsidP="00EE76DE">
      <w:pPr>
        <w:adjustRightInd w:val="0"/>
        <w:spacing w:before="120" w:after="120"/>
        <w:ind w:left="360"/>
        <w:jc w:val="both"/>
        <w:rPr>
          <w:sz w:val="22"/>
          <w:szCs w:val="22"/>
        </w:rPr>
      </w:pPr>
      <w:r w:rsidRPr="00FE475C">
        <w:rPr>
          <w:sz w:val="22"/>
          <w:szCs w:val="22"/>
        </w:rPr>
        <w:t xml:space="preserve">Anexa 4 - </w:t>
      </w:r>
      <w:proofErr w:type="spellStart"/>
      <w:r w:rsidRPr="00FE475C">
        <w:rPr>
          <w:sz w:val="22"/>
          <w:szCs w:val="22"/>
        </w:rPr>
        <w:t>Declaraţia</w:t>
      </w:r>
      <w:proofErr w:type="spellEnd"/>
      <w:r w:rsidR="006F7BEE" w:rsidRPr="00FE475C">
        <w:rPr>
          <w:sz w:val="22"/>
          <w:szCs w:val="22"/>
        </w:rPr>
        <w:t xml:space="preserve"> solicitantului</w:t>
      </w:r>
      <w:r w:rsidRPr="00FE475C">
        <w:rPr>
          <w:sz w:val="22"/>
          <w:szCs w:val="22"/>
        </w:rPr>
        <w:t>;</w:t>
      </w:r>
    </w:p>
    <w:p w14:paraId="299DBA17" w14:textId="77777777" w:rsidR="002C1A21" w:rsidRPr="00FE475C" w:rsidRDefault="002C1A21" w:rsidP="00EE76DE">
      <w:pPr>
        <w:adjustRightInd w:val="0"/>
        <w:spacing w:before="120" w:after="120"/>
        <w:ind w:left="360"/>
        <w:jc w:val="both"/>
        <w:rPr>
          <w:sz w:val="22"/>
          <w:szCs w:val="22"/>
        </w:rPr>
      </w:pPr>
      <w:r w:rsidRPr="00FE475C">
        <w:rPr>
          <w:sz w:val="22"/>
          <w:szCs w:val="22"/>
        </w:rPr>
        <w:t>Anexa 5 - Model CV;</w:t>
      </w:r>
    </w:p>
    <w:p w14:paraId="22F8BA88" w14:textId="77777777" w:rsidR="002C1A21" w:rsidRPr="00FE475C" w:rsidRDefault="002C1A21" w:rsidP="00EE76DE">
      <w:pPr>
        <w:adjustRightInd w:val="0"/>
        <w:spacing w:before="120" w:after="120"/>
        <w:ind w:left="360"/>
        <w:jc w:val="both"/>
        <w:rPr>
          <w:sz w:val="22"/>
          <w:szCs w:val="22"/>
        </w:rPr>
      </w:pPr>
      <w:r w:rsidRPr="00FE475C">
        <w:rPr>
          <w:sz w:val="22"/>
          <w:szCs w:val="22"/>
        </w:rPr>
        <w:t xml:space="preserve">Anexa 6 - Categorii de cheltuieli eligibile </w:t>
      </w:r>
      <w:proofErr w:type="spellStart"/>
      <w:r w:rsidRPr="00FE475C">
        <w:rPr>
          <w:sz w:val="22"/>
          <w:szCs w:val="22"/>
        </w:rPr>
        <w:t>şi</w:t>
      </w:r>
      <w:proofErr w:type="spellEnd"/>
      <w:r w:rsidRPr="00FE475C">
        <w:rPr>
          <w:sz w:val="22"/>
          <w:szCs w:val="22"/>
        </w:rPr>
        <w:t xml:space="preserve"> neeligibile</w:t>
      </w:r>
    </w:p>
    <w:p w14:paraId="3B18B365" w14:textId="77777777" w:rsidR="002C1A21" w:rsidRPr="00FE475C" w:rsidRDefault="002C1A21" w:rsidP="00EE76DE">
      <w:pPr>
        <w:adjustRightInd w:val="0"/>
        <w:spacing w:before="120" w:after="120"/>
        <w:ind w:left="360"/>
        <w:jc w:val="both"/>
        <w:rPr>
          <w:sz w:val="22"/>
          <w:szCs w:val="22"/>
        </w:rPr>
      </w:pPr>
      <w:r w:rsidRPr="00FE475C">
        <w:rPr>
          <w:sz w:val="22"/>
          <w:szCs w:val="22"/>
        </w:rPr>
        <w:t xml:space="preserve">Anexa 7 - Formular pentru raportări intermediare </w:t>
      </w:r>
      <w:proofErr w:type="spellStart"/>
      <w:r w:rsidRPr="00FE475C">
        <w:rPr>
          <w:sz w:val="22"/>
          <w:szCs w:val="22"/>
        </w:rPr>
        <w:t>şi</w:t>
      </w:r>
      <w:proofErr w:type="spellEnd"/>
      <w:r w:rsidRPr="00FE475C">
        <w:rPr>
          <w:sz w:val="22"/>
          <w:szCs w:val="22"/>
        </w:rPr>
        <w:t xml:space="preserve"> finale</w:t>
      </w:r>
    </w:p>
    <w:p w14:paraId="3DA7082D" w14:textId="77777777" w:rsidR="002C1A21" w:rsidRPr="00FE475C" w:rsidRDefault="002C1A21" w:rsidP="00EE76DE">
      <w:pPr>
        <w:adjustRightInd w:val="0"/>
        <w:spacing w:before="120" w:after="120"/>
        <w:ind w:left="360"/>
        <w:jc w:val="both"/>
        <w:rPr>
          <w:sz w:val="22"/>
          <w:szCs w:val="22"/>
        </w:rPr>
      </w:pPr>
      <w:r w:rsidRPr="00FE475C">
        <w:rPr>
          <w:sz w:val="22"/>
          <w:szCs w:val="22"/>
        </w:rPr>
        <w:t xml:space="preserve">Anexa  8 -  </w:t>
      </w:r>
      <w:r w:rsidR="00F477C8" w:rsidRPr="00FE475C">
        <w:rPr>
          <w:sz w:val="22"/>
          <w:szCs w:val="22"/>
        </w:rPr>
        <w:t>F</w:t>
      </w:r>
      <w:r w:rsidRPr="00FE475C">
        <w:rPr>
          <w:sz w:val="22"/>
          <w:szCs w:val="22"/>
        </w:rPr>
        <w:t xml:space="preserve">ormular Cerere de plată </w:t>
      </w:r>
    </w:p>
    <w:p w14:paraId="4BF1820F" w14:textId="77777777" w:rsidR="002C1A21" w:rsidRPr="00FE475C" w:rsidRDefault="002C1A21" w:rsidP="00EE76DE">
      <w:pPr>
        <w:adjustRightInd w:val="0"/>
        <w:spacing w:before="120" w:after="120"/>
        <w:ind w:left="360"/>
        <w:jc w:val="both"/>
        <w:rPr>
          <w:sz w:val="22"/>
          <w:szCs w:val="22"/>
        </w:rPr>
      </w:pPr>
      <w:r w:rsidRPr="00FE475C">
        <w:rPr>
          <w:sz w:val="22"/>
          <w:szCs w:val="22"/>
        </w:rPr>
        <w:t>Anexa 9 - Model contract de finanțare</w:t>
      </w:r>
    </w:p>
    <w:p w14:paraId="4E63FC7E" w14:textId="02B19F8B" w:rsidR="0070321B" w:rsidRPr="00FE475C" w:rsidRDefault="002C1A21" w:rsidP="00EE76DE">
      <w:pPr>
        <w:adjustRightInd w:val="0"/>
        <w:spacing w:before="120" w:after="120"/>
        <w:ind w:left="360"/>
        <w:jc w:val="both"/>
        <w:rPr>
          <w:sz w:val="22"/>
          <w:szCs w:val="22"/>
        </w:rPr>
      </w:pPr>
      <w:r w:rsidRPr="00FE475C">
        <w:rPr>
          <w:sz w:val="22"/>
          <w:szCs w:val="22"/>
        </w:rPr>
        <w:t xml:space="preserve">Anexa 10 - Declarație </w:t>
      </w:r>
      <w:r w:rsidR="00706081" w:rsidRPr="00FE475C">
        <w:rPr>
          <w:sz w:val="22"/>
          <w:szCs w:val="22"/>
        </w:rPr>
        <w:t xml:space="preserve">de </w:t>
      </w:r>
      <w:proofErr w:type="spellStart"/>
      <w:r w:rsidR="00706081" w:rsidRPr="00FE475C">
        <w:rPr>
          <w:sz w:val="22"/>
          <w:szCs w:val="22"/>
        </w:rPr>
        <w:t>imparţialitate</w:t>
      </w:r>
      <w:proofErr w:type="spellEnd"/>
      <w:r w:rsidR="00706081" w:rsidRPr="00FE475C">
        <w:rPr>
          <w:sz w:val="22"/>
          <w:szCs w:val="22"/>
        </w:rPr>
        <w:t xml:space="preserve"> a membrilor comisi</w:t>
      </w:r>
      <w:r w:rsidR="00511484" w:rsidRPr="00FE475C">
        <w:rPr>
          <w:sz w:val="22"/>
          <w:szCs w:val="22"/>
        </w:rPr>
        <w:t>i</w:t>
      </w:r>
      <w:r w:rsidR="00706081" w:rsidRPr="00FE475C">
        <w:rPr>
          <w:sz w:val="22"/>
          <w:szCs w:val="22"/>
        </w:rPr>
        <w:t>lor</w:t>
      </w:r>
    </w:p>
    <w:p w14:paraId="05653165" w14:textId="737A012B" w:rsidR="00FC6D42" w:rsidRPr="00FE475C" w:rsidRDefault="0070321B" w:rsidP="00EE76DE">
      <w:pPr>
        <w:adjustRightInd w:val="0"/>
        <w:spacing w:before="120" w:after="120"/>
        <w:ind w:left="360"/>
        <w:jc w:val="both"/>
        <w:rPr>
          <w:sz w:val="22"/>
          <w:szCs w:val="22"/>
        </w:rPr>
      </w:pPr>
      <w:r w:rsidRPr="00FE475C">
        <w:rPr>
          <w:sz w:val="22"/>
          <w:szCs w:val="22"/>
        </w:rPr>
        <w:t xml:space="preserve">Anexa 11 – </w:t>
      </w:r>
      <w:r w:rsidR="00FC6D42" w:rsidRPr="00FE475C">
        <w:rPr>
          <w:sz w:val="22"/>
          <w:szCs w:val="22"/>
        </w:rPr>
        <w:t xml:space="preserve">Grila de verificare administrativă </w:t>
      </w:r>
      <w:proofErr w:type="spellStart"/>
      <w:r w:rsidR="00FC6D42" w:rsidRPr="00FE475C">
        <w:rPr>
          <w:sz w:val="22"/>
          <w:szCs w:val="22"/>
        </w:rPr>
        <w:t>şi</w:t>
      </w:r>
      <w:proofErr w:type="spellEnd"/>
      <w:r w:rsidR="00FC6D42" w:rsidRPr="00FE475C">
        <w:rPr>
          <w:sz w:val="22"/>
          <w:szCs w:val="22"/>
        </w:rPr>
        <w:t xml:space="preserve"> de eligibilitate - individuală</w:t>
      </w:r>
    </w:p>
    <w:p w14:paraId="7ED92B14" w14:textId="5B8F01D9" w:rsidR="0070321B" w:rsidRPr="00FE475C" w:rsidRDefault="0070321B" w:rsidP="00EE76DE">
      <w:pPr>
        <w:adjustRightInd w:val="0"/>
        <w:spacing w:before="120" w:after="120"/>
        <w:ind w:left="360"/>
        <w:jc w:val="both"/>
        <w:rPr>
          <w:sz w:val="22"/>
          <w:szCs w:val="22"/>
        </w:rPr>
      </w:pPr>
      <w:r w:rsidRPr="00FE475C">
        <w:rPr>
          <w:sz w:val="22"/>
          <w:szCs w:val="22"/>
        </w:rPr>
        <w:t>Anexa 12 –</w:t>
      </w:r>
      <w:r w:rsidR="00B04F61" w:rsidRPr="00FE475C">
        <w:rPr>
          <w:sz w:val="22"/>
          <w:szCs w:val="22"/>
        </w:rPr>
        <w:t xml:space="preserve"> Grila de verificare </w:t>
      </w:r>
      <w:proofErr w:type="spellStart"/>
      <w:r w:rsidR="00B04F61" w:rsidRPr="00FE475C">
        <w:rPr>
          <w:sz w:val="22"/>
          <w:szCs w:val="22"/>
        </w:rPr>
        <w:t>adminstrativă</w:t>
      </w:r>
      <w:proofErr w:type="spellEnd"/>
      <w:r w:rsidR="00FC6D42" w:rsidRPr="00FE475C">
        <w:rPr>
          <w:sz w:val="22"/>
          <w:szCs w:val="22"/>
        </w:rPr>
        <w:t xml:space="preserve"> și de eligibilitate</w:t>
      </w:r>
      <w:r w:rsidR="00B04F61" w:rsidRPr="00FE475C">
        <w:rPr>
          <w:sz w:val="22"/>
          <w:szCs w:val="22"/>
        </w:rPr>
        <w:t xml:space="preserve"> - solicitanți</w:t>
      </w:r>
    </w:p>
    <w:p w14:paraId="7636D704" w14:textId="278F03F7" w:rsidR="0070321B" w:rsidRPr="00FE475C" w:rsidRDefault="0070321B" w:rsidP="00EE76DE">
      <w:pPr>
        <w:adjustRightInd w:val="0"/>
        <w:spacing w:before="120" w:after="120"/>
        <w:ind w:left="360"/>
        <w:jc w:val="both"/>
        <w:rPr>
          <w:sz w:val="22"/>
          <w:szCs w:val="22"/>
        </w:rPr>
      </w:pPr>
      <w:r w:rsidRPr="00FE475C">
        <w:rPr>
          <w:sz w:val="22"/>
          <w:szCs w:val="22"/>
        </w:rPr>
        <w:lastRenderedPageBreak/>
        <w:t xml:space="preserve">Anexa 13 </w:t>
      </w:r>
      <w:r w:rsidR="0012212C" w:rsidRPr="00FE475C">
        <w:rPr>
          <w:sz w:val="22"/>
          <w:szCs w:val="22"/>
        </w:rPr>
        <w:t>–</w:t>
      </w:r>
      <w:r w:rsidRPr="00FE475C">
        <w:rPr>
          <w:sz w:val="22"/>
          <w:szCs w:val="22"/>
        </w:rPr>
        <w:t xml:space="preserve"> </w:t>
      </w:r>
      <w:r w:rsidR="0012212C" w:rsidRPr="00FE475C">
        <w:rPr>
          <w:sz w:val="22"/>
          <w:szCs w:val="22"/>
        </w:rPr>
        <w:t>Grila de verificare tehnico-economică</w:t>
      </w:r>
    </w:p>
    <w:p w14:paraId="3497D5B3" w14:textId="6C757483" w:rsidR="0012212C" w:rsidRPr="00EB5C5F" w:rsidRDefault="0012212C" w:rsidP="00EE76DE">
      <w:pPr>
        <w:adjustRightInd w:val="0"/>
        <w:spacing w:before="120" w:after="120"/>
        <w:ind w:left="360"/>
        <w:jc w:val="both"/>
        <w:rPr>
          <w:sz w:val="22"/>
          <w:szCs w:val="22"/>
        </w:rPr>
      </w:pPr>
      <w:r w:rsidRPr="00FE475C">
        <w:rPr>
          <w:sz w:val="22"/>
          <w:szCs w:val="22"/>
        </w:rPr>
        <w:t xml:space="preserve">Anexa 14 </w:t>
      </w:r>
      <w:r w:rsidR="00973986" w:rsidRPr="00FE475C">
        <w:rPr>
          <w:sz w:val="22"/>
          <w:szCs w:val="22"/>
        </w:rPr>
        <w:t>–</w:t>
      </w:r>
      <w:r w:rsidRPr="00FE475C">
        <w:rPr>
          <w:sz w:val="22"/>
          <w:szCs w:val="22"/>
        </w:rPr>
        <w:t xml:space="preserve"> </w:t>
      </w:r>
      <w:r w:rsidR="00973986" w:rsidRPr="00FE475C">
        <w:rPr>
          <w:sz w:val="22"/>
          <w:szCs w:val="22"/>
        </w:rPr>
        <w:t>Grila verificare contestații</w:t>
      </w:r>
      <w:bookmarkEnd w:id="22"/>
      <w:bookmarkEnd w:id="23"/>
      <w:bookmarkEnd w:id="24"/>
    </w:p>
    <w:sectPr w:rsidR="0012212C" w:rsidRPr="00EB5C5F" w:rsidSect="006D184F">
      <w:footerReference w:type="default" r:id="rId9"/>
      <w:pgSz w:w="12240" w:h="15840"/>
      <w:pgMar w:top="540"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02CC" w14:textId="77777777" w:rsidR="0071620B" w:rsidRDefault="0071620B">
      <w:r>
        <w:separator/>
      </w:r>
    </w:p>
  </w:endnote>
  <w:endnote w:type="continuationSeparator" w:id="0">
    <w:p w14:paraId="791DBD8E" w14:textId="77777777" w:rsidR="0071620B" w:rsidRDefault="007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B73E" w14:textId="77777777" w:rsidR="003302D6" w:rsidRPr="006A71D3" w:rsidRDefault="003302D6" w:rsidP="00FD1581">
    <w:pPr>
      <w:pStyle w:val="Footer"/>
      <w:jc w:val="center"/>
    </w:pPr>
    <w:r>
      <w:rPr>
        <w:rStyle w:val="PageNumber"/>
      </w:rPr>
      <w:fldChar w:fldCharType="begin"/>
    </w:r>
    <w:r>
      <w:rPr>
        <w:rStyle w:val="PageNumber"/>
      </w:rPr>
      <w:instrText xml:space="preserve"> PAGE </w:instrText>
    </w:r>
    <w:r>
      <w:rPr>
        <w:rStyle w:val="PageNumber"/>
      </w:rPr>
      <w:fldChar w:fldCharType="separate"/>
    </w:r>
    <w:r w:rsidR="00F50BA2">
      <w:rPr>
        <w:rStyle w:val="PageNumber"/>
        <w:noProof/>
      </w:rPr>
      <w:t>50</w:t>
    </w:r>
    <w:r>
      <w:rPr>
        <w:rStyle w:val="PageNumber"/>
      </w:rPr>
      <w:fldChar w:fldCharType="end"/>
    </w:r>
  </w:p>
  <w:p w14:paraId="38049DB7" w14:textId="00964C8A" w:rsidR="003302D6" w:rsidRDefault="00280E30">
    <w:r>
      <w:rPr>
        <w:noProof/>
      </w:rPr>
      <w:drawing>
        <wp:anchor distT="0" distB="0" distL="114300" distR="114300" simplePos="0" relativeHeight="251657728" behindDoc="1" locked="0" layoutInCell="1" allowOverlap="1" wp14:anchorId="788652A7" wp14:editId="088C11DF">
          <wp:simplePos x="0" y="0"/>
          <wp:positionH relativeFrom="column">
            <wp:posOffset>3575685</wp:posOffset>
          </wp:positionH>
          <wp:positionV relativeFrom="paragraph">
            <wp:posOffset>-907415</wp:posOffset>
          </wp:positionV>
          <wp:extent cx="3296285" cy="19272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85" cy="1927225"/>
                  </a:xfrm>
                  <a:prstGeom prst="rect">
                    <a:avLst/>
                  </a:prstGeom>
                  <a:noFill/>
                </pic:spPr>
              </pic:pic>
            </a:graphicData>
          </a:graphic>
          <wp14:sizeRelH relativeFrom="margin">
            <wp14:pctWidth>0</wp14:pctWidth>
          </wp14:sizeRelH>
          <wp14:sizeRelV relativeFrom="margin">
            <wp14:pctHeight>0</wp14:pctHeight>
          </wp14:sizeRelV>
        </wp:anchor>
      </w:drawing>
    </w:r>
  </w:p>
  <w:p w14:paraId="2423474E" w14:textId="77777777" w:rsidR="003302D6" w:rsidRDefault="00330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59FF" w14:textId="77777777" w:rsidR="0071620B" w:rsidRDefault="0071620B">
      <w:r>
        <w:separator/>
      </w:r>
    </w:p>
  </w:footnote>
  <w:footnote w:type="continuationSeparator" w:id="0">
    <w:p w14:paraId="4CC8B518" w14:textId="77777777" w:rsidR="0071620B" w:rsidRDefault="0071620B">
      <w:r>
        <w:continuationSeparator/>
      </w:r>
    </w:p>
  </w:footnote>
  <w:footnote w:id="1">
    <w:p w14:paraId="541DC9FA" w14:textId="77777777" w:rsidR="007E2F8E" w:rsidRDefault="007E2F8E" w:rsidP="007E2F8E">
      <w:pPr>
        <w:pStyle w:val="FootnoteText"/>
        <w:jc w:val="both"/>
      </w:pPr>
      <w:r w:rsidRPr="007F5CBF">
        <w:rPr>
          <w:rStyle w:val="FootnoteReference"/>
        </w:rPr>
        <w:footnoteRef/>
      </w:r>
      <w:r w:rsidRPr="007F5CBF">
        <w:t xml:space="preserve"> În cadrul procesului de evaluare a propunerilor de proiecte se va acorda punctaj suplimentar pentru includerea în activitățile finanțate a copiilor și adolescenților provenind din grupurile defavorizate.</w:t>
      </w:r>
      <w:r>
        <w:t xml:space="preserve"> </w:t>
      </w:r>
    </w:p>
  </w:footnote>
  <w:footnote w:id="2">
    <w:p w14:paraId="5CD72DE5" w14:textId="4124A11E" w:rsidR="00595CF4" w:rsidRDefault="00595CF4">
      <w:pPr>
        <w:pStyle w:val="FootnoteText"/>
      </w:pPr>
      <w:r>
        <w:rPr>
          <w:rStyle w:val="FootnoteReference"/>
        </w:rPr>
        <w:footnoteRef/>
      </w:r>
      <w:r>
        <w:t xml:space="preserve"> </w:t>
      </w:r>
      <w:r w:rsidRPr="008E5C51">
        <w:t xml:space="preserve">Lista completă a activităților </w:t>
      </w:r>
      <w:r w:rsidR="00C73DD3">
        <w:t xml:space="preserve">este </w:t>
      </w:r>
      <w:r w:rsidRPr="008E5C51">
        <w:t>definită în Ghidul Solicitantului.</w:t>
      </w:r>
    </w:p>
  </w:footnote>
  <w:footnote w:id="3">
    <w:p w14:paraId="15DA58A9" w14:textId="34BE5363" w:rsidR="00336811" w:rsidRDefault="00336811">
      <w:pPr>
        <w:pStyle w:val="FootnoteText"/>
      </w:pPr>
      <w:r>
        <w:rPr>
          <w:rStyle w:val="FootnoteReference"/>
        </w:rPr>
        <w:footnoteRef/>
      </w:r>
      <w:r>
        <w:t xml:space="preserve"> </w:t>
      </w:r>
      <w:r w:rsidRPr="008E5C51">
        <w:t xml:space="preserve">Lista completă a activităților </w:t>
      </w:r>
      <w:r w:rsidR="00C73DD3">
        <w:t>este</w:t>
      </w:r>
      <w:r w:rsidRPr="008E5C51">
        <w:t xml:space="preserve"> definită în Ghidul Solicitantului.</w:t>
      </w:r>
    </w:p>
  </w:footnote>
  <w:footnote w:id="4">
    <w:p w14:paraId="748800E4" w14:textId="749A2895" w:rsidR="00336811" w:rsidRDefault="00336811">
      <w:pPr>
        <w:pStyle w:val="FootnoteText"/>
      </w:pPr>
      <w:r>
        <w:rPr>
          <w:rStyle w:val="FootnoteReference"/>
        </w:rPr>
        <w:footnoteRef/>
      </w:r>
      <w:r>
        <w:t xml:space="preserve"> </w:t>
      </w:r>
      <w:r w:rsidRPr="008E5C51">
        <w:t xml:space="preserve">Lista completă a activităților </w:t>
      </w:r>
      <w:r w:rsidR="00C73DD3">
        <w:t>este</w:t>
      </w:r>
      <w:r w:rsidRPr="008E5C51">
        <w:t xml:space="preserve"> definită în Ghidul Solicitantului.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58"/>
    <w:multiLevelType w:val="hybridMultilevel"/>
    <w:tmpl w:val="7048FD9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2" w15:restartNumberingAfterBreak="0">
    <w:nsid w:val="0209529E"/>
    <w:multiLevelType w:val="hybridMultilevel"/>
    <w:tmpl w:val="23CEFC36"/>
    <w:lvl w:ilvl="0" w:tplc="288CE52A">
      <w:start w:val="1"/>
      <w:numFmt w:val="bullet"/>
      <w:lvlText w:val="•"/>
      <w:lvlJc w:val="left"/>
      <w:pPr>
        <w:ind w:left="734" w:hanging="360"/>
      </w:pPr>
      <w:rPr>
        <w:rFonts w:ascii="Times New Roman" w:eastAsia="Times New Roman"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094F4E80"/>
    <w:multiLevelType w:val="hybridMultilevel"/>
    <w:tmpl w:val="E7C88368"/>
    <w:lvl w:ilvl="0" w:tplc="B4C0B47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A395ACA"/>
    <w:multiLevelType w:val="multilevel"/>
    <w:tmpl w:val="75DCDE54"/>
    <w:lvl w:ilvl="0">
      <w:start w:val="1"/>
      <w:numFmt w:val="bullet"/>
      <w:lvlText w:val="-"/>
      <w:lvlJc w:val="left"/>
      <w:pPr>
        <w:tabs>
          <w:tab w:val="decimal" w:pos="432"/>
        </w:tabs>
        <w:ind w:left="720"/>
      </w:pPr>
      <w:rPr>
        <w:rFonts w:ascii="Symbol" w:hAnsi="Symbol"/>
        <w:strike w:val="0"/>
        <w:color w:val="000000"/>
        <w:spacing w:val="-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25F26"/>
    <w:multiLevelType w:val="hybridMultilevel"/>
    <w:tmpl w:val="CF7C6FB8"/>
    <w:lvl w:ilvl="0" w:tplc="50DED8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BD80EE4"/>
    <w:multiLevelType w:val="hybridMultilevel"/>
    <w:tmpl w:val="F98A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0E04"/>
    <w:multiLevelType w:val="hybridMultilevel"/>
    <w:tmpl w:val="85A8E2AA"/>
    <w:lvl w:ilvl="0" w:tplc="7DCC99A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A6B2B78"/>
    <w:multiLevelType w:val="hybridMultilevel"/>
    <w:tmpl w:val="DCD44218"/>
    <w:lvl w:ilvl="0" w:tplc="2C10C60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E013593"/>
    <w:multiLevelType w:val="hybridMultilevel"/>
    <w:tmpl w:val="07DCC5F4"/>
    <w:lvl w:ilvl="0" w:tplc="79E02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4B82"/>
    <w:multiLevelType w:val="hybridMultilevel"/>
    <w:tmpl w:val="152A58A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23A10411"/>
    <w:multiLevelType w:val="hybridMultilevel"/>
    <w:tmpl w:val="7A1AD588"/>
    <w:lvl w:ilvl="0" w:tplc="79E02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5074"/>
    <w:multiLevelType w:val="multilevel"/>
    <w:tmpl w:val="62EA2C0C"/>
    <w:lvl w:ilvl="0">
      <w:start w:val="1"/>
      <w:numFmt w:val="bullet"/>
      <w:lvlText w:val="-"/>
      <w:lvlJc w:val="left"/>
      <w:pPr>
        <w:tabs>
          <w:tab w:val="decimal" w:pos="360"/>
        </w:tabs>
        <w:ind w:left="720"/>
      </w:pPr>
      <w:rPr>
        <w:rFonts w:ascii="Symbol" w:hAnsi="Symbol"/>
        <w:strike w:val="0"/>
        <w:color w:val="000000"/>
        <w:spacing w:val="-1"/>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74316"/>
    <w:multiLevelType w:val="hybridMultilevel"/>
    <w:tmpl w:val="DA4E824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A637B"/>
    <w:multiLevelType w:val="multilevel"/>
    <w:tmpl w:val="44944EEC"/>
    <w:lvl w:ilvl="0">
      <w:start w:val="2"/>
      <w:numFmt w:val="decimal"/>
      <w:lvlText w:val="%1."/>
      <w:lvlJc w:val="left"/>
      <w:pPr>
        <w:tabs>
          <w:tab w:val="decimal" w:pos="216"/>
        </w:tabs>
        <w:ind w:left="720"/>
      </w:pPr>
      <w:rPr>
        <w:rFonts w:ascii="Times New Roman" w:hAnsi="Times New Roman"/>
        <w:b/>
        <w:strike w:val="0"/>
        <w:color w:val="000000"/>
        <w:spacing w:val="1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F27314"/>
    <w:multiLevelType w:val="hybridMultilevel"/>
    <w:tmpl w:val="5C26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E0DE3"/>
    <w:multiLevelType w:val="multilevel"/>
    <w:tmpl w:val="F30A91C8"/>
    <w:lvl w:ilvl="0">
      <w:start w:val="10"/>
      <w:numFmt w:val="decimal"/>
      <w:lvlText w:val="%1."/>
      <w:lvlJc w:val="left"/>
      <w:pPr>
        <w:tabs>
          <w:tab w:val="decimal" w:pos="504"/>
        </w:tabs>
        <w:ind w:left="720"/>
      </w:pPr>
      <w:rPr>
        <w:rFonts w:ascii="Times New Roman" w:hAnsi="Times New Roman"/>
        <w:b/>
        <w:strike w:val="0"/>
        <w:color w:val="000000"/>
        <w:spacing w:val="6"/>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6778AE"/>
    <w:multiLevelType w:val="hybridMultilevel"/>
    <w:tmpl w:val="43A2F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1BFE"/>
    <w:multiLevelType w:val="hybridMultilevel"/>
    <w:tmpl w:val="4CDC070A"/>
    <w:lvl w:ilvl="0" w:tplc="4458792A">
      <w:start w:val="1"/>
      <w:numFmt w:val="bullet"/>
      <w:lvlText w:val="-"/>
      <w:lvlJc w:val="left"/>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5151C9"/>
    <w:multiLevelType w:val="hybridMultilevel"/>
    <w:tmpl w:val="DE9A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92431"/>
    <w:multiLevelType w:val="hybridMultilevel"/>
    <w:tmpl w:val="15C215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C25E52"/>
    <w:multiLevelType w:val="hybridMultilevel"/>
    <w:tmpl w:val="5AF8740A"/>
    <w:lvl w:ilvl="0" w:tplc="79E02D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51490"/>
    <w:multiLevelType w:val="hybridMultilevel"/>
    <w:tmpl w:val="A8DA67A6"/>
    <w:lvl w:ilvl="0" w:tplc="87A8C058">
      <w:start w:val="1"/>
      <w:numFmt w:val="upperRoman"/>
      <w:lvlText w:val="%1."/>
      <w:lvlJc w:val="left"/>
      <w:pPr>
        <w:tabs>
          <w:tab w:val="num" w:pos="1094"/>
        </w:tabs>
        <w:ind w:left="1094" w:hanging="720"/>
      </w:pPr>
      <w:rPr>
        <w:rFonts w:hint="default"/>
        <w:u w:val="none"/>
      </w:rPr>
    </w:lvl>
    <w:lvl w:ilvl="1" w:tplc="04180019" w:tentative="1">
      <w:start w:val="1"/>
      <w:numFmt w:val="lowerLetter"/>
      <w:lvlText w:val="%2."/>
      <w:lvlJc w:val="left"/>
      <w:pPr>
        <w:tabs>
          <w:tab w:val="num" w:pos="1454"/>
        </w:tabs>
        <w:ind w:left="1454" w:hanging="360"/>
      </w:pPr>
    </w:lvl>
    <w:lvl w:ilvl="2" w:tplc="0418001B" w:tentative="1">
      <w:start w:val="1"/>
      <w:numFmt w:val="lowerRoman"/>
      <w:lvlText w:val="%3."/>
      <w:lvlJc w:val="right"/>
      <w:pPr>
        <w:tabs>
          <w:tab w:val="num" w:pos="2174"/>
        </w:tabs>
        <w:ind w:left="2174" w:hanging="180"/>
      </w:pPr>
    </w:lvl>
    <w:lvl w:ilvl="3" w:tplc="0418000F" w:tentative="1">
      <w:start w:val="1"/>
      <w:numFmt w:val="decimal"/>
      <w:lvlText w:val="%4."/>
      <w:lvlJc w:val="left"/>
      <w:pPr>
        <w:tabs>
          <w:tab w:val="num" w:pos="2894"/>
        </w:tabs>
        <w:ind w:left="2894" w:hanging="360"/>
      </w:pPr>
    </w:lvl>
    <w:lvl w:ilvl="4" w:tplc="04180019" w:tentative="1">
      <w:start w:val="1"/>
      <w:numFmt w:val="lowerLetter"/>
      <w:lvlText w:val="%5."/>
      <w:lvlJc w:val="left"/>
      <w:pPr>
        <w:tabs>
          <w:tab w:val="num" w:pos="3614"/>
        </w:tabs>
        <w:ind w:left="3614" w:hanging="360"/>
      </w:pPr>
    </w:lvl>
    <w:lvl w:ilvl="5" w:tplc="0418001B" w:tentative="1">
      <w:start w:val="1"/>
      <w:numFmt w:val="lowerRoman"/>
      <w:lvlText w:val="%6."/>
      <w:lvlJc w:val="right"/>
      <w:pPr>
        <w:tabs>
          <w:tab w:val="num" w:pos="4334"/>
        </w:tabs>
        <w:ind w:left="4334" w:hanging="180"/>
      </w:pPr>
    </w:lvl>
    <w:lvl w:ilvl="6" w:tplc="0418000F" w:tentative="1">
      <w:start w:val="1"/>
      <w:numFmt w:val="decimal"/>
      <w:lvlText w:val="%7."/>
      <w:lvlJc w:val="left"/>
      <w:pPr>
        <w:tabs>
          <w:tab w:val="num" w:pos="5054"/>
        </w:tabs>
        <w:ind w:left="5054" w:hanging="360"/>
      </w:pPr>
    </w:lvl>
    <w:lvl w:ilvl="7" w:tplc="04180019" w:tentative="1">
      <w:start w:val="1"/>
      <w:numFmt w:val="lowerLetter"/>
      <w:lvlText w:val="%8."/>
      <w:lvlJc w:val="left"/>
      <w:pPr>
        <w:tabs>
          <w:tab w:val="num" w:pos="5774"/>
        </w:tabs>
        <w:ind w:left="5774" w:hanging="360"/>
      </w:pPr>
    </w:lvl>
    <w:lvl w:ilvl="8" w:tplc="0418001B" w:tentative="1">
      <w:start w:val="1"/>
      <w:numFmt w:val="lowerRoman"/>
      <w:lvlText w:val="%9."/>
      <w:lvlJc w:val="right"/>
      <w:pPr>
        <w:tabs>
          <w:tab w:val="num" w:pos="6494"/>
        </w:tabs>
        <w:ind w:left="6494" w:hanging="180"/>
      </w:pPr>
    </w:lvl>
  </w:abstractNum>
  <w:abstractNum w:abstractNumId="24" w15:restartNumberingAfterBreak="0">
    <w:nsid w:val="43196151"/>
    <w:multiLevelType w:val="hybridMultilevel"/>
    <w:tmpl w:val="342C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F31D4"/>
    <w:multiLevelType w:val="hybridMultilevel"/>
    <w:tmpl w:val="F19EE0C8"/>
    <w:lvl w:ilvl="0" w:tplc="04090017">
      <w:start w:val="1"/>
      <w:numFmt w:val="lowerLetter"/>
      <w:lvlText w:val="%1)"/>
      <w:lvlJc w:val="left"/>
      <w:pPr>
        <w:ind w:left="780" w:hanging="360"/>
      </w:pPr>
      <w:rPr>
        <w:rFonts w:hint="default"/>
      </w:rPr>
    </w:lvl>
    <w:lvl w:ilvl="1" w:tplc="05886B24">
      <w:start w:val="3"/>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514EDC"/>
    <w:multiLevelType w:val="hybridMultilevel"/>
    <w:tmpl w:val="D38C4F18"/>
    <w:lvl w:ilvl="0" w:tplc="9B988C06">
      <w:start w:val="1"/>
      <w:numFmt w:val="lowerLetter"/>
      <w:lvlText w:val="%1)"/>
      <w:lvlJc w:val="left"/>
      <w:pPr>
        <w:ind w:left="1094" w:hanging="360"/>
      </w:pPr>
      <w:rPr>
        <w:rFonts w:ascii="Times New Roman" w:eastAsia="Times New Roman" w:hAnsi="Times New Roman" w:cs="Times New Roman"/>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7" w15:restartNumberingAfterBreak="0">
    <w:nsid w:val="4E420813"/>
    <w:multiLevelType w:val="hybridMultilevel"/>
    <w:tmpl w:val="5B1A4E88"/>
    <w:lvl w:ilvl="0" w:tplc="0552656E">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1F2E14"/>
    <w:multiLevelType w:val="multilevel"/>
    <w:tmpl w:val="E50823F8"/>
    <w:lvl w:ilvl="0">
      <w:start w:val="5"/>
      <w:numFmt w:val="decimal"/>
      <w:lvlText w:val="%1."/>
      <w:lvlJc w:val="left"/>
      <w:pPr>
        <w:tabs>
          <w:tab w:val="decimal" w:pos="288"/>
        </w:tabs>
        <w:ind w:left="720"/>
      </w:pPr>
      <w:rPr>
        <w:rFonts w:ascii="Times New Roman" w:hAnsi="Times New Roman"/>
        <w:b/>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45BEE"/>
    <w:multiLevelType w:val="hybridMultilevel"/>
    <w:tmpl w:val="041A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75729"/>
    <w:multiLevelType w:val="multilevel"/>
    <w:tmpl w:val="030AF5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3262BB"/>
    <w:multiLevelType w:val="hybridMultilevel"/>
    <w:tmpl w:val="629C7E40"/>
    <w:lvl w:ilvl="0" w:tplc="B3C88D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52130"/>
    <w:multiLevelType w:val="multilevel"/>
    <w:tmpl w:val="F5CC5A3A"/>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FB6DD8"/>
    <w:multiLevelType w:val="hybridMultilevel"/>
    <w:tmpl w:val="94E81D04"/>
    <w:lvl w:ilvl="0" w:tplc="79E02D6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D71064B"/>
    <w:multiLevelType w:val="hybridMultilevel"/>
    <w:tmpl w:val="4ED6F09E"/>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971FF"/>
    <w:multiLevelType w:val="hybridMultilevel"/>
    <w:tmpl w:val="55EEE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D25"/>
    <w:multiLevelType w:val="hybridMultilevel"/>
    <w:tmpl w:val="26D8A2BC"/>
    <w:lvl w:ilvl="0" w:tplc="782E12CA">
      <w:start w:val="5"/>
      <w:numFmt w:val="bullet"/>
      <w:lvlText w:val="-"/>
      <w:lvlJc w:val="left"/>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E2CF3"/>
    <w:multiLevelType w:val="multilevel"/>
    <w:tmpl w:val="559A4F76"/>
    <w:lvl w:ilvl="0">
      <w:start w:val="15"/>
      <w:numFmt w:val="decimal"/>
      <w:lvlText w:val="%1."/>
      <w:lvlJc w:val="left"/>
      <w:pPr>
        <w:tabs>
          <w:tab w:val="decimal" w:pos="360"/>
        </w:tabs>
        <w:ind w:left="720"/>
      </w:pPr>
      <w:rPr>
        <w:rFonts w:ascii="Times New Roman" w:hAnsi="Times New Roman"/>
        <w:b/>
        <w:strike w:val="0"/>
        <w:color w:val="000000"/>
        <w:spacing w:val="12"/>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3C4C14"/>
    <w:multiLevelType w:val="hybridMultilevel"/>
    <w:tmpl w:val="B5E8215C"/>
    <w:lvl w:ilvl="0" w:tplc="146CC8A8">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3E4948"/>
    <w:multiLevelType w:val="hybridMultilevel"/>
    <w:tmpl w:val="1DE67486"/>
    <w:lvl w:ilvl="0" w:tplc="B1D007C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9C32EEF"/>
    <w:multiLevelType w:val="multilevel"/>
    <w:tmpl w:val="6D7CC63E"/>
    <w:lvl w:ilvl="0">
      <w:start w:val="4"/>
      <w:numFmt w:val="upperRoman"/>
      <w:lvlText w:val="%1."/>
      <w:lvlJc w:val="left"/>
      <w:pPr>
        <w:tabs>
          <w:tab w:val="decimal" w:pos="432"/>
        </w:tabs>
        <w:ind w:left="720"/>
      </w:pPr>
      <w:rPr>
        <w:rFonts w:ascii="Times New Roman" w:hAnsi="Times New Roman"/>
        <w:b/>
        <w:strike w:val="0"/>
        <w:color w:val="000000"/>
        <w:spacing w:val="18"/>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56020D"/>
    <w:multiLevelType w:val="hybridMultilevel"/>
    <w:tmpl w:val="3AF0549E"/>
    <w:lvl w:ilvl="0" w:tplc="CA06EBEC">
      <w:start w:val="1"/>
      <w:numFmt w:val="decimal"/>
      <w:lvlText w:val="%1."/>
      <w:lvlJc w:val="left"/>
      <w:pPr>
        <w:tabs>
          <w:tab w:val="num" w:pos="360"/>
        </w:tabs>
        <w:ind w:left="36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6F1C534D"/>
    <w:multiLevelType w:val="multilevel"/>
    <w:tmpl w:val="F3C2240A"/>
    <w:lvl w:ilvl="0">
      <w:start w:val="1"/>
      <w:numFmt w:val="decimal"/>
      <w:lvlText w:val="%1."/>
      <w:lvlJc w:val="left"/>
      <w:pPr>
        <w:tabs>
          <w:tab w:val="decimal" w:pos="720"/>
        </w:tabs>
        <w:ind w:left="720"/>
      </w:pPr>
      <w:rPr>
        <w:rFonts w:ascii="Times New Roman" w:hAnsi="Times New Roman"/>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675AA6"/>
    <w:multiLevelType w:val="hybridMultilevel"/>
    <w:tmpl w:val="B9384C9A"/>
    <w:lvl w:ilvl="0" w:tplc="4DB81E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23D61CC"/>
    <w:multiLevelType w:val="hybridMultilevel"/>
    <w:tmpl w:val="2988988A"/>
    <w:lvl w:ilvl="0" w:tplc="79E02D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B676B5F"/>
    <w:multiLevelType w:val="hybridMultilevel"/>
    <w:tmpl w:val="F4F04B80"/>
    <w:lvl w:ilvl="0" w:tplc="79E02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337858">
    <w:abstractNumId w:val="14"/>
  </w:num>
  <w:num w:numId="2" w16cid:durableId="1196163819">
    <w:abstractNumId w:val="1"/>
  </w:num>
  <w:num w:numId="3" w16cid:durableId="492573274">
    <w:abstractNumId w:val="20"/>
  </w:num>
  <w:num w:numId="4" w16cid:durableId="831877290">
    <w:abstractNumId w:val="41"/>
  </w:num>
  <w:num w:numId="5" w16cid:durableId="175923372">
    <w:abstractNumId w:val="23"/>
  </w:num>
  <w:num w:numId="6" w16cid:durableId="1665087726">
    <w:abstractNumId w:val="39"/>
  </w:num>
  <w:num w:numId="7" w16cid:durableId="796992350">
    <w:abstractNumId w:val="8"/>
  </w:num>
  <w:num w:numId="8" w16cid:durableId="2129931262">
    <w:abstractNumId w:val="19"/>
  </w:num>
  <w:num w:numId="9" w16cid:durableId="2014065220">
    <w:abstractNumId w:val="15"/>
  </w:num>
  <w:num w:numId="10" w16cid:durableId="664404177">
    <w:abstractNumId w:val="28"/>
  </w:num>
  <w:num w:numId="11" w16cid:durableId="285812735">
    <w:abstractNumId w:val="17"/>
  </w:num>
  <w:num w:numId="12" w16cid:durableId="523439187">
    <w:abstractNumId w:val="12"/>
  </w:num>
  <w:num w:numId="13" w16cid:durableId="1936207171">
    <w:abstractNumId w:val="4"/>
  </w:num>
  <w:num w:numId="14" w16cid:durableId="463431400">
    <w:abstractNumId w:val="37"/>
  </w:num>
  <w:num w:numId="15" w16cid:durableId="581987491">
    <w:abstractNumId w:val="40"/>
  </w:num>
  <w:num w:numId="16" w16cid:durableId="1903902249">
    <w:abstractNumId w:val="5"/>
  </w:num>
  <w:num w:numId="17" w16cid:durableId="1941524065">
    <w:abstractNumId w:val="36"/>
  </w:num>
  <w:num w:numId="18" w16cid:durableId="627322045">
    <w:abstractNumId w:val="34"/>
  </w:num>
  <w:num w:numId="19" w16cid:durableId="169609902">
    <w:abstractNumId w:val="42"/>
  </w:num>
  <w:num w:numId="20" w16cid:durableId="1489633786">
    <w:abstractNumId w:val="21"/>
  </w:num>
  <w:num w:numId="21" w16cid:durableId="289212484">
    <w:abstractNumId w:val="32"/>
  </w:num>
  <w:num w:numId="22" w16cid:durableId="1379092304">
    <w:abstractNumId w:val="35"/>
  </w:num>
  <w:num w:numId="23" w16cid:durableId="514655005">
    <w:abstractNumId w:val="38"/>
  </w:num>
  <w:num w:numId="24" w16cid:durableId="535894321">
    <w:abstractNumId w:val="0"/>
  </w:num>
  <w:num w:numId="25" w16cid:durableId="704596465">
    <w:abstractNumId w:val="30"/>
  </w:num>
  <w:num w:numId="26" w16cid:durableId="1562135427">
    <w:abstractNumId w:val="16"/>
  </w:num>
  <w:num w:numId="27" w16cid:durableId="626399453">
    <w:abstractNumId w:val="29"/>
  </w:num>
  <w:num w:numId="28" w16cid:durableId="377247075">
    <w:abstractNumId w:val="18"/>
  </w:num>
  <w:num w:numId="29" w16cid:durableId="1942099811">
    <w:abstractNumId w:val="26"/>
  </w:num>
  <w:num w:numId="30" w16cid:durableId="1852521668">
    <w:abstractNumId w:val="6"/>
  </w:num>
  <w:num w:numId="31" w16cid:durableId="1240096108">
    <w:abstractNumId w:val="27"/>
  </w:num>
  <w:num w:numId="32" w16cid:durableId="187302897">
    <w:abstractNumId w:val="31"/>
  </w:num>
  <w:num w:numId="33" w16cid:durableId="43716816">
    <w:abstractNumId w:val="11"/>
  </w:num>
  <w:num w:numId="34" w16cid:durableId="1562399092">
    <w:abstractNumId w:val="43"/>
  </w:num>
  <w:num w:numId="35" w16cid:durableId="357587614">
    <w:abstractNumId w:val="10"/>
  </w:num>
  <w:num w:numId="36" w16cid:durableId="759373092">
    <w:abstractNumId w:val="2"/>
  </w:num>
  <w:num w:numId="37" w16cid:durableId="65539488">
    <w:abstractNumId w:val="33"/>
  </w:num>
  <w:num w:numId="38" w16cid:durableId="124737894">
    <w:abstractNumId w:val="3"/>
  </w:num>
  <w:num w:numId="39" w16cid:durableId="17241872">
    <w:abstractNumId w:val="44"/>
  </w:num>
  <w:num w:numId="40" w16cid:durableId="1983609512">
    <w:abstractNumId w:val="7"/>
  </w:num>
  <w:num w:numId="41" w16cid:durableId="2073114490">
    <w:abstractNumId w:val="45"/>
  </w:num>
  <w:num w:numId="42" w16cid:durableId="1759477328">
    <w:abstractNumId w:val="9"/>
  </w:num>
  <w:num w:numId="43" w16cid:durableId="1751467614">
    <w:abstractNumId w:val="24"/>
  </w:num>
  <w:num w:numId="44" w16cid:durableId="289022382">
    <w:abstractNumId w:val="25"/>
  </w:num>
  <w:num w:numId="45" w16cid:durableId="333412400">
    <w:abstractNumId w:val="13"/>
  </w:num>
  <w:num w:numId="46" w16cid:durableId="19103388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C8"/>
    <w:rsid w:val="00000AFD"/>
    <w:rsid w:val="0000285D"/>
    <w:rsid w:val="00003884"/>
    <w:rsid w:val="00003A29"/>
    <w:rsid w:val="00004A7B"/>
    <w:rsid w:val="00005489"/>
    <w:rsid w:val="00006078"/>
    <w:rsid w:val="00006C10"/>
    <w:rsid w:val="00007643"/>
    <w:rsid w:val="00010137"/>
    <w:rsid w:val="0001246F"/>
    <w:rsid w:val="0001308C"/>
    <w:rsid w:val="0001390D"/>
    <w:rsid w:val="00014264"/>
    <w:rsid w:val="00014F2A"/>
    <w:rsid w:val="00017642"/>
    <w:rsid w:val="000178A2"/>
    <w:rsid w:val="00020495"/>
    <w:rsid w:val="00025DF3"/>
    <w:rsid w:val="0002759E"/>
    <w:rsid w:val="000307D1"/>
    <w:rsid w:val="000326DF"/>
    <w:rsid w:val="00032809"/>
    <w:rsid w:val="000366E4"/>
    <w:rsid w:val="00040178"/>
    <w:rsid w:val="0004042B"/>
    <w:rsid w:val="00043B62"/>
    <w:rsid w:val="00051BFC"/>
    <w:rsid w:val="00052BBA"/>
    <w:rsid w:val="00054BC9"/>
    <w:rsid w:val="00056781"/>
    <w:rsid w:val="00060B8B"/>
    <w:rsid w:val="00062F5F"/>
    <w:rsid w:val="000635C5"/>
    <w:rsid w:val="000656C2"/>
    <w:rsid w:val="00071B1C"/>
    <w:rsid w:val="00071DE0"/>
    <w:rsid w:val="000734FF"/>
    <w:rsid w:val="00076AC9"/>
    <w:rsid w:val="00077DEF"/>
    <w:rsid w:val="00077F19"/>
    <w:rsid w:val="00082AC8"/>
    <w:rsid w:val="00083475"/>
    <w:rsid w:val="00084751"/>
    <w:rsid w:val="000859DC"/>
    <w:rsid w:val="00090014"/>
    <w:rsid w:val="00090893"/>
    <w:rsid w:val="000910A5"/>
    <w:rsid w:val="00093C93"/>
    <w:rsid w:val="000949A3"/>
    <w:rsid w:val="00095337"/>
    <w:rsid w:val="000A1A95"/>
    <w:rsid w:val="000A25DD"/>
    <w:rsid w:val="000A298E"/>
    <w:rsid w:val="000A327E"/>
    <w:rsid w:val="000A61B7"/>
    <w:rsid w:val="000B2E27"/>
    <w:rsid w:val="000B2F6B"/>
    <w:rsid w:val="000B474F"/>
    <w:rsid w:val="000B4B69"/>
    <w:rsid w:val="000B5B03"/>
    <w:rsid w:val="000B6E14"/>
    <w:rsid w:val="000B7DCA"/>
    <w:rsid w:val="000C3ED1"/>
    <w:rsid w:val="000C4C3B"/>
    <w:rsid w:val="000D458C"/>
    <w:rsid w:val="000D4C31"/>
    <w:rsid w:val="000D597A"/>
    <w:rsid w:val="000D599F"/>
    <w:rsid w:val="000D5A44"/>
    <w:rsid w:val="000E0041"/>
    <w:rsid w:val="000E0765"/>
    <w:rsid w:val="000E1ECC"/>
    <w:rsid w:val="000E2F3C"/>
    <w:rsid w:val="000E4B58"/>
    <w:rsid w:val="000E6165"/>
    <w:rsid w:val="000E797D"/>
    <w:rsid w:val="000F125E"/>
    <w:rsid w:val="000F1A21"/>
    <w:rsid w:val="000F5998"/>
    <w:rsid w:val="000F5E53"/>
    <w:rsid w:val="000F6C58"/>
    <w:rsid w:val="000F6E4F"/>
    <w:rsid w:val="000F7D44"/>
    <w:rsid w:val="00101819"/>
    <w:rsid w:val="001028A4"/>
    <w:rsid w:val="00102FFF"/>
    <w:rsid w:val="00103E54"/>
    <w:rsid w:val="00104729"/>
    <w:rsid w:val="00105934"/>
    <w:rsid w:val="001068B6"/>
    <w:rsid w:val="00110470"/>
    <w:rsid w:val="001116E6"/>
    <w:rsid w:val="00111C59"/>
    <w:rsid w:val="0011409D"/>
    <w:rsid w:val="00114389"/>
    <w:rsid w:val="00116ED7"/>
    <w:rsid w:val="00117A08"/>
    <w:rsid w:val="00121F35"/>
    <w:rsid w:val="0012212C"/>
    <w:rsid w:val="00122CC9"/>
    <w:rsid w:val="001235C7"/>
    <w:rsid w:val="001237CA"/>
    <w:rsid w:val="00123E9B"/>
    <w:rsid w:val="001247BB"/>
    <w:rsid w:val="00124A40"/>
    <w:rsid w:val="00124E79"/>
    <w:rsid w:val="0012636B"/>
    <w:rsid w:val="00130FC4"/>
    <w:rsid w:val="00130FFC"/>
    <w:rsid w:val="001335C4"/>
    <w:rsid w:val="00136F31"/>
    <w:rsid w:val="001370EE"/>
    <w:rsid w:val="001412E9"/>
    <w:rsid w:val="001432FF"/>
    <w:rsid w:val="001435E5"/>
    <w:rsid w:val="001461AE"/>
    <w:rsid w:val="00146FD9"/>
    <w:rsid w:val="00150DE7"/>
    <w:rsid w:val="00150F4E"/>
    <w:rsid w:val="0015277E"/>
    <w:rsid w:val="00152CE5"/>
    <w:rsid w:val="00153954"/>
    <w:rsid w:val="00154B68"/>
    <w:rsid w:val="00160DA5"/>
    <w:rsid w:val="00163FD3"/>
    <w:rsid w:val="00165EA5"/>
    <w:rsid w:val="00167084"/>
    <w:rsid w:val="00175E26"/>
    <w:rsid w:val="00177777"/>
    <w:rsid w:val="00184A80"/>
    <w:rsid w:val="001855CF"/>
    <w:rsid w:val="001861CB"/>
    <w:rsid w:val="00186244"/>
    <w:rsid w:val="00191BA4"/>
    <w:rsid w:val="00193F84"/>
    <w:rsid w:val="0019485C"/>
    <w:rsid w:val="001961B1"/>
    <w:rsid w:val="0019784E"/>
    <w:rsid w:val="00197BDE"/>
    <w:rsid w:val="001A02B1"/>
    <w:rsid w:val="001A1638"/>
    <w:rsid w:val="001A2436"/>
    <w:rsid w:val="001A2634"/>
    <w:rsid w:val="001A2AAE"/>
    <w:rsid w:val="001A665F"/>
    <w:rsid w:val="001A711F"/>
    <w:rsid w:val="001B6981"/>
    <w:rsid w:val="001C061E"/>
    <w:rsid w:val="001C0D32"/>
    <w:rsid w:val="001C319D"/>
    <w:rsid w:val="001C31D8"/>
    <w:rsid w:val="001C6C7E"/>
    <w:rsid w:val="001D33F4"/>
    <w:rsid w:val="001D3D2D"/>
    <w:rsid w:val="001D53B6"/>
    <w:rsid w:val="001D5957"/>
    <w:rsid w:val="001E1A64"/>
    <w:rsid w:val="001E382C"/>
    <w:rsid w:val="001E73F5"/>
    <w:rsid w:val="001E7E9C"/>
    <w:rsid w:val="001F4612"/>
    <w:rsid w:val="002027D2"/>
    <w:rsid w:val="002068AD"/>
    <w:rsid w:val="00206EF0"/>
    <w:rsid w:val="0021012C"/>
    <w:rsid w:val="002105FB"/>
    <w:rsid w:val="00213003"/>
    <w:rsid w:val="00214B39"/>
    <w:rsid w:val="00220AC5"/>
    <w:rsid w:val="002235F6"/>
    <w:rsid w:val="00225E90"/>
    <w:rsid w:val="002308CC"/>
    <w:rsid w:val="00230CFB"/>
    <w:rsid w:val="00231C24"/>
    <w:rsid w:val="00232DC2"/>
    <w:rsid w:val="00233D65"/>
    <w:rsid w:val="00236405"/>
    <w:rsid w:val="002370F4"/>
    <w:rsid w:val="0024298D"/>
    <w:rsid w:val="00243222"/>
    <w:rsid w:val="00251DB3"/>
    <w:rsid w:val="002528A4"/>
    <w:rsid w:val="002560BC"/>
    <w:rsid w:val="00256424"/>
    <w:rsid w:val="002570A2"/>
    <w:rsid w:val="00260B2C"/>
    <w:rsid w:val="00263901"/>
    <w:rsid w:val="0026714A"/>
    <w:rsid w:val="00267FA8"/>
    <w:rsid w:val="00270D71"/>
    <w:rsid w:val="00272CB2"/>
    <w:rsid w:val="00273230"/>
    <w:rsid w:val="0027562C"/>
    <w:rsid w:val="002760B4"/>
    <w:rsid w:val="00280124"/>
    <w:rsid w:val="00280E30"/>
    <w:rsid w:val="00281074"/>
    <w:rsid w:val="002831C3"/>
    <w:rsid w:val="0028354B"/>
    <w:rsid w:val="002841B3"/>
    <w:rsid w:val="0028593D"/>
    <w:rsid w:val="0028596F"/>
    <w:rsid w:val="0029041A"/>
    <w:rsid w:val="002928F5"/>
    <w:rsid w:val="00293479"/>
    <w:rsid w:val="00293718"/>
    <w:rsid w:val="002938BF"/>
    <w:rsid w:val="0029393D"/>
    <w:rsid w:val="00296957"/>
    <w:rsid w:val="002A00BA"/>
    <w:rsid w:val="002A090C"/>
    <w:rsid w:val="002A0F95"/>
    <w:rsid w:val="002A18BC"/>
    <w:rsid w:val="002A2D24"/>
    <w:rsid w:val="002A3089"/>
    <w:rsid w:val="002A329F"/>
    <w:rsid w:val="002A39E9"/>
    <w:rsid w:val="002A6004"/>
    <w:rsid w:val="002A6164"/>
    <w:rsid w:val="002A71B4"/>
    <w:rsid w:val="002B38DB"/>
    <w:rsid w:val="002C035D"/>
    <w:rsid w:val="002C0433"/>
    <w:rsid w:val="002C07D8"/>
    <w:rsid w:val="002C174F"/>
    <w:rsid w:val="002C1A21"/>
    <w:rsid w:val="002C5CF5"/>
    <w:rsid w:val="002D1B11"/>
    <w:rsid w:val="002D6118"/>
    <w:rsid w:val="002D6FAA"/>
    <w:rsid w:val="002D772D"/>
    <w:rsid w:val="002D7782"/>
    <w:rsid w:val="002E1C88"/>
    <w:rsid w:val="002E20D4"/>
    <w:rsid w:val="002E34CE"/>
    <w:rsid w:val="002E3C3A"/>
    <w:rsid w:val="002E78AC"/>
    <w:rsid w:val="002F035C"/>
    <w:rsid w:val="002F2223"/>
    <w:rsid w:val="002F2F61"/>
    <w:rsid w:val="002F40AC"/>
    <w:rsid w:val="002F6535"/>
    <w:rsid w:val="00300CE1"/>
    <w:rsid w:val="0030534D"/>
    <w:rsid w:val="00312AA6"/>
    <w:rsid w:val="00314931"/>
    <w:rsid w:val="00315735"/>
    <w:rsid w:val="00315ECB"/>
    <w:rsid w:val="00316A23"/>
    <w:rsid w:val="00320F41"/>
    <w:rsid w:val="00321E19"/>
    <w:rsid w:val="00322F10"/>
    <w:rsid w:val="0032393F"/>
    <w:rsid w:val="003253DF"/>
    <w:rsid w:val="003302D6"/>
    <w:rsid w:val="00330FF6"/>
    <w:rsid w:val="00331207"/>
    <w:rsid w:val="00336811"/>
    <w:rsid w:val="00336D3D"/>
    <w:rsid w:val="0033747E"/>
    <w:rsid w:val="00337CA7"/>
    <w:rsid w:val="00342AB2"/>
    <w:rsid w:val="00347ED4"/>
    <w:rsid w:val="003525A0"/>
    <w:rsid w:val="00353DF0"/>
    <w:rsid w:val="00356DD9"/>
    <w:rsid w:val="0035706F"/>
    <w:rsid w:val="003575FA"/>
    <w:rsid w:val="00357B7B"/>
    <w:rsid w:val="003602A4"/>
    <w:rsid w:val="003611E4"/>
    <w:rsid w:val="00361720"/>
    <w:rsid w:val="00362EAD"/>
    <w:rsid w:val="00364310"/>
    <w:rsid w:val="00367C22"/>
    <w:rsid w:val="003702A1"/>
    <w:rsid w:val="0037262E"/>
    <w:rsid w:val="003764DB"/>
    <w:rsid w:val="00377696"/>
    <w:rsid w:val="00382210"/>
    <w:rsid w:val="003841C8"/>
    <w:rsid w:val="00384A59"/>
    <w:rsid w:val="00386451"/>
    <w:rsid w:val="003870B2"/>
    <w:rsid w:val="00390607"/>
    <w:rsid w:val="00390974"/>
    <w:rsid w:val="00391F3F"/>
    <w:rsid w:val="00392CC6"/>
    <w:rsid w:val="00394A00"/>
    <w:rsid w:val="003A280A"/>
    <w:rsid w:val="003A33CC"/>
    <w:rsid w:val="003A37B6"/>
    <w:rsid w:val="003A3ABF"/>
    <w:rsid w:val="003A4DDB"/>
    <w:rsid w:val="003B06C8"/>
    <w:rsid w:val="003B2F77"/>
    <w:rsid w:val="003B3A90"/>
    <w:rsid w:val="003B4238"/>
    <w:rsid w:val="003B4866"/>
    <w:rsid w:val="003B5CDF"/>
    <w:rsid w:val="003B74DB"/>
    <w:rsid w:val="003B7A41"/>
    <w:rsid w:val="003C25C9"/>
    <w:rsid w:val="003C4D28"/>
    <w:rsid w:val="003C7E5A"/>
    <w:rsid w:val="003D0249"/>
    <w:rsid w:val="003D0A4E"/>
    <w:rsid w:val="003D0A7C"/>
    <w:rsid w:val="003D188E"/>
    <w:rsid w:val="003D3C4D"/>
    <w:rsid w:val="003D410D"/>
    <w:rsid w:val="003E1464"/>
    <w:rsid w:val="003E1B7F"/>
    <w:rsid w:val="003E6672"/>
    <w:rsid w:val="003F1822"/>
    <w:rsid w:val="003F2684"/>
    <w:rsid w:val="003F2769"/>
    <w:rsid w:val="00401B9B"/>
    <w:rsid w:val="00401C2C"/>
    <w:rsid w:val="004036BE"/>
    <w:rsid w:val="00404EE9"/>
    <w:rsid w:val="00407B0A"/>
    <w:rsid w:val="004122BE"/>
    <w:rsid w:val="00412394"/>
    <w:rsid w:val="00417634"/>
    <w:rsid w:val="0042177A"/>
    <w:rsid w:val="00423195"/>
    <w:rsid w:val="00423FF4"/>
    <w:rsid w:val="004263B8"/>
    <w:rsid w:val="00426473"/>
    <w:rsid w:val="00426FA8"/>
    <w:rsid w:val="004273D0"/>
    <w:rsid w:val="004306EF"/>
    <w:rsid w:val="0043147F"/>
    <w:rsid w:val="00434031"/>
    <w:rsid w:val="004360EA"/>
    <w:rsid w:val="00436830"/>
    <w:rsid w:val="004373C5"/>
    <w:rsid w:val="004414A2"/>
    <w:rsid w:val="0044194C"/>
    <w:rsid w:val="00441D30"/>
    <w:rsid w:val="00443ECE"/>
    <w:rsid w:val="00447823"/>
    <w:rsid w:val="00451BED"/>
    <w:rsid w:val="004520DD"/>
    <w:rsid w:val="00457A47"/>
    <w:rsid w:val="00460366"/>
    <w:rsid w:val="004607C1"/>
    <w:rsid w:val="00462731"/>
    <w:rsid w:val="004627B1"/>
    <w:rsid w:val="00465257"/>
    <w:rsid w:val="00465E8A"/>
    <w:rsid w:val="004674FB"/>
    <w:rsid w:val="00467A76"/>
    <w:rsid w:val="00470472"/>
    <w:rsid w:val="004712D3"/>
    <w:rsid w:val="00471553"/>
    <w:rsid w:val="00472245"/>
    <w:rsid w:val="00472788"/>
    <w:rsid w:val="00473DB7"/>
    <w:rsid w:val="00475BDC"/>
    <w:rsid w:val="004848FC"/>
    <w:rsid w:val="0049690B"/>
    <w:rsid w:val="004A0BF1"/>
    <w:rsid w:val="004A0F0E"/>
    <w:rsid w:val="004B1E45"/>
    <w:rsid w:val="004B219F"/>
    <w:rsid w:val="004B5972"/>
    <w:rsid w:val="004B72F4"/>
    <w:rsid w:val="004C0C38"/>
    <w:rsid w:val="004D0E76"/>
    <w:rsid w:val="004D248A"/>
    <w:rsid w:val="004D35CE"/>
    <w:rsid w:val="004D4C6B"/>
    <w:rsid w:val="004D4FAA"/>
    <w:rsid w:val="004D6EA9"/>
    <w:rsid w:val="004D7050"/>
    <w:rsid w:val="004E0541"/>
    <w:rsid w:val="004E1ED1"/>
    <w:rsid w:val="004E2196"/>
    <w:rsid w:val="004E5C98"/>
    <w:rsid w:val="004E6122"/>
    <w:rsid w:val="004E6793"/>
    <w:rsid w:val="004E79B6"/>
    <w:rsid w:val="004F01F0"/>
    <w:rsid w:val="004F14A3"/>
    <w:rsid w:val="004F2E19"/>
    <w:rsid w:val="004F37A6"/>
    <w:rsid w:val="004F410E"/>
    <w:rsid w:val="004F60F5"/>
    <w:rsid w:val="005006F3"/>
    <w:rsid w:val="005007D8"/>
    <w:rsid w:val="00502125"/>
    <w:rsid w:val="00502C74"/>
    <w:rsid w:val="00502EAE"/>
    <w:rsid w:val="00503181"/>
    <w:rsid w:val="005031A3"/>
    <w:rsid w:val="0050613A"/>
    <w:rsid w:val="00511484"/>
    <w:rsid w:val="005144F0"/>
    <w:rsid w:val="005157D7"/>
    <w:rsid w:val="00516940"/>
    <w:rsid w:val="00525248"/>
    <w:rsid w:val="00526ABB"/>
    <w:rsid w:val="0052779C"/>
    <w:rsid w:val="005306D6"/>
    <w:rsid w:val="00530A45"/>
    <w:rsid w:val="005316FD"/>
    <w:rsid w:val="00532479"/>
    <w:rsid w:val="0053283F"/>
    <w:rsid w:val="005329E2"/>
    <w:rsid w:val="00535BAC"/>
    <w:rsid w:val="00536673"/>
    <w:rsid w:val="00542747"/>
    <w:rsid w:val="00542BFD"/>
    <w:rsid w:val="005438C3"/>
    <w:rsid w:val="005452FB"/>
    <w:rsid w:val="00547FBF"/>
    <w:rsid w:val="005507FF"/>
    <w:rsid w:val="00551758"/>
    <w:rsid w:val="00551943"/>
    <w:rsid w:val="005526DB"/>
    <w:rsid w:val="00553139"/>
    <w:rsid w:val="005559B2"/>
    <w:rsid w:val="00555B60"/>
    <w:rsid w:val="005602B2"/>
    <w:rsid w:val="00562F7C"/>
    <w:rsid w:val="00563D82"/>
    <w:rsid w:val="005646A5"/>
    <w:rsid w:val="00564DE3"/>
    <w:rsid w:val="005672BD"/>
    <w:rsid w:val="00567E08"/>
    <w:rsid w:val="00570B83"/>
    <w:rsid w:val="00572EC2"/>
    <w:rsid w:val="00572F1B"/>
    <w:rsid w:val="00574792"/>
    <w:rsid w:val="00577206"/>
    <w:rsid w:val="0058067D"/>
    <w:rsid w:val="005829FA"/>
    <w:rsid w:val="005923BB"/>
    <w:rsid w:val="005942CB"/>
    <w:rsid w:val="00595CF4"/>
    <w:rsid w:val="00595F65"/>
    <w:rsid w:val="005965F1"/>
    <w:rsid w:val="005966C9"/>
    <w:rsid w:val="00597095"/>
    <w:rsid w:val="005A12A7"/>
    <w:rsid w:val="005A227D"/>
    <w:rsid w:val="005A412D"/>
    <w:rsid w:val="005A50D9"/>
    <w:rsid w:val="005A7B99"/>
    <w:rsid w:val="005B0461"/>
    <w:rsid w:val="005B2801"/>
    <w:rsid w:val="005B3378"/>
    <w:rsid w:val="005B34FC"/>
    <w:rsid w:val="005B52E1"/>
    <w:rsid w:val="005B5946"/>
    <w:rsid w:val="005B6577"/>
    <w:rsid w:val="005C0029"/>
    <w:rsid w:val="005C1630"/>
    <w:rsid w:val="005C26D9"/>
    <w:rsid w:val="005C363D"/>
    <w:rsid w:val="005C4BD3"/>
    <w:rsid w:val="005C59BB"/>
    <w:rsid w:val="005C6188"/>
    <w:rsid w:val="005C70EF"/>
    <w:rsid w:val="005C77F7"/>
    <w:rsid w:val="005D04D4"/>
    <w:rsid w:val="005D122F"/>
    <w:rsid w:val="005D3E59"/>
    <w:rsid w:val="005D5531"/>
    <w:rsid w:val="005D602A"/>
    <w:rsid w:val="005D70AC"/>
    <w:rsid w:val="005D75DA"/>
    <w:rsid w:val="005E0359"/>
    <w:rsid w:val="005E34EE"/>
    <w:rsid w:val="005E552D"/>
    <w:rsid w:val="005E5B90"/>
    <w:rsid w:val="005F07BD"/>
    <w:rsid w:val="005F2BF2"/>
    <w:rsid w:val="005F3981"/>
    <w:rsid w:val="005F3D10"/>
    <w:rsid w:val="005F4801"/>
    <w:rsid w:val="005F60CB"/>
    <w:rsid w:val="00600479"/>
    <w:rsid w:val="006005F3"/>
    <w:rsid w:val="00603092"/>
    <w:rsid w:val="006038A3"/>
    <w:rsid w:val="0060570F"/>
    <w:rsid w:val="0060770C"/>
    <w:rsid w:val="00610BAD"/>
    <w:rsid w:val="00611532"/>
    <w:rsid w:val="00613C87"/>
    <w:rsid w:val="0061612E"/>
    <w:rsid w:val="0061648C"/>
    <w:rsid w:val="0062138B"/>
    <w:rsid w:val="006217A9"/>
    <w:rsid w:val="006242EC"/>
    <w:rsid w:val="00625ACB"/>
    <w:rsid w:val="00626ECF"/>
    <w:rsid w:val="00631176"/>
    <w:rsid w:val="00635DED"/>
    <w:rsid w:val="006360F6"/>
    <w:rsid w:val="006375E9"/>
    <w:rsid w:val="00637806"/>
    <w:rsid w:val="00637D4E"/>
    <w:rsid w:val="00637FCC"/>
    <w:rsid w:val="00642B29"/>
    <w:rsid w:val="00645651"/>
    <w:rsid w:val="00645B9C"/>
    <w:rsid w:val="00651B9B"/>
    <w:rsid w:val="006539B3"/>
    <w:rsid w:val="00654CB7"/>
    <w:rsid w:val="00655275"/>
    <w:rsid w:val="00656F08"/>
    <w:rsid w:val="00660AE2"/>
    <w:rsid w:val="006635A9"/>
    <w:rsid w:val="00664C20"/>
    <w:rsid w:val="00665696"/>
    <w:rsid w:val="00670713"/>
    <w:rsid w:val="00671F0D"/>
    <w:rsid w:val="00673304"/>
    <w:rsid w:val="00673F81"/>
    <w:rsid w:val="00673FEB"/>
    <w:rsid w:val="00676D8F"/>
    <w:rsid w:val="006771B3"/>
    <w:rsid w:val="00677CBA"/>
    <w:rsid w:val="00680255"/>
    <w:rsid w:val="00680F01"/>
    <w:rsid w:val="0068182E"/>
    <w:rsid w:val="00686649"/>
    <w:rsid w:val="00686AAE"/>
    <w:rsid w:val="006908C4"/>
    <w:rsid w:val="006909B9"/>
    <w:rsid w:val="006959F5"/>
    <w:rsid w:val="00696700"/>
    <w:rsid w:val="006A043B"/>
    <w:rsid w:val="006A311A"/>
    <w:rsid w:val="006A34E0"/>
    <w:rsid w:val="006A4EAE"/>
    <w:rsid w:val="006A68ED"/>
    <w:rsid w:val="006A71D3"/>
    <w:rsid w:val="006A7A96"/>
    <w:rsid w:val="006B0E0D"/>
    <w:rsid w:val="006B2E38"/>
    <w:rsid w:val="006B610F"/>
    <w:rsid w:val="006B7580"/>
    <w:rsid w:val="006C089F"/>
    <w:rsid w:val="006C291C"/>
    <w:rsid w:val="006C2D44"/>
    <w:rsid w:val="006C6271"/>
    <w:rsid w:val="006C64B9"/>
    <w:rsid w:val="006C7A1A"/>
    <w:rsid w:val="006D056F"/>
    <w:rsid w:val="006D184F"/>
    <w:rsid w:val="006D3C69"/>
    <w:rsid w:val="006D6973"/>
    <w:rsid w:val="006D7CA1"/>
    <w:rsid w:val="006D7FA9"/>
    <w:rsid w:val="006E3540"/>
    <w:rsid w:val="006E57C1"/>
    <w:rsid w:val="006E77BE"/>
    <w:rsid w:val="006F09D4"/>
    <w:rsid w:val="006F1D6B"/>
    <w:rsid w:val="006F1D8B"/>
    <w:rsid w:val="006F5834"/>
    <w:rsid w:val="006F6067"/>
    <w:rsid w:val="006F6907"/>
    <w:rsid w:val="006F7B67"/>
    <w:rsid w:val="006F7BEE"/>
    <w:rsid w:val="00700E4B"/>
    <w:rsid w:val="00701A05"/>
    <w:rsid w:val="0070265F"/>
    <w:rsid w:val="0070321B"/>
    <w:rsid w:val="007051AD"/>
    <w:rsid w:val="00706081"/>
    <w:rsid w:val="00706EEA"/>
    <w:rsid w:val="0071103F"/>
    <w:rsid w:val="00712BD1"/>
    <w:rsid w:val="0071620B"/>
    <w:rsid w:val="00717069"/>
    <w:rsid w:val="00720F82"/>
    <w:rsid w:val="007214E1"/>
    <w:rsid w:val="00721B85"/>
    <w:rsid w:val="00721DD5"/>
    <w:rsid w:val="00724104"/>
    <w:rsid w:val="00730671"/>
    <w:rsid w:val="007313C8"/>
    <w:rsid w:val="00731690"/>
    <w:rsid w:val="007318BF"/>
    <w:rsid w:val="0073552A"/>
    <w:rsid w:val="00735D6E"/>
    <w:rsid w:val="00735E76"/>
    <w:rsid w:val="00736117"/>
    <w:rsid w:val="00741C2E"/>
    <w:rsid w:val="00742426"/>
    <w:rsid w:val="00742E61"/>
    <w:rsid w:val="007430A3"/>
    <w:rsid w:val="00744294"/>
    <w:rsid w:val="007478CE"/>
    <w:rsid w:val="00747D8A"/>
    <w:rsid w:val="007552C8"/>
    <w:rsid w:val="00762527"/>
    <w:rsid w:val="00764735"/>
    <w:rsid w:val="00765FEA"/>
    <w:rsid w:val="007665CE"/>
    <w:rsid w:val="007679F8"/>
    <w:rsid w:val="00767E9F"/>
    <w:rsid w:val="00767FA8"/>
    <w:rsid w:val="00774658"/>
    <w:rsid w:val="00775059"/>
    <w:rsid w:val="00780660"/>
    <w:rsid w:val="00781311"/>
    <w:rsid w:val="00781357"/>
    <w:rsid w:val="00782032"/>
    <w:rsid w:val="007823E2"/>
    <w:rsid w:val="00783CA8"/>
    <w:rsid w:val="00784996"/>
    <w:rsid w:val="0078563A"/>
    <w:rsid w:val="0078651F"/>
    <w:rsid w:val="007912AC"/>
    <w:rsid w:val="00793E4A"/>
    <w:rsid w:val="00796F88"/>
    <w:rsid w:val="007A224E"/>
    <w:rsid w:val="007A2DED"/>
    <w:rsid w:val="007A374A"/>
    <w:rsid w:val="007A6838"/>
    <w:rsid w:val="007A72E9"/>
    <w:rsid w:val="007B1936"/>
    <w:rsid w:val="007B4074"/>
    <w:rsid w:val="007B5B97"/>
    <w:rsid w:val="007B71A4"/>
    <w:rsid w:val="007C20BF"/>
    <w:rsid w:val="007C2484"/>
    <w:rsid w:val="007C3998"/>
    <w:rsid w:val="007C686E"/>
    <w:rsid w:val="007D24D7"/>
    <w:rsid w:val="007D3683"/>
    <w:rsid w:val="007D46A9"/>
    <w:rsid w:val="007D4F4C"/>
    <w:rsid w:val="007E0D98"/>
    <w:rsid w:val="007E1677"/>
    <w:rsid w:val="007E1A86"/>
    <w:rsid w:val="007E1BBC"/>
    <w:rsid w:val="007E1CAD"/>
    <w:rsid w:val="007E1CDB"/>
    <w:rsid w:val="007E2F8E"/>
    <w:rsid w:val="007E4B29"/>
    <w:rsid w:val="007E61EC"/>
    <w:rsid w:val="007F050C"/>
    <w:rsid w:val="007F08DD"/>
    <w:rsid w:val="007F30A7"/>
    <w:rsid w:val="007F3299"/>
    <w:rsid w:val="007F35B3"/>
    <w:rsid w:val="007F5436"/>
    <w:rsid w:val="007F5579"/>
    <w:rsid w:val="007F5CBF"/>
    <w:rsid w:val="007F623B"/>
    <w:rsid w:val="0080600D"/>
    <w:rsid w:val="00807155"/>
    <w:rsid w:val="00810BA6"/>
    <w:rsid w:val="00814623"/>
    <w:rsid w:val="00814E3E"/>
    <w:rsid w:val="00820CCA"/>
    <w:rsid w:val="00820E19"/>
    <w:rsid w:val="00821C87"/>
    <w:rsid w:val="0082287B"/>
    <w:rsid w:val="0082333E"/>
    <w:rsid w:val="0082422B"/>
    <w:rsid w:val="00830478"/>
    <w:rsid w:val="00831C9B"/>
    <w:rsid w:val="00834A5A"/>
    <w:rsid w:val="00837B5C"/>
    <w:rsid w:val="00841A26"/>
    <w:rsid w:val="0084385B"/>
    <w:rsid w:val="00847AA4"/>
    <w:rsid w:val="0085162F"/>
    <w:rsid w:val="00851BC8"/>
    <w:rsid w:val="00855A6A"/>
    <w:rsid w:val="008578FB"/>
    <w:rsid w:val="008711DC"/>
    <w:rsid w:val="00871AED"/>
    <w:rsid w:val="00872826"/>
    <w:rsid w:val="00873F03"/>
    <w:rsid w:val="00874573"/>
    <w:rsid w:val="00875871"/>
    <w:rsid w:val="00876014"/>
    <w:rsid w:val="00880CC4"/>
    <w:rsid w:val="008811B6"/>
    <w:rsid w:val="00881773"/>
    <w:rsid w:val="00885233"/>
    <w:rsid w:val="0088539C"/>
    <w:rsid w:val="00886DA1"/>
    <w:rsid w:val="00886E28"/>
    <w:rsid w:val="008902D4"/>
    <w:rsid w:val="00891B92"/>
    <w:rsid w:val="00896613"/>
    <w:rsid w:val="00896824"/>
    <w:rsid w:val="00896FF8"/>
    <w:rsid w:val="008A1B97"/>
    <w:rsid w:val="008A2967"/>
    <w:rsid w:val="008A365D"/>
    <w:rsid w:val="008A5D3C"/>
    <w:rsid w:val="008A5EDC"/>
    <w:rsid w:val="008A730C"/>
    <w:rsid w:val="008A7500"/>
    <w:rsid w:val="008B0CF6"/>
    <w:rsid w:val="008B0E2D"/>
    <w:rsid w:val="008B1B93"/>
    <w:rsid w:val="008B3891"/>
    <w:rsid w:val="008B3D80"/>
    <w:rsid w:val="008B4263"/>
    <w:rsid w:val="008B4A24"/>
    <w:rsid w:val="008B4A8B"/>
    <w:rsid w:val="008C0E31"/>
    <w:rsid w:val="008C24A8"/>
    <w:rsid w:val="008C26FE"/>
    <w:rsid w:val="008C3410"/>
    <w:rsid w:val="008C3631"/>
    <w:rsid w:val="008D4FD1"/>
    <w:rsid w:val="008D6311"/>
    <w:rsid w:val="008D6660"/>
    <w:rsid w:val="008E082E"/>
    <w:rsid w:val="008E1735"/>
    <w:rsid w:val="008E20FB"/>
    <w:rsid w:val="008E24F5"/>
    <w:rsid w:val="008E294A"/>
    <w:rsid w:val="008F63B9"/>
    <w:rsid w:val="008F6B5D"/>
    <w:rsid w:val="00901CEF"/>
    <w:rsid w:val="00902467"/>
    <w:rsid w:val="00902ED9"/>
    <w:rsid w:val="00904F3F"/>
    <w:rsid w:val="00905E15"/>
    <w:rsid w:val="00906A56"/>
    <w:rsid w:val="009075D6"/>
    <w:rsid w:val="00907A07"/>
    <w:rsid w:val="00912417"/>
    <w:rsid w:val="0091732E"/>
    <w:rsid w:val="00921A6A"/>
    <w:rsid w:val="00921C5D"/>
    <w:rsid w:val="00921D51"/>
    <w:rsid w:val="00921E1A"/>
    <w:rsid w:val="00923622"/>
    <w:rsid w:val="00923623"/>
    <w:rsid w:val="00923A65"/>
    <w:rsid w:val="00924826"/>
    <w:rsid w:val="00925A41"/>
    <w:rsid w:val="00926F7E"/>
    <w:rsid w:val="00930358"/>
    <w:rsid w:val="00936B35"/>
    <w:rsid w:val="0094004D"/>
    <w:rsid w:val="00942ECD"/>
    <w:rsid w:val="00944589"/>
    <w:rsid w:val="00945EA9"/>
    <w:rsid w:val="00947A12"/>
    <w:rsid w:val="00952772"/>
    <w:rsid w:val="00955929"/>
    <w:rsid w:val="0096225D"/>
    <w:rsid w:val="00962A50"/>
    <w:rsid w:val="00963CEF"/>
    <w:rsid w:val="00965502"/>
    <w:rsid w:val="009676D6"/>
    <w:rsid w:val="009678F0"/>
    <w:rsid w:val="00970C6B"/>
    <w:rsid w:val="0097268B"/>
    <w:rsid w:val="00973986"/>
    <w:rsid w:val="00973C00"/>
    <w:rsid w:val="009778FC"/>
    <w:rsid w:val="00977AF2"/>
    <w:rsid w:val="00982827"/>
    <w:rsid w:val="009845E6"/>
    <w:rsid w:val="00986B5B"/>
    <w:rsid w:val="00987F77"/>
    <w:rsid w:val="00992045"/>
    <w:rsid w:val="00992991"/>
    <w:rsid w:val="00992B04"/>
    <w:rsid w:val="009945D8"/>
    <w:rsid w:val="00995B79"/>
    <w:rsid w:val="009A10E1"/>
    <w:rsid w:val="009A42C2"/>
    <w:rsid w:val="009A4367"/>
    <w:rsid w:val="009A4B29"/>
    <w:rsid w:val="009A4D08"/>
    <w:rsid w:val="009A4E9D"/>
    <w:rsid w:val="009A7A7F"/>
    <w:rsid w:val="009B13AC"/>
    <w:rsid w:val="009B1861"/>
    <w:rsid w:val="009B2577"/>
    <w:rsid w:val="009B2A4C"/>
    <w:rsid w:val="009B3F46"/>
    <w:rsid w:val="009B3F4D"/>
    <w:rsid w:val="009B4AA1"/>
    <w:rsid w:val="009C09FB"/>
    <w:rsid w:val="009C11B1"/>
    <w:rsid w:val="009C201D"/>
    <w:rsid w:val="009C4A88"/>
    <w:rsid w:val="009C5F8B"/>
    <w:rsid w:val="009C6088"/>
    <w:rsid w:val="009D2FCD"/>
    <w:rsid w:val="009D5619"/>
    <w:rsid w:val="009D570E"/>
    <w:rsid w:val="009D59E9"/>
    <w:rsid w:val="009E15AC"/>
    <w:rsid w:val="009E201E"/>
    <w:rsid w:val="009E44E9"/>
    <w:rsid w:val="009E4852"/>
    <w:rsid w:val="009E5764"/>
    <w:rsid w:val="009E71D5"/>
    <w:rsid w:val="009E7AD8"/>
    <w:rsid w:val="009F0870"/>
    <w:rsid w:val="00A00F7E"/>
    <w:rsid w:val="00A03C5C"/>
    <w:rsid w:val="00A04C15"/>
    <w:rsid w:val="00A11699"/>
    <w:rsid w:val="00A12290"/>
    <w:rsid w:val="00A2090E"/>
    <w:rsid w:val="00A209EE"/>
    <w:rsid w:val="00A22E1A"/>
    <w:rsid w:val="00A23432"/>
    <w:rsid w:val="00A2424E"/>
    <w:rsid w:val="00A24366"/>
    <w:rsid w:val="00A25BAE"/>
    <w:rsid w:val="00A3093A"/>
    <w:rsid w:val="00A31967"/>
    <w:rsid w:val="00A33184"/>
    <w:rsid w:val="00A34F78"/>
    <w:rsid w:val="00A358EF"/>
    <w:rsid w:val="00A3662A"/>
    <w:rsid w:val="00A3678A"/>
    <w:rsid w:val="00A3769E"/>
    <w:rsid w:val="00A37AA8"/>
    <w:rsid w:val="00A40604"/>
    <w:rsid w:val="00A4143B"/>
    <w:rsid w:val="00A41C09"/>
    <w:rsid w:val="00A42B65"/>
    <w:rsid w:val="00A454E9"/>
    <w:rsid w:val="00A477E5"/>
    <w:rsid w:val="00A4787D"/>
    <w:rsid w:val="00A50436"/>
    <w:rsid w:val="00A50A00"/>
    <w:rsid w:val="00A5291B"/>
    <w:rsid w:val="00A56DDE"/>
    <w:rsid w:val="00A603C1"/>
    <w:rsid w:val="00A60F98"/>
    <w:rsid w:val="00A62E04"/>
    <w:rsid w:val="00A64A36"/>
    <w:rsid w:val="00A70802"/>
    <w:rsid w:val="00A715AD"/>
    <w:rsid w:val="00A716E9"/>
    <w:rsid w:val="00A71C15"/>
    <w:rsid w:val="00A720AE"/>
    <w:rsid w:val="00A72D74"/>
    <w:rsid w:val="00A72FD3"/>
    <w:rsid w:val="00A73D76"/>
    <w:rsid w:val="00A771D3"/>
    <w:rsid w:val="00A82DE3"/>
    <w:rsid w:val="00A8408A"/>
    <w:rsid w:val="00A85983"/>
    <w:rsid w:val="00A85AE1"/>
    <w:rsid w:val="00A91470"/>
    <w:rsid w:val="00A9227B"/>
    <w:rsid w:val="00A92B3B"/>
    <w:rsid w:val="00A94D8C"/>
    <w:rsid w:val="00A95FA9"/>
    <w:rsid w:val="00A9697D"/>
    <w:rsid w:val="00A971D7"/>
    <w:rsid w:val="00A9787C"/>
    <w:rsid w:val="00A97C94"/>
    <w:rsid w:val="00AA2AAB"/>
    <w:rsid w:val="00AA2CCE"/>
    <w:rsid w:val="00AB0657"/>
    <w:rsid w:val="00AB2CB2"/>
    <w:rsid w:val="00AB3211"/>
    <w:rsid w:val="00AB76BA"/>
    <w:rsid w:val="00AC1003"/>
    <w:rsid w:val="00AC18E8"/>
    <w:rsid w:val="00AC2598"/>
    <w:rsid w:val="00AC2B11"/>
    <w:rsid w:val="00AC3D74"/>
    <w:rsid w:val="00AC5890"/>
    <w:rsid w:val="00AC7450"/>
    <w:rsid w:val="00AD13B0"/>
    <w:rsid w:val="00AD4DF0"/>
    <w:rsid w:val="00AD6397"/>
    <w:rsid w:val="00AD69D0"/>
    <w:rsid w:val="00AE2D5D"/>
    <w:rsid w:val="00AE51F1"/>
    <w:rsid w:val="00AE6CE1"/>
    <w:rsid w:val="00AE7F6A"/>
    <w:rsid w:val="00AE7FA7"/>
    <w:rsid w:val="00AF0249"/>
    <w:rsid w:val="00AF1D96"/>
    <w:rsid w:val="00AF4F89"/>
    <w:rsid w:val="00AF5070"/>
    <w:rsid w:val="00AF6C07"/>
    <w:rsid w:val="00AF737C"/>
    <w:rsid w:val="00B02413"/>
    <w:rsid w:val="00B04954"/>
    <w:rsid w:val="00B04F61"/>
    <w:rsid w:val="00B10773"/>
    <w:rsid w:val="00B12CA3"/>
    <w:rsid w:val="00B144F0"/>
    <w:rsid w:val="00B1645B"/>
    <w:rsid w:val="00B1667C"/>
    <w:rsid w:val="00B16C43"/>
    <w:rsid w:val="00B20DF7"/>
    <w:rsid w:val="00B21890"/>
    <w:rsid w:val="00B223CA"/>
    <w:rsid w:val="00B2581E"/>
    <w:rsid w:val="00B25BDA"/>
    <w:rsid w:val="00B2675F"/>
    <w:rsid w:val="00B27097"/>
    <w:rsid w:val="00B30DD6"/>
    <w:rsid w:val="00B324EF"/>
    <w:rsid w:val="00B3491C"/>
    <w:rsid w:val="00B35A62"/>
    <w:rsid w:val="00B36A21"/>
    <w:rsid w:val="00B41E60"/>
    <w:rsid w:val="00B469FD"/>
    <w:rsid w:val="00B4718F"/>
    <w:rsid w:val="00B477B4"/>
    <w:rsid w:val="00B5288F"/>
    <w:rsid w:val="00B55432"/>
    <w:rsid w:val="00B55E39"/>
    <w:rsid w:val="00B61639"/>
    <w:rsid w:val="00B63146"/>
    <w:rsid w:val="00B634E1"/>
    <w:rsid w:val="00B64A24"/>
    <w:rsid w:val="00B801A8"/>
    <w:rsid w:val="00B80BDC"/>
    <w:rsid w:val="00B8186E"/>
    <w:rsid w:val="00B8291B"/>
    <w:rsid w:val="00B835B1"/>
    <w:rsid w:val="00B86F4C"/>
    <w:rsid w:val="00B90A60"/>
    <w:rsid w:val="00B90D37"/>
    <w:rsid w:val="00B955F0"/>
    <w:rsid w:val="00B96310"/>
    <w:rsid w:val="00B96A57"/>
    <w:rsid w:val="00B97507"/>
    <w:rsid w:val="00B975F7"/>
    <w:rsid w:val="00BA21A8"/>
    <w:rsid w:val="00BA4946"/>
    <w:rsid w:val="00BA7A48"/>
    <w:rsid w:val="00BB3F23"/>
    <w:rsid w:val="00BB4C0A"/>
    <w:rsid w:val="00BB4EE4"/>
    <w:rsid w:val="00BC0251"/>
    <w:rsid w:val="00BC451E"/>
    <w:rsid w:val="00BC7BAD"/>
    <w:rsid w:val="00BD63B9"/>
    <w:rsid w:val="00BD676D"/>
    <w:rsid w:val="00BE20AC"/>
    <w:rsid w:val="00BE34A4"/>
    <w:rsid w:val="00BE3EE4"/>
    <w:rsid w:val="00BF0BFB"/>
    <w:rsid w:val="00BF52FA"/>
    <w:rsid w:val="00BF5403"/>
    <w:rsid w:val="00BF586A"/>
    <w:rsid w:val="00BF7ECB"/>
    <w:rsid w:val="00C000A7"/>
    <w:rsid w:val="00C01621"/>
    <w:rsid w:val="00C04C6E"/>
    <w:rsid w:val="00C04DC5"/>
    <w:rsid w:val="00C05285"/>
    <w:rsid w:val="00C11EDD"/>
    <w:rsid w:val="00C164B0"/>
    <w:rsid w:val="00C166DA"/>
    <w:rsid w:val="00C17E4C"/>
    <w:rsid w:val="00C20704"/>
    <w:rsid w:val="00C207E2"/>
    <w:rsid w:val="00C21920"/>
    <w:rsid w:val="00C23213"/>
    <w:rsid w:val="00C247C4"/>
    <w:rsid w:val="00C278B3"/>
    <w:rsid w:val="00C31453"/>
    <w:rsid w:val="00C3283F"/>
    <w:rsid w:val="00C33024"/>
    <w:rsid w:val="00C3397A"/>
    <w:rsid w:val="00C349EE"/>
    <w:rsid w:val="00C3531A"/>
    <w:rsid w:val="00C35E46"/>
    <w:rsid w:val="00C36F91"/>
    <w:rsid w:val="00C40B55"/>
    <w:rsid w:val="00C41660"/>
    <w:rsid w:val="00C421FD"/>
    <w:rsid w:val="00C44E55"/>
    <w:rsid w:val="00C47B66"/>
    <w:rsid w:val="00C47B78"/>
    <w:rsid w:val="00C53B39"/>
    <w:rsid w:val="00C5769E"/>
    <w:rsid w:val="00C602B6"/>
    <w:rsid w:val="00C60777"/>
    <w:rsid w:val="00C624C3"/>
    <w:rsid w:val="00C62EE4"/>
    <w:rsid w:val="00C6722C"/>
    <w:rsid w:val="00C6784B"/>
    <w:rsid w:val="00C703AB"/>
    <w:rsid w:val="00C73855"/>
    <w:rsid w:val="00C73BD6"/>
    <w:rsid w:val="00C73DD3"/>
    <w:rsid w:val="00C7449D"/>
    <w:rsid w:val="00C7737C"/>
    <w:rsid w:val="00C77E54"/>
    <w:rsid w:val="00C82414"/>
    <w:rsid w:val="00C84367"/>
    <w:rsid w:val="00C84FE6"/>
    <w:rsid w:val="00C86AE0"/>
    <w:rsid w:val="00C937A8"/>
    <w:rsid w:val="00C94299"/>
    <w:rsid w:val="00C944A9"/>
    <w:rsid w:val="00CA281F"/>
    <w:rsid w:val="00CA73C7"/>
    <w:rsid w:val="00CA77A2"/>
    <w:rsid w:val="00CB1554"/>
    <w:rsid w:val="00CB1882"/>
    <w:rsid w:val="00CB655F"/>
    <w:rsid w:val="00CB759C"/>
    <w:rsid w:val="00CC16C6"/>
    <w:rsid w:val="00CC6916"/>
    <w:rsid w:val="00CD0788"/>
    <w:rsid w:val="00CD61B4"/>
    <w:rsid w:val="00CD6494"/>
    <w:rsid w:val="00CE06BA"/>
    <w:rsid w:val="00CE2D4A"/>
    <w:rsid w:val="00CE3A95"/>
    <w:rsid w:val="00CE61FC"/>
    <w:rsid w:val="00CF0D95"/>
    <w:rsid w:val="00CF4FC4"/>
    <w:rsid w:val="00CF7FA6"/>
    <w:rsid w:val="00D1077D"/>
    <w:rsid w:val="00D1264B"/>
    <w:rsid w:val="00D15D0C"/>
    <w:rsid w:val="00D20AD7"/>
    <w:rsid w:val="00D2555A"/>
    <w:rsid w:val="00D25626"/>
    <w:rsid w:val="00D25BD6"/>
    <w:rsid w:val="00D26D8C"/>
    <w:rsid w:val="00D31957"/>
    <w:rsid w:val="00D331BA"/>
    <w:rsid w:val="00D3344D"/>
    <w:rsid w:val="00D366CA"/>
    <w:rsid w:val="00D37230"/>
    <w:rsid w:val="00D40172"/>
    <w:rsid w:val="00D41C50"/>
    <w:rsid w:val="00D42E64"/>
    <w:rsid w:val="00D4330A"/>
    <w:rsid w:val="00D446BE"/>
    <w:rsid w:val="00D46844"/>
    <w:rsid w:val="00D46EB4"/>
    <w:rsid w:val="00D478FA"/>
    <w:rsid w:val="00D47AA8"/>
    <w:rsid w:val="00D47E96"/>
    <w:rsid w:val="00D47F25"/>
    <w:rsid w:val="00D513F2"/>
    <w:rsid w:val="00D51721"/>
    <w:rsid w:val="00D52A0F"/>
    <w:rsid w:val="00D55479"/>
    <w:rsid w:val="00D56895"/>
    <w:rsid w:val="00D57B57"/>
    <w:rsid w:val="00D625BD"/>
    <w:rsid w:val="00D62FEA"/>
    <w:rsid w:val="00D65AC2"/>
    <w:rsid w:val="00D717C1"/>
    <w:rsid w:val="00D721C5"/>
    <w:rsid w:val="00D72375"/>
    <w:rsid w:val="00D72488"/>
    <w:rsid w:val="00D74755"/>
    <w:rsid w:val="00D77C0B"/>
    <w:rsid w:val="00D8197E"/>
    <w:rsid w:val="00D82208"/>
    <w:rsid w:val="00D8451E"/>
    <w:rsid w:val="00D85DFC"/>
    <w:rsid w:val="00D87FC0"/>
    <w:rsid w:val="00D921C2"/>
    <w:rsid w:val="00D923E1"/>
    <w:rsid w:val="00D94C1E"/>
    <w:rsid w:val="00DA138C"/>
    <w:rsid w:val="00DA1CB5"/>
    <w:rsid w:val="00DB0C9E"/>
    <w:rsid w:val="00DC1066"/>
    <w:rsid w:val="00DD49F9"/>
    <w:rsid w:val="00DD659E"/>
    <w:rsid w:val="00DD6E14"/>
    <w:rsid w:val="00DE0280"/>
    <w:rsid w:val="00DE07C4"/>
    <w:rsid w:val="00DE097F"/>
    <w:rsid w:val="00DE226F"/>
    <w:rsid w:val="00DE5E41"/>
    <w:rsid w:val="00DE6C0B"/>
    <w:rsid w:val="00DE7848"/>
    <w:rsid w:val="00DE7CCB"/>
    <w:rsid w:val="00DF03DD"/>
    <w:rsid w:val="00DF1598"/>
    <w:rsid w:val="00DF4164"/>
    <w:rsid w:val="00DF4E7F"/>
    <w:rsid w:val="00DF4F55"/>
    <w:rsid w:val="00DF50BB"/>
    <w:rsid w:val="00DF5EC4"/>
    <w:rsid w:val="00DF6992"/>
    <w:rsid w:val="00DF6F94"/>
    <w:rsid w:val="00E02C06"/>
    <w:rsid w:val="00E06306"/>
    <w:rsid w:val="00E1035A"/>
    <w:rsid w:val="00E12B0C"/>
    <w:rsid w:val="00E13E3F"/>
    <w:rsid w:val="00E15140"/>
    <w:rsid w:val="00E176FE"/>
    <w:rsid w:val="00E23863"/>
    <w:rsid w:val="00E2650A"/>
    <w:rsid w:val="00E3082A"/>
    <w:rsid w:val="00E30AF8"/>
    <w:rsid w:val="00E3152C"/>
    <w:rsid w:val="00E32CB9"/>
    <w:rsid w:val="00E361F2"/>
    <w:rsid w:val="00E37AD7"/>
    <w:rsid w:val="00E41842"/>
    <w:rsid w:val="00E44DED"/>
    <w:rsid w:val="00E474F9"/>
    <w:rsid w:val="00E47D2D"/>
    <w:rsid w:val="00E5056A"/>
    <w:rsid w:val="00E51AB9"/>
    <w:rsid w:val="00E542F2"/>
    <w:rsid w:val="00E54DDD"/>
    <w:rsid w:val="00E55A82"/>
    <w:rsid w:val="00E5695A"/>
    <w:rsid w:val="00E6114D"/>
    <w:rsid w:val="00E619D8"/>
    <w:rsid w:val="00E64BCE"/>
    <w:rsid w:val="00E719E8"/>
    <w:rsid w:val="00E73695"/>
    <w:rsid w:val="00E7448A"/>
    <w:rsid w:val="00E76AFA"/>
    <w:rsid w:val="00E76E89"/>
    <w:rsid w:val="00E77ADD"/>
    <w:rsid w:val="00E82A18"/>
    <w:rsid w:val="00E8546B"/>
    <w:rsid w:val="00E857CD"/>
    <w:rsid w:val="00E874E4"/>
    <w:rsid w:val="00E91920"/>
    <w:rsid w:val="00E92A7C"/>
    <w:rsid w:val="00E93F41"/>
    <w:rsid w:val="00E93FE8"/>
    <w:rsid w:val="00E9620A"/>
    <w:rsid w:val="00E97768"/>
    <w:rsid w:val="00E979C3"/>
    <w:rsid w:val="00EA0100"/>
    <w:rsid w:val="00EA1774"/>
    <w:rsid w:val="00EA1C01"/>
    <w:rsid w:val="00EA2877"/>
    <w:rsid w:val="00EA7EB4"/>
    <w:rsid w:val="00EB0BE8"/>
    <w:rsid w:val="00EB1852"/>
    <w:rsid w:val="00EB37BD"/>
    <w:rsid w:val="00EB38FF"/>
    <w:rsid w:val="00EB3E12"/>
    <w:rsid w:val="00EB5C5F"/>
    <w:rsid w:val="00EC0227"/>
    <w:rsid w:val="00EC054C"/>
    <w:rsid w:val="00EC4997"/>
    <w:rsid w:val="00EC7212"/>
    <w:rsid w:val="00ED05D2"/>
    <w:rsid w:val="00ED0BB2"/>
    <w:rsid w:val="00ED11CC"/>
    <w:rsid w:val="00ED208C"/>
    <w:rsid w:val="00ED2609"/>
    <w:rsid w:val="00ED37B0"/>
    <w:rsid w:val="00EE1106"/>
    <w:rsid w:val="00EE2564"/>
    <w:rsid w:val="00EE66DB"/>
    <w:rsid w:val="00EE76DE"/>
    <w:rsid w:val="00EF0DD0"/>
    <w:rsid w:val="00EF1A0E"/>
    <w:rsid w:val="00EF21EF"/>
    <w:rsid w:val="00EF2259"/>
    <w:rsid w:val="00EF4426"/>
    <w:rsid w:val="00EF5C67"/>
    <w:rsid w:val="00F00956"/>
    <w:rsid w:val="00F03EB7"/>
    <w:rsid w:val="00F0507F"/>
    <w:rsid w:val="00F06F13"/>
    <w:rsid w:val="00F12033"/>
    <w:rsid w:val="00F15272"/>
    <w:rsid w:val="00F20666"/>
    <w:rsid w:val="00F214F2"/>
    <w:rsid w:val="00F224B3"/>
    <w:rsid w:val="00F22B0C"/>
    <w:rsid w:val="00F22D3D"/>
    <w:rsid w:val="00F22FCA"/>
    <w:rsid w:val="00F2429B"/>
    <w:rsid w:val="00F26298"/>
    <w:rsid w:val="00F26DF0"/>
    <w:rsid w:val="00F27202"/>
    <w:rsid w:val="00F275BC"/>
    <w:rsid w:val="00F3348D"/>
    <w:rsid w:val="00F33AD5"/>
    <w:rsid w:val="00F34EF5"/>
    <w:rsid w:val="00F375F1"/>
    <w:rsid w:val="00F37638"/>
    <w:rsid w:val="00F407AD"/>
    <w:rsid w:val="00F40BA0"/>
    <w:rsid w:val="00F4507A"/>
    <w:rsid w:val="00F477C8"/>
    <w:rsid w:val="00F50BA2"/>
    <w:rsid w:val="00F511AC"/>
    <w:rsid w:val="00F52C10"/>
    <w:rsid w:val="00F569FB"/>
    <w:rsid w:val="00F57FAC"/>
    <w:rsid w:val="00F607A5"/>
    <w:rsid w:val="00F61E92"/>
    <w:rsid w:val="00F631FF"/>
    <w:rsid w:val="00F65CCB"/>
    <w:rsid w:val="00F674CF"/>
    <w:rsid w:val="00F6797E"/>
    <w:rsid w:val="00F67B8D"/>
    <w:rsid w:val="00F7082B"/>
    <w:rsid w:val="00F71F9E"/>
    <w:rsid w:val="00F72897"/>
    <w:rsid w:val="00F7293B"/>
    <w:rsid w:val="00F778CC"/>
    <w:rsid w:val="00F828DB"/>
    <w:rsid w:val="00F8555C"/>
    <w:rsid w:val="00F86022"/>
    <w:rsid w:val="00F90FF2"/>
    <w:rsid w:val="00F9140A"/>
    <w:rsid w:val="00F9273B"/>
    <w:rsid w:val="00F94A20"/>
    <w:rsid w:val="00F94F83"/>
    <w:rsid w:val="00F9705D"/>
    <w:rsid w:val="00F9776E"/>
    <w:rsid w:val="00F97FC5"/>
    <w:rsid w:val="00FA31E2"/>
    <w:rsid w:val="00FA38A8"/>
    <w:rsid w:val="00FA6FBD"/>
    <w:rsid w:val="00FB39D7"/>
    <w:rsid w:val="00FB3D10"/>
    <w:rsid w:val="00FB3F07"/>
    <w:rsid w:val="00FB4155"/>
    <w:rsid w:val="00FB58C7"/>
    <w:rsid w:val="00FB6D30"/>
    <w:rsid w:val="00FC03DD"/>
    <w:rsid w:val="00FC2142"/>
    <w:rsid w:val="00FC3638"/>
    <w:rsid w:val="00FC6D42"/>
    <w:rsid w:val="00FD02B1"/>
    <w:rsid w:val="00FD1581"/>
    <w:rsid w:val="00FD1E66"/>
    <w:rsid w:val="00FD1E78"/>
    <w:rsid w:val="00FD53E2"/>
    <w:rsid w:val="00FD765D"/>
    <w:rsid w:val="00FE0E74"/>
    <w:rsid w:val="00FE1444"/>
    <w:rsid w:val="00FE19A2"/>
    <w:rsid w:val="00FE475C"/>
    <w:rsid w:val="00FF1AEF"/>
    <w:rsid w:val="00FF2EEC"/>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3ACFC34D"/>
  <w15:chartTrackingRefBased/>
  <w15:docId w15:val="{223D8A2A-DFC9-4B4E-9CF2-400B67D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B68"/>
    <w:rPr>
      <w:sz w:val="24"/>
      <w:szCs w:val="24"/>
      <w:lang w:val="ro-RO"/>
    </w:rPr>
  </w:style>
  <w:style w:type="paragraph" w:styleId="Heading1">
    <w:name w:val="heading 1"/>
    <w:basedOn w:val="Normal"/>
    <w:qFormat/>
    <w:rsid w:val="00526ABB"/>
    <w:pPr>
      <w:spacing w:before="100" w:beforeAutospacing="1" w:after="100" w:afterAutospacing="1"/>
      <w:outlineLvl w:val="0"/>
    </w:pPr>
    <w:rPr>
      <w:b/>
      <w:bCs/>
      <w:kern w:val="36"/>
      <w:sz w:val="48"/>
      <w:szCs w:val="48"/>
    </w:rPr>
  </w:style>
  <w:style w:type="paragraph" w:styleId="Heading2">
    <w:name w:val="heading 2"/>
    <w:basedOn w:val="Normal"/>
    <w:next w:val="Normal"/>
    <w:qFormat/>
    <w:rsid w:val="008D4FD1"/>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B1852"/>
    <w:pPr>
      <w:spacing w:before="240" w:after="60"/>
      <w:outlineLvl w:val="6"/>
    </w:pPr>
  </w:style>
  <w:style w:type="paragraph" w:styleId="Heading8">
    <w:name w:val="heading 8"/>
    <w:basedOn w:val="Normal"/>
    <w:next w:val="Normal"/>
    <w:qFormat/>
    <w:rsid w:val="004B2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ABB"/>
    <w:rPr>
      <w:color w:val="0000FF"/>
      <w:u w:val="single"/>
    </w:rPr>
  </w:style>
  <w:style w:type="paragraph" w:styleId="BodyText">
    <w:name w:val="Body Text"/>
    <w:basedOn w:val="Normal"/>
    <w:rsid w:val="00526ABB"/>
    <w:pPr>
      <w:spacing w:before="100" w:beforeAutospacing="1" w:after="100" w:afterAutospacing="1"/>
    </w:pPr>
  </w:style>
  <w:style w:type="paragraph" w:styleId="Footer">
    <w:name w:val="footer"/>
    <w:basedOn w:val="Normal"/>
    <w:rsid w:val="00526ABB"/>
    <w:pPr>
      <w:spacing w:before="100" w:beforeAutospacing="1" w:after="100" w:afterAutospacing="1"/>
    </w:pPr>
  </w:style>
  <w:style w:type="table" w:styleId="TableGrid">
    <w:name w:val="Table Grid"/>
    <w:basedOn w:val="TableNormal"/>
    <w:rsid w:val="00FF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23213"/>
    <w:rPr>
      <w:sz w:val="20"/>
      <w:szCs w:val="20"/>
    </w:rPr>
  </w:style>
  <w:style w:type="character" w:styleId="FootnoteReference">
    <w:name w:val="footnote reference"/>
    <w:uiPriority w:val="99"/>
    <w:semiHidden/>
    <w:rsid w:val="00C23213"/>
    <w:rPr>
      <w:vertAlign w:val="superscript"/>
    </w:rPr>
  </w:style>
  <w:style w:type="paragraph" w:styleId="Header">
    <w:name w:val="header"/>
    <w:basedOn w:val="Normal"/>
    <w:rsid w:val="004B219F"/>
    <w:pPr>
      <w:tabs>
        <w:tab w:val="center" w:pos="4153"/>
        <w:tab w:val="right" w:pos="8306"/>
      </w:tabs>
      <w:spacing w:after="240"/>
      <w:jc w:val="both"/>
    </w:pPr>
    <w:rPr>
      <w:szCs w:val="20"/>
      <w:lang w:val="en-GB" w:eastAsia="hu-HU"/>
    </w:rPr>
  </w:style>
  <w:style w:type="paragraph" w:customStyle="1" w:styleId="normaltableau">
    <w:name w:val="normal_tableau"/>
    <w:basedOn w:val="Normal"/>
    <w:rsid w:val="004B219F"/>
    <w:pPr>
      <w:spacing w:before="120" w:after="120"/>
      <w:jc w:val="both"/>
    </w:pPr>
    <w:rPr>
      <w:rFonts w:ascii="Optima" w:hAnsi="Optima"/>
      <w:sz w:val="22"/>
      <w:szCs w:val="20"/>
      <w:lang w:val="en-GB" w:eastAsia="hu-HU"/>
    </w:rPr>
  </w:style>
  <w:style w:type="paragraph" w:styleId="BodyTextIndent2">
    <w:name w:val="Body Text Indent 2"/>
    <w:basedOn w:val="Normal"/>
    <w:rsid w:val="00EB1852"/>
    <w:pPr>
      <w:spacing w:after="120" w:line="480" w:lineRule="auto"/>
      <w:ind w:left="283"/>
    </w:pPr>
  </w:style>
  <w:style w:type="character" w:styleId="Strong">
    <w:name w:val="Strong"/>
    <w:qFormat/>
    <w:rsid w:val="004273D0"/>
    <w:rPr>
      <w:b/>
    </w:rPr>
  </w:style>
  <w:style w:type="character" w:styleId="PageNumber">
    <w:name w:val="page number"/>
    <w:basedOn w:val="DefaultParagraphFont"/>
    <w:rsid w:val="006A71D3"/>
  </w:style>
  <w:style w:type="character" w:customStyle="1" w:styleId="ln2tparagraf">
    <w:name w:val="ln2tparagraf"/>
    <w:basedOn w:val="DefaultParagraphFont"/>
    <w:rsid w:val="00AE6CE1"/>
  </w:style>
  <w:style w:type="paragraph" w:customStyle="1" w:styleId="Default">
    <w:name w:val="Default"/>
    <w:rsid w:val="0078651F"/>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A41C09"/>
    <w:pPr>
      <w:ind w:left="708"/>
    </w:pPr>
  </w:style>
  <w:style w:type="paragraph" w:styleId="BodyText3">
    <w:name w:val="Body Text 3"/>
    <w:basedOn w:val="Normal"/>
    <w:link w:val="BodyText3Char"/>
    <w:rsid w:val="00AC3D74"/>
    <w:pPr>
      <w:spacing w:after="120"/>
    </w:pPr>
    <w:rPr>
      <w:sz w:val="16"/>
      <w:szCs w:val="16"/>
    </w:rPr>
  </w:style>
  <w:style w:type="character" w:customStyle="1" w:styleId="BodyText3Char">
    <w:name w:val="Body Text 3 Char"/>
    <w:link w:val="BodyText3"/>
    <w:rsid w:val="00AC3D74"/>
    <w:rPr>
      <w:sz w:val="16"/>
      <w:szCs w:val="16"/>
      <w:lang w:val="en-US" w:eastAsia="en-US"/>
    </w:rPr>
  </w:style>
  <w:style w:type="paragraph" w:styleId="BalloonText">
    <w:name w:val="Balloon Text"/>
    <w:basedOn w:val="Normal"/>
    <w:link w:val="BalloonTextChar"/>
    <w:rsid w:val="002027D2"/>
    <w:rPr>
      <w:rFonts w:ascii="Tahoma" w:hAnsi="Tahoma"/>
      <w:sz w:val="16"/>
      <w:szCs w:val="16"/>
    </w:rPr>
  </w:style>
  <w:style w:type="character" w:customStyle="1" w:styleId="BalloonTextChar">
    <w:name w:val="Balloon Text Char"/>
    <w:link w:val="BalloonText"/>
    <w:rsid w:val="002027D2"/>
    <w:rPr>
      <w:rFonts w:ascii="Tahoma" w:hAnsi="Tahoma" w:cs="Tahoma"/>
      <w:sz w:val="16"/>
      <w:szCs w:val="16"/>
      <w:lang w:val="en-US" w:eastAsia="en-US"/>
    </w:rPr>
  </w:style>
  <w:style w:type="paragraph" w:customStyle="1" w:styleId="a">
    <w:basedOn w:val="Normal"/>
    <w:rsid w:val="00C73BD6"/>
    <w:rPr>
      <w:lang w:val="pl-PL" w:eastAsia="pl-PL"/>
    </w:rPr>
  </w:style>
  <w:style w:type="table" w:customStyle="1" w:styleId="TableGrid1">
    <w:name w:val="Table Grid1"/>
    <w:basedOn w:val="TableNormal"/>
    <w:next w:val="TableGrid"/>
    <w:uiPriority w:val="39"/>
    <w:rsid w:val="00872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C62EE4"/>
    <w:rPr>
      <w:noProof/>
      <w:szCs w:val="20"/>
      <w:lang w:val="x-none" w:eastAsia="x-none"/>
    </w:rPr>
  </w:style>
  <w:style w:type="character" w:customStyle="1" w:styleId="DefaultTextChar">
    <w:name w:val="Default Text Char"/>
    <w:link w:val="DefaultText"/>
    <w:rsid w:val="00C62EE4"/>
    <w:rPr>
      <w:noProof/>
      <w:sz w:val="24"/>
      <w:lang w:val="x-none" w:eastAsia="x-none"/>
    </w:rPr>
  </w:style>
  <w:style w:type="paragraph" w:styleId="Revision">
    <w:name w:val="Revision"/>
    <w:hidden/>
    <w:uiPriority w:val="99"/>
    <w:semiHidden/>
    <w:rsid w:val="00436830"/>
    <w:rPr>
      <w:sz w:val="24"/>
      <w:szCs w:val="24"/>
    </w:rPr>
  </w:style>
  <w:style w:type="character" w:styleId="CommentReference">
    <w:name w:val="annotation reference"/>
    <w:rsid w:val="00B801A8"/>
    <w:rPr>
      <w:sz w:val="16"/>
      <w:szCs w:val="16"/>
    </w:rPr>
  </w:style>
  <w:style w:type="paragraph" w:styleId="CommentText">
    <w:name w:val="annotation text"/>
    <w:basedOn w:val="Normal"/>
    <w:link w:val="CommentTextChar"/>
    <w:rsid w:val="00B801A8"/>
    <w:rPr>
      <w:sz w:val="20"/>
      <w:szCs w:val="20"/>
    </w:rPr>
  </w:style>
  <w:style w:type="character" w:customStyle="1" w:styleId="CommentTextChar">
    <w:name w:val="Comment Text Char"/>
    <w:basedOn w:val="DefaultParagraphFont"/>
    <w:link w:val="CommentText"/>
    <w:rsid w:val="00B801A8"/>
  </w:style>
  <w:style w:type="paragraph" w:styleId="CommentSubject">
    <w:name w:val="annotation subject"/>
    <w:basedOn w:val="CommentText"/>
    <w:next w:val="CommentText"/>
    <w:link w:val="CommentSubjectChar"/>
    <w:rsid w:val="00B801A8"/>
    <w:rPr>
      <w:b/>
      <w:bCs/>
    </w:rPr>
  </w:style>
  <w:style w:type="character" w:customStyle="1" w:styleId="CommentSubjectChar">
    <w:name w:val="Comment Subject Char"/>
    <w:link w:val="CommentSubject"/>
    <w:rsid w:val="00B801A8"/>
    <w:rPr>
      <w:b/>
      <w:bCs/>
    </w:rPr>
  </w:style>
  <w:style w:type="character" w:customStyle="1" w:styleId="FootnoteTextChar">
    <w:name w:val="Footnote Text Char"/>
    <w:link w:val="FootnoteText"/>
    <w:uiPriority w:val="99"/>
    <w:semiHidden/>
    <w:rsid w:val="007E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9365">
      <w:bodyDiv w:val="1"/>
      <w:marLeft w:val="0"/>
      <w:marRight w:val="0"/>
      <w:marTop w:val="0"/>
      <w:marBottom w:val="0"/>
      <w:divBdr>
        <w:top w:val="none" w:sz="0" w:space="0" w:color="auto"/>
        <w:left w:val="none" w:sz="0" w:space="0" w:color="auto"/>
        <w:bottom w:val="none" w:sz="0" w:space="0" w:color="auto"/>
        <w:right w:val="none" w:sz="0" w:space="0" w:color="auto"/>
      </w:divBdr>
    </w:div>
    <w:div w:id="954602175">
      <w:bodyDiv w:val="1"/>
      <w:marLeft w:val="0"/>
      <w:marRight w:val="0"/>
      <w:marTop w:val="0"/>
      <w:marBottom w:val="0"/>
      <w:divBdr>
        <w:top w:val="none" w:sz="0" w:space="0" w:color="auto"/>
        <w:left w:val="none" w:sz="0" w:space="0" w:color="auto"/>
        <w:bottom w:val="none" w:sz="0" w:space="0" w:color="auto"/>
        <w:right w:val="none" w:sz="0" w:space="0" w:color="auto"/>
      </w:divBdr>
    </w:div>
    <w:div w:id="1072315033">
      <w:bodyDiv w:val="1"/>
      <w:marLeft w:val="0"/>
      <w:marRight w:val="0"/>
      <w:marTop w:val="0"/>
      <w:marBottom w:val="0"/>
      <w:divBdr>
        <w:top w:val="none" w:sz="0" w:space="0" w:color="auto"/>
        <w:left w:val="none" w:sz="0" w:space="0" w:color="auto"/>
        <w:bottom w:val="none" w:sz="0" w:space="0" w:color="auto"/>
        <w:right w:val="none" w:sz="0" w:space="0" w:color="auto"/>
      </w:divBdr>
    </w:div>
    <w:div w:id="1210339194">
      <w:bodyDiv w:val="1"/>
      <w:marLeft w:val="0"/>
      <w:marRight w:val="0"/>
      <w:marTop w:val="0"/>
      <w:marBottom w:val="0"/>
      <w:divBdr>
        <w:top w:val="none" w:sz="0" w:space="0" w:color="auto"/>
        <w:left w:val="none" w:sz="0" w:space="0" w:color="auto"/>
        <w:bottom w:val="none" w:sz="0" w:space="0" w:color="auto"/>
        <w:right w:val="none" w:sz="0" w:space="0" w:color="auto"/>
      </w:divBdr>
    </w:div>
    <w:div w:id="1624577016">
      <w:bodyDiv w:val="1"/>
      <w:marLeft w:val="0"/>
      <w:marRight w:val="0"/>
      <w:marTop w:val="0"/>
      <w:marBottom w:val="0"/>
      <w:divBdr>
        <w:top w:val="none" w:sz="0" w:space="0" w:color="auto"/>
        <w:left w:val="none" w:sz="0" w:space="0" w:color="auto"/>
        <w:bottom w:val="none" w:sz="0" w:space="0" w:color="auto"/>
        <w:right w:val="none" w:sz="0" w:space="0" w:color="auto"/>
      </w:divBdr>
    </w:div>
    <w:div w:id="1738671891">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
      </w:divsChild>
    </w:div>
    <w:div w:id="177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9EC1-9486-41C6-8155-1FB013FE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5977</Words>
  <Characters>37121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REGULAMENT privind regimul finantarilor nerambursabile de la bugetul local alocate pentru activitati nonprofit</vt:lpstr>
    </vt:vector>
  </TitlesOfParts>
  <Company>A&amp;M</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regimul finantarilor nerambursabile de la bugetul local alocate pentru activitati nonprofit</dc:title>
  <dc:subject/>
  <dc:creator>AM</dc:creator>
  <cp:keywords/>
  <cp:lastModifiedBy>STATIEYL011FLN</cp:lastModifiedBy>
  <cp:revision>13</cp:revision>
  <cp:lastPrinted>2022-01-28T11:54:00Z</cp:lastPrinted>
  <dcterms:created xsi:type="dcterms:W3CDTF">2023-05-09T06:18:00Z</dcterms:created>
  <dcterms:modified xsi:type="dcterms:W3CDTF">2023-05-10T09:55:00Z</dcterms:modified>
</cp:coreProperties>
</file>